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44" w:rsidRPr="00966D44" w:rsidRDefault="00966D44" w:rsidP="00966D44">
      <w:pPr>
        <w:pStyle w:val="a3"/>
        <w:spacing w:before="0" w:beforeAutospacing="0" w:after="0" w:afterAutospacing="0"/>
        <w:jc w:val="center"/>
        <w:rPr>
          <w:b/>
          <w:bCs/>
          <w:i/>
          <w:sz w:val="27"/>
          <w:szCs w:val="27"/>
        </w:rPr>
      </w:pPr>
      <w:r w:rsidRPr="00966D44">
        <w:rPr>
          <w:b/>
          <w:bCs/>
          <w:i/>
          <w:sz w:val="27"/>
          <w:szCs w:val="27"/>
        </w:rPr>
        <w:t>Государственное бюджетное профессиональное образовательное учреждение «Моздокский аграрно-промышленный техникум»</w:t>
      </w:r>
    </w:p>
    <w:p w:rsidR="00966D44" w:rsidRDefault="00966D44" w:rsidP="00966D4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  <w:u w:val="single"/>
        </w:rPr>
      </w:pPr>
    </w:p>
    <w:p w:rsidR="00966D44" w:rsidRDefault="00966D44" w:rsidP="00966D44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966D44">
        <w:rPr>
          <w:b/>
          <w:bCs/>
          <w:sz w:val="27"/>
          <w:szCs w:val="27"/>
        </w:rPr>
        <w:t>Проведение дня открытых дверей</w:t>
      </w:r>
    </w:p>
    <w:p w:rsidR="00CF3D24" w:rsidRPr="00966D44" w:rsidRDefault="00CF3D24" w:rsidP="00966D44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2021-2022 </w:t>
      </w:r>
      <w:proofErr w:type="spellStart"/>
      <w:r>
        <w:rPr>
          <w:b/>
          <w:bCs/>
          <w:sz w:val="27"/>
          <w:szCs w:val="27"/>
        </w:rPr>
        <w:t>уч</w:t>
      </w:r>
      <w:proofErr w:type="gramStart"/>
      <w:r>
        <w:rPr>
          <w:b/>
          <w:bCs/>
          <w:sz w:val="27"/>
          <w:szCs w:val="27"/>
        </w:rPr>
        <w:t>.г</w:t>
      </w:r>
      <w:proofErr w:type="gramEnd"/>
      <w:r>
        <w:rPr>
          <w:b/>
          <w:bCs/>
          <w:sz w:val="27"/>
          <w:szCs w:val="27"/>
        </w:rPr>
        <w:t>од</w:t>
      </w:r>
      <w:proofErr w:type="spellEnd"/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Проведение Дня открытых дверей является одним из наиболее часто используемых мероприятий в ходе </w:t>
      </w:r>
      <w:proofErr w:type="spellStart"/>
      <w:r>
        <w:rPr>
          <w:sz w:val="27"/>
          <w:szCs w:val="27"/>
        </w:rPr>
        <w:t>профориентационной</w:t>
      </w:r>
      <w:proofErr w:type="spellEnd"/>
      <w:r>
        <w:rPr>
          <w:sz w:val="27"/>
          <w:szCs w:val="27"/>
        </w:rPr>
        <w:t xml:space="preserve"> работы. Знакомство с учебным заведением, его историей, преподавателями, достижениями и т.д. – все это необходимо будущему абитуриенту. Но всегда ли хорошая реклама раскрывает суть профессии, все ли абитуриент может воспринять на слух? Об этом мы задумались, когда планировали очередное </w:t>
      </w:r>
      <w:proofErr w:type="spellStart"/>
      <w:r>
        <w:rPr>
          <w:sz w:val="27"/>
          <w:szCs w:val="27"/>
        </w:rPr>
        <w:t>профориентационное</w:t>
      </w:r>
      <w:proofErr w:type="spellEnd"/>
      <w:r>
        <w:rPr>
          <w:sz w:val="27"/>
          <w:szCs w:val="27"/>
        </w:rPr>
        <w:t xml:space="preserve"> мероприятие. Ведь преподавателям нашего техникума приходится работать с еще «несформированными» абитуриентами. С теми ребятами, которым исполнилось 15-16 лет, а перед ними стоит уже сложный выбор – выбор будущей профессии. На что ориентироваться таким подросткам? На мнение об учебном учреждении окружающих (престижное или нет), на престиж профессии (</w:t>
      </w:r>
      <w:proofErr w:type="gramStart"/>
      <w:r>
        <w:rPr>
          <w:sz w:val="27"/>
          <w:szCs w:val="27"/>
        </w:rPr>
        <w:t>высокооплачиваемая</w:t>
      </w:r>
      <w:proofErr w:type="gramEnd"/>
      <w:r>
        <w:rPr>
          <w:sz w:val="27"/>
          <w:szCs w:val="27"/>
        </w:rPr>
        <w:t xml:space="preserve"> или нет), ориентироваться на друзей и мнение родителей? Вот и получается, что в последние годы мы столкнулись с проблемой, что престиж рабочих профессий в обществе упал. Родители предпочитают платить за высшее образование, нежели отдать своего ребенка в техникум. Профессия подростками выбирается неосознанно. А результатом становиться то, что по выпуску работать по специальности идут не многие.</w:t>
      </w:r>
      <w:r w:rsidR="00CF3D24">
        <w:rPr>
          <w:sz w:val="27"/>
          <w:szCs w:val="27"/>
        </w:rPr>
        <w:t xml:space="preserve">                                           </w:t>
      </w:r>
      <w:r>
        <w:rPr>
          <w:sz w:val="27"/>
          <w:szCs w:val="27"/>
        </w:rPr>
        <w:t xml:space="preserve">   Таким образом, </w:t>
      </w:r>
      <w:r>
        <w:rPr>
          <w:b/>
          <w:bCs/>
          <w:sz w:val="27"/>
          <w:szCs w:val="27"/>
        </w:rPr>
        <w:t>актуальность</w:t>
      </w:r>
      <w:r>
        <w:rPr>
          <w:sz w:val="27"/>
          <w:szCs w:val="27"/>
        </w:rPr>
        <w:t> нашего мероприятия заключается в следующем: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Во-первых, через проведение мастер-классов мы знакомим подростков с элементами профессиональной деятельности рабочих разных </w:t>
      </w:r>
      <w:r w:rsidR="00CF3D24">
        <w:rPr>
          <w:sz w:val="27"/>
          <w:szCs w:val="27"/>
        </w:rPr>
        <w:t xml:space="preserve">профессий и </w:t>
      </w:r>
      <w:r>
        <w:rPr>
          <w:sz w:val="27"/>
          <w:szCs w:val="27"/>
        </w:rPr>
        <w:t>специальностей.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   Во-вторых, небольшой численный состав </w:t>
      </w:r>
      <w:r w:rsidR="00CF3D24">
        <w:rPr>
          <w:sz w:val="27"/>
          <w:szCs w:val="27"/>
        </w:rPr>
        <w:t>наших гостей</w:t>
      </w:r>
      <w:r>
        <w:rPr>
          <w:sz w:val="27"/>
          <w:szCs w:val="27"/>
        </w:rPr>
        <w:t xml:space="preserve"> позволяет разглядеть, потрогать, попробовать поработать на макетах и оборудовании. Ребята могут задать вопросы и сразу получить на них ответы.</w:t>
      </w:r>
    </w:p>
    <w:p w:rsidR="00CF3D24" w:rsidRDefault="00CF3D24" w:rsidP="00966D44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Пропаганда рабочих профессий.</w:t>
      </w:r>
    </w:p>
    <w:p w:rsidR="00CF3D24" w:rsidRDefault="00CF3D24" w:rsidP="00966D44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Задачи:</w:t>
      </w:r>
    </w:p>
    <w:p w:rsidR="00966D44" w:rsidRDefault="00966D44" w:rsidP="00966D4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rPr>
          <w:sz w:val="27"/>
          <w:szCs w:val="27"/>
        </w:rPr>
        <w:t>Информирование обучающихся школ о социально-экономических и психофизиологических аспектах труда рабочих конкретных профессий.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Данное мероприятие рассчитано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обучающихся 9 классов общеобразовательных школ. Мероприятие проводится в несколько этапов:</w:t>
      </w:r>
    </w:p>
    <w:p w:rsidR="00CF3D24" w:rsidRDefault="00CF3D24" w:rsidP="00966D44">
      <w:pPr>
        <w:pStyle w:val="a3"/>
        <w:spacing w:before="0" w:beforeAutospacing="0" w:after="0" w:afterAutospacing="0"/>
        <w:jc w:val="both"/>
        <w:rPr>
          <w:b/>
          <w:bCs/>
          <w:sz w:val="27"/>
          <w:szCs w:val="27"/>
        </w:rPr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1 этап</w:t>
      </w:r>
      <w:r>
        <w:rPr>
          <w:sz w:val="27"/>
          <w:szCs w:val="27"/>
        </w:rPr>
        <w:t xml:space="preserve"> – встреча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в актовом зале..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Попадая в наше учебное учреждение, школьников провожают в актовый зал, где мы предлагаем их вниманию рекламный ролик о нашем учебном учреждении.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На этом же этапе происходит знакомство абитуриентов с ведущей мероприятия, которая представляет директора техникума. Раскрывает ребятам цели и задачи мероприятия, мотивирует их на запоминание услышанного материала.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 xml:space="preserve">Далее ведущий представляет кураторов, которые будут </w:t>
      </w:r>
      <w:bookmarkStart w:id="0" w:name="_GoBack"/>
      <w:bookmarkEnd w:id="0"/>
      <w:r>
        <w:rPr>
          <w:sz w:val="27"/>
          <w:szCs w:val="27"/>
        </w:rPr>
        <w:t>сопровождать группы по заранее разработанным маршрутам.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2 эта</w:t>
      </w:r>
      <w:proofErr w:type="gramStart"/>
      <w:r>
        <w:rPr>
          <w:b/>
          <w:bCs/>
          <w:sz w:val="27"/>
          <w:szCs w:val="27"/>
        </w:rPr>
        <w:t>п-</w:t>
      </w:r>
      <w:proofErr w:type="gramEnd"/>
      <w:r>
        <w:rPr>
          <w:sz w:val="27"/>
          <w:szCs w:val="27"/>
        </w:rPr>
        <w:t> посещение мастер классов по профессиям.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На этом этапе школьникам предстоит посетить несколько производственных мастерских и познакомиться с профессиями, на которые проводится обучение в техникуме. 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3 этап</w:t>
      </w:r>
      <w:r>
        <w:rPr>
          <w:sz w:val="27"/>
          <w:szCs w:val="27"/>
        </w:rPr>
        <w:t> – игра-викторина « «Ваше будущее начинается у нас»</w:t>
      </w:r>
    </w:p>
    <w:p w:rsidR="00966D44" w:rsidRDefault="00966D44" w:rsidP="00966D44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Местом проведения становятся учебные кабинеты, что позволяет абитуриентам познакомиться с учебным корпусом. 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b/>
          <w:bCs/>
          <w:sz w:val="27"/>
          <w:szCs w:val="27"/>
        </w:rPr>
        <w:t>4 этап –</w:t>
      </w:r>
      <w:r>
        <w:rPr>
          <w:sz w:val="27"/>
          <w:szCs w:val="27"/>
        </w:rPr>
        <w:t> подведение итогов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Школьники снова собираются в актовом зале, где им предстоит посмотреть концерт, подготовленный студентами нашего техникума. </w:t>
      </w:r>
    </w:p>
    <w:p w:rsidR="00966D44" w:rsidRDefault="00966D44" w:rsidP="00966D44">
      <w:pPr>
        <w:pStyle w:val="a3"/>
        <w:spacing w:before="0" w:beforeAutospacing="0" w:after="0" w:afterAutospacing="0"/>
        <w:jc w:val="both"/>
      </w:pPr>
    </w:p>
    <w:p w:rsidR="00966D44" w:rsidRDefault="00966D44" w:rsidP="00966D44">
      <w:pPr>
        <w:pStyle w:val="a3"/>
        <w:spacing w:before="0" w:beforeAutospacing="0" w:after="0" w:afterAutospacing="0"/>
        <w:jc w:val="both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966D44" w:rsidRDefault="00966D44" w:rsidP="00966D44">
      <w:pPr>
        <w:pStyle w:val="a3"/>
        <w:spacing w:before="0" w:beforeAutospacing="0" w:after="0" w:afterAutospacing="0"/>
      </w:pPr>
    </w:p>
    <w:p w:rsidR="002033DC" w:rsidRDefault="002033DC"/>
    <w:sectPr w:rsidR="0020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05DC"/>
    <w:multiLevelType w:val="multilevel"/>
    <w:tmpl w:val="E91A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44"/>
    <w:rsid w:val="002033DC"/>
    <w:rsid w:val="003F7271"/>
    <w:rsid w:val="00966D44"/>
    <w:rsid w:val="00C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4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D4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INFORMATIKA</cp:lastModifiedBy>
  <cp:revision>2</cp:revision>
  <dcterms:created xsi:type="dcterms:W3CDTF">2022-04-12T11:36:00Z</dcterms:created>
  <dcterms:modified xsi:type="dcterms:W3CDTF">2022-04-15T06:12:00Z</dcterms:modified>
</cp:coreProperties>
</file>