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2.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3.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4.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5.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6.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7.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8.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9.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0.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1.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2.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3.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4.xml" ContentType="application/vnd.openxmlformats-officedocument.themeOverrid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15.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39B29" w14:textId="24FB9251" w:rsidR="008746A0" w:rsidRPr="008746A0" w:rsidRDefault="008746A0" w:rsidP="008746A0">
      <w:pPr>
        <w:suppressAutoHyphens/>
        <w:spacing w:line="240" w:lineRule="auto"/>
        <w:rPr>
          <w:rFonts w:eastAsia="Calibri"/>
          <w:szCs w:val="28"/>
        </w:rPr>
      </w:pPr>
      <w:r w:rsidRPr="008746A0">
        <w:rPr>
          <w:rFonts w:eastAsia="Calibri"/>
          <w:noProof/>
          <w:szCs w:val="28"/>
        </w:rPr>
        <w:drawing>
          <wp:anchor distT="0" distB="0" distL="114300" distR="114300" simplePos="0" relativeHeight="251662336" behindDoc="1" locked="0" layoutInCell="1" allowOverlap="1" wp14:anchorId="33C45492" wp14:editId="6228F7C1">
            <wp:simplePos x="0" y="0"/>
            <wp:positionH relativeFrom="page">
              <wp:align>left</wp:align>
            </wp:positionH>
            <wp:positionV relativeFrom="paragraph">
              <wp:posOffset>-788035</wp:posOffset>
            </wp:positionV>
            <wp:extent cx="8277225" cy="10839450"/>
            <wp:effectExtent l="0" t="0" r="9525" b="0"/>
            <wp:wrapNone/>
            <wp:docPr id="48" name="Рисунок 48" descr="https://fsd.multiurok.ru/html/2019/11/05/s_5dc1acb0ed777/1245513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9/11/05/s_5dc1acb0ed777/1245513_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77225" cy="10839450"/>
                    </a:xfrm>
                    <a:prstGeom prst="rect">
                      <a:avLst/>
                    </a:prstGeom>
                    <a:noFill/>
                    <a:ln>
                      <a:noFill/>
                    </a:ln>
                  </pic:spPr>
                </pic:pic>
              </a:graphicData>
            </a:graphic>
          </wp:anchor>
        </w:drawing>
      </w:r>
      <w:r w:rsidRPr="008746A0">
        <w:rPr>
          <w:rFonts w:eastAsia="Calibri"/>
          <w:noProof/>
          <w:szCs w:val="28"/>
        </w:rPr>
        <w:drawing>
          <wp:anchor distT="0" distB="0" distL="114300" distR="114300" simplePos="0" relativeHeight="251660288" behindDoc="0" locked="0" layoutInCell="1" allowOverlap="1" wp14:anchorId="02030EE3" wp14:editId="58E9E022">
            <wp:simplePos x="0" y="0"/>
            <wp:positionH relativeFrom="page">
              <wp:posOffset>922655</wp:posOffset>
            </wp:positionH>
            <wp:positionV relativeFrom="paragraph">
              <wp:posOffset>323850</wp:posOffset>
            </wp:positionV>
            <wp:extent cx="5940425" cy="763905"/>
            <wp:effectExtent l="323850" t="323850" r="327025" b="321945"/>
            <wp:wrapTopAndBottom/>
            <wp:docPr id="28" name="Рисунок 28"/>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extLst>
                        <a:ext uri="{28A0092B-C50C-407E-A947-70E740481C1C}">
                          <a14:useLocalDpi xmlns:a14="http://schemas.microsoft.com/office/drawing/2010/main" val="0"/>
                        </a:ext>
                      </a:extLst>
                    </a:blip>
                    <a:stretch>
                      <a:fillRect/>
                    </a:stretch>
                  </pic:blipFill>
                  <pic:spPr>
                    <a:xfrm>
                      <a:off x="0" y="0"/>
                      <a:ext cx="5940425" cy="76390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2A244FE8" w14:textId="77777777" w:rsidR="008746A0" w:rsidRPr="008746A0" w:rsidRDefault="008746A0" w:rsidP="008746A0">
      <w:pPr>
        <w:spacing w:after="160" w:line="259" w:lineRule="auto"/>
        <w:ind w:firstLine="0"/>
        <w:jc w:val="left"/>
        <w:rPr>
          <w:rFonts w:eastAsia="Calibri"/>
          <w:b/>
          <w:szCs w:val="28"/>
          <w:lang w:bidi="ru-RU"/>
        </w:rPr>
      </w:pPr>
      <w:r w:rsidRPr="008746A0">
        <w:rPr>
          <w:rFonts w:eastAsia="Calibri"/>
          <w:noProof/>
          <w:szCs w:val="28"/>
        </w:rPr>
        <mc:AlternateContent>
          <mc:Choice Requires="wps">
            <w:drawing>
              <wp:anchor distT="0" distB="0" distL="114300" distR="114300" simplePos="0" relativeHeight="251659264" behindDoc="0" locked="0" layoutInCell="0" allowOverlap="1" wp14:anchorId="5D50A06C" wp14:editId="792743F8">
                <wp:simplePos x="0" y="0"/>
                <wp:positionH relativeFrom="margin">
                  <wp:posOffset>-552450</wp:posOffset>
                </wp:positionH>
                <wp:positionV relativeFrom="page">
                  <wp:posOffset>3415665</wp:posOffset>
                </wp:positionV>
                <wp:extent cx="6778625" cy="1040765"/>
                <wp:effectExtent l="0" t="0" r="0" b="0"/>
                <wp:wrapNone/>
                <wp:docPr id="21"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8625" cy="1040765"/>
                        </a:xfrm>
                        <a:prstGeom prst="rect">
                          <a:avLst/>
                        </a:prstGeom>
                        <a:solidFill>
                          <a:srgbClr val="3891A7">
                            <a:lumMod val="75000"/>
                          </a:srgbClr>
                        </a:solidFill>
                        <a:ln w="19050">
                          <a:solidFill>
                            <a:sysClr val="windowText" lastClr="000000">
                              <a:lumMod val="100000"/>
                              <a:lumOff val="0"/>
                            </a:sysClr>
                          </a:solidFill>
                          <a:miter lim="800000"/>
                          <a:headEnd/>
                          <a:tailEnd/>
                        </a:ln>
                      </wps:spPr>
                      <wps:txbx>
                        <w:txbxContent>
                          <w:p w14:paraId="7E3C577D" w14:textId="7B12EDD7" w:rsidR="008746A0" w:rsidRPr="008746A0" w:rsidRDefault="008746A0" w:rsidP="008746A0">
                            <w:pPr>
                              <w:pStyle w:val="af2"/>
                              <w:jc w:val="right"/>
                              <w:rPr>
                                <w:color w:val="FFFFFF"/>
                                <w:sz w:val="40"/>
                                <w:szCs w:val="40"/>
                              </w:rPr>
                            </w:pPr>
                            <w:r w:rsidRPr="008746A0">
                              <w:rPr>
                                <w:color w:val="FFFFFF"/>
                                <w:sz w:val="40"/>
                                <w:szCs w:val="40"/>
                              </w:rPr>
                              <w:t>Отчёт по</w:t>
                            </w:r>
                            <w:r>
                              <w:rPr>
                                <w:color w:val="FFFFFF"/>
                                <w:sz w:val="40"/>
                                <w:szCs w:val="40"/>
                              </w:rPr>
                              <w:t xml:space="preserve"> результатам</w:t>
                            </w:r>
                            <w:r w:rsidRPr="008746A0">
                              <w:rPr>
                                <w:color w:val="FFFFFF"/>
                                <w:sz w:val="40"/>
                                <w:szCs w:val="40"/>
                              </w:rPr>
                              <w:t xml:space="preserve"> социологического исследования:</w:t>
                            </w:r>
                          </w:p>
                          <w:p w14:paraId="48D17156" w14:textId="6BF55A0F" w:rsidR="008746A0" w:rsidRPr="008746A0" w:rsidRDefault="008746A0" w:rsidP="008746A0">
                            <w:pPr>
                              <w:pStyle w:val="af2"/>
                              <w:jc w:val="right"/>
                              <w:rPr>
                                <w:color w:val="FFFFFF"/>
                                <w:sz w:val="40"/>
                                <w:szCs w:val="40"/>
                              </w:rPr>
                            </w:pPr>
                            <w:r w:rsidRPr="008746A0">
                              <w:rPr>
                                <w:color w:val="FFFFFF"/>
                                <w:sz w:val="40"/>
                                <w:szCs w:val="40"/>
                              </w:rPr>
                              <w:t>«О влиянии этноконфессиональных аспектов на формирование радикального мышления и экстремисткой идеологии в молодежной среде»</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50A06C" id="Прямоугольник 16" o:spid="_x0000_s1026" style="position:absolute;margin-left:-43.5pt;margin-top:268.95pt;width:533.75pt;height:81.95pt;z-index:251659264;visibility:visible;mso-wrap-style:square;mso-width-percent:900;mso-height-percent:73;mso-wrap-distance-left:9pt;mso-wrap-distance-top:0;mso-wrap-distance-right:9pt;mso-wrap-distance-bottom:0;mso-position-horizontal:absolute;mso-position-horizontal-relative:margin;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" o:allowincell="f" fillcolor="#2a6d7d" strokeweight="1.5pt">
                <v:textbox style="mso-fit-shape-to-text:t" inset="14.4pt,,14.4pt">
                  <w:txbxContent>
                    <w:p w14:paraId="7E3C577D" w14:textId="7B12EDD7" w:rsidR="008746A0" w:rsidRPr="008746A0" w:rsidRDefault="008746A0" w:rsidP="008746A0">
                      <w:pPr>
                        <w:pStyle w:val="af2"/>
                        <w:jc w:val="right"/>
                        <w:rPr>
                          <w:color w:val="FFFFFF"/>
                          <w:sz w:val="40"/>
                          <w:szCs w:val="40"/>
                        </w:rPr>
                      </w:pPr>
                      <w:r w:rsidRPr="008746A0">
                        <w:rPr>
                          <w:color w:val="FFFFFF"/>
                          <w:sz w:val="40"/>
                          <w:szCs w:val="40"/>
                        </w:rPr>
                        <w:t>Отчёт по</w:t>
                      </w:r>
                      <w:r>
                        <w:rPr>
                          <w:color w:val="FFFFFF"/>
                          <w:sz w:val="40"/>
                          <w:szCs w:val="40"/>
                        </w:rPr>
                        <w:t xml:space="preserve"> результатам</w:t>
                      </w:r>
                      <w:r w:rsidRPr="008746A0">
                        <w:rPr>
                          <w:color w:val="FFFFFF"/>
                          <w:sz w:val="40"/>
                          <w:szCs w:val="40"/>
                        </w:rPr>
                        <w:t xml:space="preserve"> социологического исследования:</w:t>
                      </w:r>
                    </w:p>
                    <w:p w14:paraId="48D17156" w14:textId="6BF55A0F" w:rsidR="008746A0" w:rsidRPr="008746A0" w:rsidRDefault="008746A0" w:rsidP="008746A0">
                      <w:pPr>
                        <w:pStyle w:val="af2"/>
                        <w:jc w:val="right"/>
                        <w:rPr>
                          <w:color w:val="FFFFFF"/>
                          <w:sz w:val="40"/>
                          <w:szCs w:val="40"/>
                        </w:rPr>
                      </w:pPr>
                      <w:r w:rsidRPr="008746A0">
                        <w:rPr>
                          <w:color w:val="FFFFFF"/>
                          <w:sz w:val="40"/>
                          <w:szCs w:val="40"/>
                        </w:rPr>
                        <w:t>«О влиянии этноконфессиональных аспектов на формирование радикального мышления и экстремисткой идеологии в молодежной среде»</w:t>
                      </w:r>
                    </w:p>
                  </w:txbxContent>
                </v:textbox>
                <w10:wrap anchorx="margin" anchory="page"/>
              </v:rect>
            </w:pict>
          </mc:Fallback>
        </mc:AlternateContent>
      </w:r>
      <w:r w:rsidRPr="008746A0">
        <w:rPr>
          <w:rFonts w:eastAsia="Calibri"/>
          <w:noProof/>
          <w:szCs w:val="28"/>
        </w:rPr>
        <mc:AlternateContent>
          <mc:Choice Requires="wps">
            <w:drawing>
              <wp:anchor distT="0" distB="0" distL="114300" distR="114300" simplePos="0" relativeHeight="251661312" behindDoc="0" locked="0" layoutInCell="1" allowOverlap="1" wp14:anchorId="72678125" wp14:editId="07D2529E">
                <wp:simplePos x="0" y="0"/>
                <wp:positionH relativeFrom="page">
                  <wp:align>center</wp:align>
                </wp:positionH>
                <wp:positionV relativeFrom="paragraph">
                  <wp:posOffset>3229610</wp:posOffset>
                </wp:positionV>
                <wp:extent cx="4143375" cy="1931670"/>
                <wp:effectExtent l="0" t="0" r="0" b="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3375" cy="1931670"/>
                        </a:xfrm>
                        <a:prstGeom prst="rect">
                          <a:avLst/>
                        </a:prstGeom>
                        <a:noFill/>
                        <a:ln>
                          <a:noFill/>
                        </a:ln>
                      </wps:spPr>
                      <wps:txbx>
                        <w:txbxContent>
                          <w:p w14:paraId="6247CE70" w14:textId="77777777" w:rsidR="008746A0" w:rsidRPr="008746A0" w:rsidRDefault="008746A0" w:rsidP="008746A0">
                            <w:pPr>
                              <w:ind w:firstLine="0"/>
                              <w:jc w:val="center"/>
                              <w:rPr>
                                <w:noProof/>
                                <w:color w:val="000000"/>
                              </w:rPr>
                            </w:pPr>
                            <w:r w:rsidRPr="008746A0">
                              <w:rPr>
                                <w:noProof/>
                                <w:color w:val="000000"/>
                              </w:rPr>
                              <w:t xml:space="preserve">Заказчик: </w:t>
                            </w:r>
                          </w:p>
                          <w:p w14:paraId="6C48738A" w14:textId="77777777" w:rsidR="008746A0" w:rsidRDefault="008746A0" w:rsidP="008746A0">
                            <w:pPr>
                              <w:ind w:firstLine="0"/>
                              <w:jc w:val="center"/>
                              <w:rPr>
                                <w:noProof/>
                                <w:color w:val="000000"/>
                              </w:rPr>
                            </w:pPr>
                            <w:r w:rsidRPr="008746A0">
                              <w:rPr>
                                <w:noProof/>
                                <w:color w:val="000000"/>
                              </w:rPr>
                              <w:t>Министерство Республики Северная Осетия-Алания по вопросам национальных отношений</w:t>
                            </w:r>
                          </w:p>
                          <w:p w14:paraId="3A33E70B" w14:textId="6CCC14D7" w:rsidR="008746A0" w:rsidRPr="008746A0" w:rsidRDefault="008746A0" w:rsidP="008746A0">
                            <w:pPr>
                              <w:ind w:firstLine="0"/>
                              <w:jc w:val="center"/>
                              <w:rPr>
                                <w:noProof/>
                                <w:color w:val="000000"/>
                              </w:rPr>
                            </w:pPr>
                            <w:r w:rsidRPr="008746A0">
                              <w:rPr>
                                <w:noProof/>
                                <w:color w:val="000000"/>
                              </w:rPr>
                              <w:t>Исполнитель:</w:t>
                            </w:r>
                          </w:p>
                          <w:p w14:paraId="743367D6" w14:textId="77777777" w:rsidR="008746A0" w:rsidRPr="008746A0" w:rsidRDefault="008746A0" w:rsidP="008746A0">
                            <w:pPr>
                              <w:ind w:firstLine="0"/>
                              <w:jc w:val="center"/>
                              <w:rPr>
                                <w:noProof/>
                                <w:color w:val="000000"/>
                              </w:rPr>
                            </w:pPr>
                            <w:r w:rsidRPr="008746A0">
                              <w:rPr>
                                <w:noProof/>
                                <w:color w:val="000000"/>
                              </w:rPr>
                              <w:t>ООО «АС-Холдинг»</w:t>
                            </w:r>
                          </w:p>
                          <w:p w14:paraId="73236A96" w14:textId="16A5B797" w:rsidR="008746A0" w:rsidRPr="008746A0" w:rsidRDefault="008746A0" w:rsidP="008746A0">
                            <w:pPr>
                              <w:ind w:firstLine="0"/>
                              <w:jc w:val="center"/>
                              <w:rPr>
                                <w:noProof/>
                                <w:color w:val="000000"/>
                              </w:rPr>
                            </w:pPr>
                            <w:r w:rsidRPr="008746A0">
                              <w:rPr>
                                <w:noProof/>
                                <w:color w:val="000000"/>
                              </w:rPr>
                              <w:t>Май, 202</w:t>
                            </w:r>
                            <w:r>
                              <w:rPr>
                                <w:noProof/>
                                <w:color w:val="000000"/>
                              </w:rPr>
                              <w:t>1</w:t>
                            </w:r>
                            <w:r w:rsidRPr="008746A0">
                              <w:rPr>
                                <w:noProof/>
                                <w:color w:val="000000"/>
                              </w:rPr>
                              <w:t xml:space="preserve"> г.</w:t>
                            </w:r>
                          </w:p>
                          <w:p w14:paraId="30BCE16C" w14:textId="594BF425" w:rsidR="008746A0" w:rsidRPr="008746A0" w:rsidRDefault="008746A0" w:rsidP="008746A0">
                            <w:pPr>
                              <w:ind w:firstLine="0"/>
                              <w:jc w:val="center"/>
                              <w:rPr>
                                <w:noProof/>
                                <w:color w:val="000000"/>
                              </w:rPr>
                            </w:pPr>
                            <w:r w:rsidRPr="008746A0">
                              <w:rPr>
                                <w:noProof/>
                                <w:color w:val="000000"/>
                              </w:rPr>
                              <w:t>(ГОСУДАРСТВЕННЫЙ КОНТРАКТ № 0310200000321000726_243110)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678125" id="_x0000_t202" coordsize="21600,21600" o:spt="202" path="m,l,21600r21600,l21600,xe">
                <v:stroke joinstyle="miter"/>
                <v:path gradientshapeok="t" o:connecttype="rect"/>
              </v:shapetype>
              <v:shape id="Надпись 22" o:spid="_x0000_s1027" type="#_x0000_t202" style="position:absolute;margin-left:0;margin-top:254.3pt;width:326.25pt;height:152.1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" filled="f" stroked="f">
                <v:textbox style="mso-fit-shape-to-text:t">
                  <w:txbxContent>
                    <w:p w14:paraId="6247CE70" w14:textId="77777777" w:rsidR="008746A0" w:rsidRPr="008746A0" w:rsidRDefault="008746A0" w:rsidP="008746A0">
                      <w:pPr>
                        <w:ind w:firstLine="0"/>
                        <w:jc w:val="center"/>
                        <w:rPr>
                          <w:noProof/>
                          <w:color w:val="000000"/>
                        </w:rPr>
                      </w:pPr>
                      <w:r w:rsidRPr="008746A0">
                        <w:rPr>
                          <w:noProof/>
                          <w:color w:val="000000"/>
                        </w:rPr>
                        <w:t xml:space="preserve">Заказчик: </w:t>
                      </w:r>
                    </w:p>
                    <w:p w14:paraId="6C48738A" w14:textId="77777777" w:rsidR="008746A0" w:rsidRDefault="008746A0" w:rsidP="008746A0">
                      <w:pPr>
                        <w:ind w:firstLine="0"/>
                        <w:jc w:val="center"/>
                        <w:rPr>
                          <w:noProof/>
                          <w:color w:val="000000"/>
                        </w:rPr>
                      </w:pPr>
                      <w:r w:rsidRPr="008746A0">
                        <w:rPr>
                          <w:noProof/>
                          <w:color w:val="000000"/>
                        </w:rPr>
                        <w:t>Министерство Республики Северная Осетия-Алания по вопросам национальных отношений</w:t>
                      </w:r>
                    </w:p>
                    <w:p w14:paraId="3A33E70B" w14:textId="6CCC14D7" w:rsidR="008746A0" w:rsidRPr="008746A0" w:rsidRDefault="008746A0" w:rsidP="008746A0">
                      <w:pPr>
                        <w:ind w:firstLine="0"/>
                        <w:jc w:val="center"/>
                        <w:rPr>
                          <w:noProof/>
                          <w:color w:val="000000"/>
                        </w:rPr>
                      </w:pPr>
                      <w:r w:rsidRPr="008746A0">
                        <w:rPr>
                          <w:noProof/>
                          <w:color w:val="000000"/>
                        </w:rPr>
                        <w:t>Исполнитель:</w:t>
                      </w:r>
                    </w:p>
                    <w:p w14:paraId="743367D6" w14:textId="77777777" w:rsidR="008746A0" w:rsidRPr="008746A0" w:rsidRDefault="008746A0" w:rsidP="008746A0">
                      <w:pPr>
                        <w:ind w:firstLine="0"/>
                        <w:jc w:val="center"/>
                        <w:rPr>
                          <w:noProof/>
                          <w:color w:val="000000"/>
                        </w:rPr>
                      </w:pPr>
                      <w:r w:rsidRPr="008746A0">
                        <w:rPr>
                          <w:noProof/>
                          <w:color w:val="000000"/>
                        </w:rPr>
                        <w:t>ООО «АС-Холдинг»</w:t>
                      </w:r>
                    </w:p>
                    <w:p w14:paraId="73236A96" w14:textId="16A5B797" w:rsidR="008746A0" w:rsidRPr="008746A0" w:rsidRDefault="008746A0" w:rsidP="008746A0">
                      <w:pPr>
                        <w:ind w:firstLine="0"/>
                        <w:jc w:val="center"/>
                        <w:rPr>
                          <w:noProof/>
                          <w:color w:val="000000"/>
                        </w:rPr>
                      </w:pPr>
                      <w:r w:rsidRPr="008746A0">
                        <w:rPr>
                          <w:noProof/>
                          <w:color w:val="000000"/>
                        </w:rPr>
                        <w:t>Май, 202</w:t>
                      </w:r>
                      <w:r>
                        <w:rPr>
                          <w:noProof/>
                          <w:color w:val="000000"/>
                        </w:rPr>
                        <w:t>1</w:t>
                      </w:r>
                      <w:r w:rsidRPr="008746A0">
                        <w:rPr>
                          <w:noProof/>
                          <w:color w:val="000000"/>
                        </w:rPr>
                        <w:t xml:space="preserve"> г.</w:t>
                      </w:r>
                    </w:p>
                    <w:p w14:paraId="30BCE16C" w14:textId="594BF425" w:rsidR="008746A0" w:rsidRPr="008746A0" w:rsidRDefault="008746A0" w:rsidP="008746A0">
                      <w:pPr>
                        <w:ind w:firstLine="0"/>
                        <w:jc w:val="center"/>
                        <w:rPr>
                          <w:noProof/>
                          <w:color w:val="000000"/>
                        </w:rPr>
                      </w:pPr>
                      <w:r w:rsidRPr="008746A0">
                        <w:rPr>
                          <w:noProof/>
                          <w:color w:val="000000"/>
                        </w:rPr>
                        <w:t>(ГОСУДАРСТВЕННЫЙ КОНТРАКТ № 0310200000321000726_243110)</w:t>
                      </w:r>
                    </w:p>
                  </w:txbxContent>
                </v:textbox>
                <w10:wrap anchorx="page"/>
              </v:shape>
            </w:pict>
          </mc:Fallback>
        </mc:AlternateContent>
      </w:r>
      <w:r w:rsidRPr="008746A0">
        <w:rPr>
          <w:rFonts w:eastAsia="Calibri"/>
          <w:noProof/>
          <w:szCs w:val="28"/>
        </w:rPr>
        <w:t xml:space="preserve"> </w:t>
      </w:r>
      <w:r w:rsidRPr="008746A0">
        <w:rPr>
          <w:rFonts w:eastAsia="Calibri"/>
          <w:b/>
          <w:szCs w:val="28"/>
          <w:lang w:bidi="ru-RU"/>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4"/>
      </w:tblGrid>
      <w:tr w:rsidR="008746A0" w:rsidRPr="008746A0" w14:paraId="78411418" w14:textId="77777777" w:rsidTr="009A340B">
        <w:trPr>
          <w:trHeight w:val="3109"/>
          <w:jc w:val="center"/>
        </w:trPr>
        <w:tc>
          <w:tcPr>
            <w:tcW w:w="2500" w:type="pct"/>
            <w:tcBorders>
              <w:top w:val="single" w:sz="4" w:space="0" w:color="auto"/>
              <w:left w:val="single" w:sz="4" w:space="0" w:color="auto"/>
              <w:bottom w:val="single" w:sz="4" w:space="0" w:color="auto"/>
              <w:right w:val="single" w:sz="4" w:space="0" w:color="auto"/>
            </w:tcBorders>
          </w:tcPr>
          <w:p w14:paraId="4E1A5338" w14:textId="77777777" w:rsidR="008746A0" w:rsidRPr="008746A0" w:rsidRDefault="008746A0" w:rsidP="008746A0">
            <w:pPr>
              <w:autoSpaceDE w:val="0"/>
              <w:autoSpaceDN w:val="0"/>
              <w:adjustRightInd w:val="0"/>
              <w:spacing w:line="240" w:lineRule="auto"/>
              <w:ind w:firstLine="0"/>
              <w:jc w:val="left"/>
              <w:rPr>
                <w:szCs w:val="28"/>
              </w:rPr>
            </w:pPr>
            <w:r w:rsidRPr="008746A0">
              <w:rPr>
                <w:szCs w:val="28"/>
              </w:rPr>
              <w:lastRenderedPageBreak/>
              <w:t>УТВЕРЖДАЮ:</w:t>
            </w:r>
          </w:p>
          <w:p w14:paraId="62F76050" w14:textId="77777777" w:rsidR="008746A0" w:rsidRPr="008746A0" w:rsidRDefault="008746A0" w:rsidP="008746A0">
            <w:pPr>
              <w:autoSpaceDE w:val="0"/>
              <w:autoSpaceDN w:val="0"/>
              <w:adjustRightInd w:val="0"/>
              <w:spacing w:line="240" w:lineRule="auto"/>
              <w:ind w:firstLine="0"/>
              <w:jc w:val="left"/>
              <w:rPr>
                <w:szCs w:val="28"/>
              </w:rPr>
            </w:pPr>
          </w:p>
          <w:p w14:paraId="18F6CEE3" w14:textId="1BEA17A0" w:rsidR="008746A0" w:rsidRPr="00E25C62" w:rsidRDefault="008746A0" w:rsidP="008746A0">
            <w:pPr>
              <w:widowControl w:val="0"/>
              <w:suppressAutoHyphens/>
              <w:autoSpaceDN w:val="0"/>
              <w:spacing w:line="240" w:lineRule="auto"/>
              <w:ind w:firstLine="0"/>
              <w:jc w:val="left"/>
              <w:rPr>
                <w:szCs w:val="28"/>
              </w:rPr>
            </w:pPr>
            <w:r w:rsidRPr="00E25C62">
              <w:rPr>
                <w:szCs w:val="28"/>
              </w:rPr>
              <w:t>Министерство Республики Северная Осетия-Алания по вопросам национальных отношений</w:t>
            </w:r>
          </w:p>
          <w:p w14:paraId="7E992632" w14:textId="545B3A88" w:rsidR="008746A0" w:rsidRPr="00E25C62" w:rsidRDefault="008746A0" w:rsidP="008746A0">
            <w:pPr>
              <w:widowControl w:val="0"/>
              <w:suppressAutoHyphens/>
              <w:autoSpaceDN w:val="0"/>
              <w:spacing w:line="240" w:lineRule="auto"/>
              <w:ind w:firstLine="0"/>
              <w:jc w:val="left"/>
              <w:rPr>
                <w:szCs w:val="28"/>
              </w:rPr>
            </w:pPr>
          </w:p>
          <w:p w14:paraId="4AE162AD" w14:textId="77777777" w:rsidR="008746A0" w:rsidRPr="008746A0" w:rsidRDefault="008746A0" w:rsidP="008746A0">
            <w:pPr>
              <w:widowControl w:val="0"/>
              <w:suppressAutoHyphens/>
              <w:autoSpaceDN w:val="0"/>
              <w:spacing w:line="240" w:lineRule="auto"/>
              <w:ind w:firstLine="0"/>
              <w:jc w:val="left"/>
              <w:rPr>
                <w:szCs w:val="28"/>
              </w:rPr>
            </w:pPr>
          </w:p>
          <w:p w14:paraId="4F6B9056" w14:textId="5F723AF5" w:rsidR="008746A0" w:rsidRPr="008746A0" w:rsidRDefault="008746A0" w:rsidP="008746A0">
            <w:pPr>
              <w:widowControl w:val="0"/>
              <w:suppressAutoHyphens/>
              <w:autoSpaceDN w:val="0"/>
              <w:spacing w:line="240" w:lineRule="auto"/>
              <w:ind w:firstLine="0"/>
              <w:jc w:val="left"/>
              <w:rPr>
                <w:szCs w:val="28"/>
              </w:rPr>
            </w:pPr>
            <w:r w:rsidRPr="008746A0">
              <w:rPr>
                <w:szCs w:val="28"/>
              </w:rPr>
              <w:t xml:space="preserve">_____________________ </w:t>
            </w:r>
            <w:r w:rsidRPr="00E25C62">
              <w:rPr>
                <w:szCs w:val="28"/>
              </w:rPr>
              <w:t>А.А. Цуциев</w:t>
            </w:r>
          </w:p>
          <w:p w14:paraId="6C8D2415" w14:textId="62F06B90" w:rsidR="008746A0" w:rsidRPr="008746A0" w:rsidRDefault="008746A0" w:rsidP="008746A0">
            <w:pPr>
              <w:autoSpaceDE w:val="0"/>
              <w:autoSpaceDN w:val="0"/>
              <w:adjustRightInd w:val="0"/>
              <w:spacing w:line="240" w:lineRule="auto"/>
              <w:ind w:firstLine="0"/>
              <w:jc w:val="left"/>
              <w:rPr>
                <w:szCs w:val="28"/>
              </w:rPr>
            </w:pPr>
            <w:r w:rsidRPr="008746A0">
              <w:rPr>
                <w:szCs w:val="28"/>
              </w:rPr>
              <w:t>«___» ________________ 202</w:t>
            </w:r>
            <w:r w:rsidRPr="00E25C62">
              <w:rPr>
                <w:szCs w:val="28"/>
              </w:rPr>
              <w:t>1</w:t>
            </w:r>
            <w:r w:rsidRPr="008746A0">
              <w:rPr>
                <w:szCs w:val="28"/>
              </w:rPr>
              <w:t xml:space="preserve"> года</w:t>
            </w:r>
          </w:p>
          <w:p w14:paraId="7DAE2898" w14:textId="77777777" w:rsidR="008746A0" w:rsidRPr="008746A0" w:rsidRDefault="008746A0" w:rsidP="008746A0">
            <w:pPr>
              <w:autoSpaceDE w:val="0"/>
              <w:autoSpaceDN w:val="0"/>
              <w:adjustRightInd w:val="0"/>
              <w:spacing w:line="240" w:lineRule="auto"/>
              <w:ind w:firstLine="0"/>
              <w:jc w:val="left"/>
              <w:rPr>
                <w:szCs w:val="28"/>
              </w:rPr>
            </w:pPr>
            <w:r w:rsidRPr="008746A0">
              <w:rPr>
                <w:szCs w:val="28"/>
              </w:rPr>
              <w:t>м.п.</w:t>
            </w:r>
          </w:p>
        </w:tc>
        <w:tc>
          <w:tcPr>
            <w:tcW w:w="2500" w:type="pct"/>
            <w:tcBorders>
              <w:top w:val="single" w:sz="4" w:space="0" w:color="auto"/>
              <w:left w:val="single" w:sz="4" w:space="0" w:color="auto"/>
              <w:bottom w:val="single" w:sz="4" w:space="0" w:color="auto"/>
              <w:right w:val="single" w:sz="4" w:space="0" w:color="auto"/>
            </w:tcBorders>
          </w:tcPr>
          <w:p w14:paraId="1D584FE0" w14:textId="77777777" w:rsidR="008746A0" w:rsidRPr="008746A0" w:rsidRDefault="008746A0" w:rsidP="008746A0">
            <w:pPr>
              <w:autoSpaceDE w:val="0"/>
              <w:autoSpaceDN w:val="0"/>
              <w:adjustRightInd w:val="0"/>
              <w:spacing w:line="240" w:lineRule="auto"/>
              <w:ind w:firstLine="0"/>
              <w:jc w:val="left"/>
              <w:rPr>
                <w:szCs w:val="28"/>
              </w:rPr>
            </w:pPr>
            <w:r w:rsidRPr="008746A0">
              <w:rPr>
                <w:szCs w:val="28"/>
              </w:rPr>
              <w:t>СОГЛАСОВАНО:</w:t>
            </w:r>
          </w:p>
          <w:p w14:paraId="5FFCF334" w14:textId="77777777" w:rsidR="008746A0" w:rsidRPr="008746A0" w:rsidRDefault="008746A0" w:rsidP="008746A0">
            <w:pPr>
              <w:autoSpaceDE w:val="0"/>
              <w:autoSpaceDN w:val="0"/>
              <w:adjustRightInd w:val="0"/>
              <w:spacing w:line="240" w:lineRule="auto"/>
              <w:ind w:firstLine="0"/>
              <w:jc w:val="left"/>
              <w:rPr>
                <w:szCs w:val="28"/>
              </w:rPr>
            </w:pPr>
          </w:p>
          <w:p w14:paraId="060AFFE4" w14:textId="77777777" w:rsidR="008746A0" w:rsidRPr="008746A0" w:rsidRDefault="008746A0" w:rsidP="008746A0">
            <w:pPr>
              <w:widowControl w:val="0"/>
              <w:suppressAutoHyphens/>
              <w:autoSpaceDN w:val="0"/>
              <w:spacing w:line="240" w:lineRule="auto"/>
              <w:ind w:firstLine="0"/>
              <w:jc w:val="left"/>
              <w:rPr>
                <w:szCs w:val="28"/>
              </w:rPr>
            </w:pPr>
            <w:r w:rsidRPr="008746A0">
              <w:rPr>
                <w:szCs w:val="28"/>
              </w:rPr>
              <w:t>Исполнитель:</w:t>
            </w:r>
          </w:p>
          <w:p w14:paraId="6F0773D0" w14:textId="77777777" w:rsidR="008746A0" w:rsidRPr="008746A0" w:rsidRDefault="008746A0" w:rsidP="008746A0">
            <w:pPr>
              <w:widowControl w:val="0"/>
              <w:suppressAutoHyphens/>
              <w:autoSpaceDN w:val="0"/>
              <w:spacing w:line="240" w:lineRule="auto"/>
              <w:ind w:firstLine="0"/>
              <w:jc w:val="left"/>
              <w:rPr>
                <w:szCs w:val="28"/>
              </w:rPr>
            </w:pPr>
          </w:p>
          <w:p w14:paraId="0BF2F64A" w14:textId="77777777" w:rsidR="008746A0" w:rsidRPr="008746A0" w:rsidRDefault="008746A0" w:rsidP="008746A0">
            <w:pPr>
              <w:widowControl w:val="0"/>
              <w:suppressAutoHyphens/>
              <w:autoSpaceDE w:val="0"/>
              <w:autoSpaceDN w:val="0"/>
              <w:spacing w:line="240" w:lineRule="auto"/>
              <w:ind w:firstLine="0"/>
              <w:jc w:val="left"/>
              <w:rPr>
                <w:szCs w:val="28"/>
              </w:rPr>
            </w:pPr>
            <w:r w:rsidRPr="008746A0">
              <w:rPr>
                <w:szCs w:val="28"/>
              </w:rPr>
              <w:t>Генеральный директор</w:t>
            </w:r>
          </w:p>
          <w:p w14:paraId="02DF34F3" w14:textId="77777777" w:rsidR="008746A0" w:rsidRPr="008746A0" w:rsidRDefault="008746A0" w:rsidP="008746A0">
            <w:pPr>
              <w:widowControl w:val="0"/>
              <w:suppressAutoHyphens/>
              <w:autoSpaceDE w:val="0"/>
              <w:autoSpaceDN w:val="0"/>
              <w:spacing w:line="240" w:lineRule="auto"/>
              <w:ind w:firstLine="0"/>
              <w:jc w:val="left"/>
              <w:rPr>
                <w:szCs w:val="28"/>
              </w:rPr>
            </w:pPr>
            <w:r w:rsidRPr="008746A0">
              <w:rPr>
                <w:szCs w:val="28"/>
              </w:rPr>
              <w:t>ООО «АС-Холдинг»</w:t>
            </w:r>
          </w:p>
          <w:p w14:paraId="47FF0D5E" w14:textId="77777777" w:rsidR="008746A0" w:rsidRPr="008746A0" w:rsidRDefault="008746A0" w:rsidP="008746A0">
            <w:pPr>
              <w:spacing w:after="200"/>
              <w:ind w:firstLine="0"/>
              <w:jc w:val="left"/>
              <w:rPr>
                <w:iCs/>
                <w:szCs w:val="28"/>
              </w:rPr>
            </w:pPr>
          </w:p>
          <w:p w14:paraId="1EB0A6BF" w14:textId="256FCB0E" w:rsidR="008746A0" w:rsidRPr="008746A0" w:rsidRDefault="008746A0" w:rsidP="008746A0">
            <w:pPr>
              <w:spacing w:after="200"/>
              <w:ind w:firstLine="0"/>
              <w:jc w:val="left"/>
              <w:rPr>
                <w:iCs/>
                <w:szCs w:val="28"/>
              </w:rPr>
            </w:pPr>
            <w:r w:rsidRPr="008746A0">
              <w:rPr>
                <w:szCs w:val="28"/>
              </w:rPr>
              <w:t>_________________ С.А.</w:t>
            </w:r>
            <w:r w:rsidR="00E25C62">
              <w:rPr>
                <w:szCs w:val="28"/>
              </w:rPr>
              <w:t xml:space="preserve"> </w:t>
            </w:r>
            <w:r w:rsidRPr="008746A0">
              <w:rPr>
                <w:szCs w:val="28"/>
              </w:rPr>
              <w:t>Соколов</w:t>
            </w:r>
          </w:p>
          <w:p w14:paraId="79F99E76" w14:textId="77777777" w:rsidR="008746A0" w:rsidRPr="008746A0" w:rsidRDefault="008746A0" w:rsidP="008746A0">
            <w:pPr>
              <w:spacing w:after="200"/>
              <w:ind w:firstLine="0"/>
              <w:jc w:val="left"/>
              <w:rPr>
                <w:iCs/>
                <w:szCs w:val="28"/>
              </w:rPr>
            </w:pPr>
            <w:r w:rsidRPr="008746A0">
              <w:rPr>
                <w:szCs w:val="28"/>
              </w:rPr>
              <w:t>м.п.</w:t>
            </w:r>
          </w:p>
        </w:tc>
      </w:tr>
    </w:tbl>
    <w:p w14:paraId="73ACC70A" w14:textId="77777777" w:rsidR="008746A0" w:rsidRPr="008746A0" w:rsidRDefault="008746A0" w:rsidP="008746A0">
      <w:pPr>
        <w:tabs>
          <w:tab w:val="left" w:pos="916"/>
          <w:tab w:val="left" w:pos="1832"/>
          <w:tab w:val="left" w:pos="2748"/>
          <w:tab w:val="left" w:pos="3664"/>
          <w:tab w:val="left" w:pos="4962"/>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88" w:lineRule="auto"/>
        <w:ind w:left="3686" w:firstLine="0"/>
        <w:jc w:val="right"/>
        <w:rPr>
          <w:rFonts w:ascii="Arial Narrow" w:eastAsia="Calibri" w:hAnsi="Arial Narrow"/>
          <w:sz w:val="26"/>
          <w:szCs w:val="26"/>
          <w:lang w:eastAsia="en-US"/>
        </w:rPr>
      </w:pPr>
    </w:p>
    <w:p w14:paraId="465CC13F" w14:textId="77777777" w:rsidR="008746A0" w:rsidRPr="008746A0" w:rsidRDefault="008746A0" w:rsidP="008746A0">
      <w:pPr>
        <w:tabs>
          <w:tab w:val="left" w:pos="916"/>
          <w:tab w:val="left" w:pos="1832"/>
          <w:tab w:val="left" w:pos="2748"/>
          <w:tab w:val="left" w:pos="3664"/>
          <w:tab w:val="left" w:pos="4962"/>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88" w:lineRule="auto"/>
        <w:ind w:left="3686" w:firstLine="0"/>
        <w:jc w:val="right"/>
        <w:rPr>
          <w:rFonts w:ascii="Arial Narrow" w:eastAsia="Calibri" w:hAnsi="Arial Narrow"/>
          <w:sz w:val="26"/>
          <w:szCs w:val="26"/>
          <w:lang w:eastAsia="en-US"/>
        </w:rPr>
      </w:pPr>
    </w:p>
    <w:p w14:paraId="6F6E560A" w14:textId="77777777" w:rsidR="008746A0" w:rsidRPr="008746A0" w:rsidRDefault="008746A0" w:rsidP="008746A0">
      <w:pPr>
        <w:spacing w:line="240" w:lineRule="auto"/>
        <w:ind w:right="180" w:firstLine="0"/>
        <w:jc w:val="center"/>
        <w:rPr>
          <w:rFonts w:ascii="Arial Narrow" w:eastAsia="Calibri" w:hAnsi="Arial Narrow"/>
          <w:b/>
          <w:sz w:val="32"/>
          <w:szCs w:val="32"/>
          <w:u w:val="single"/>
          <w:lang w:eastAsia="en-US"/>
        </w:rPr>
      </w:pPr>
    </w:p>
    <w:p w14:paraId="76E7BAC3" w14:textId="77777777" w:rsidR="008746A0" w:rsidRPr="008746A0" w:rsidRDefault="008746A0" w:rsidP="008746A0">
      <w:pPr>
        <w:spacing w:line="240" w:lineRule="auto"/>
        <w:ind w:right="180" w:firstLine="0"/>
        <w:jc w:val="center"/>
        <w:rPr>
          <w:rFonts w:ascii="Arial Narrow" w:eastAsia="Calibri" w:hAnsi="Arial Narrow"/>
          <w:b/>
          <w:sz w:val="32"/>
          <w:szCs w:val="32"/>
          <w:u w:val="single"/>
          <w:lang w:eastAsia="en-US"/>
        </w:rPr>
      </w:pPr>
    </w:p>
    <w:p w14:paraId="32F4B1DE" w14:textId="77777777" w:rsidR="008746A0" w:rsidRPr="008746A0" w:rsidRDefault="008746A0" w:rsidP="008746A0">
      <w:pPr>
        <w:spacing w:line="240" w:lineRule="auto"/>
        <w:ind w:right="283" w:firstLine="0"/>
        <w:jc w:val="center"/>
        <w:rPr>
          <w:rFonts w:eastAsia="Calibri"/>
          <w:b/>
          <w:color w:val="5E3066"/>
          <w:sz w:val="48"/>
          <w:szCs w:val="48"/>
          <w:lang w:eastAsia="en-US"/>
        </w:rPr>
      </w:pPr>
      <w:r w:rsidRPr="008746A0">
        <w:rPr>
          <w:rFonts w:eastAsia="Calibri"/>
          <w:b/>
          <w:color w:val="5E3066"/>
          <w:sz w:val="48"/>
          <w:szCs w:val="48"/>
          <w:lang w:eastAsia="en-US"/>
        </w:rPr>
        <w:t xml:space="preserve">Отчёт </w:t>
      </w:r>
    </w:p>
    <w:p w14:paraId="70586232" w14:textId="77777777" w:rsidR="008746A0" w:rsidRPr="008746A0" w:rsidRDefault="008746A0" w:rsidP="008746A0">
      <w:pPr>
        <w:spacing w:line="240" w:lineRule="auto"/>
        <w:ind w:right="283" w:firstLine="0"/>
        <w:jc w:val="center"/>
        <w:rPr>
          <w:rFonts w:eastAsia="Calibri"/>
          <w:b/>
          <w:color w:val="5E3066"/>
          <w:sz w:val="48"/>
          <w:szCs w:val="48"/>
          <w:lang w:eastAsia="en-US"/>
        </w:rPr>
      </w:pPr>
    </w:p>
    <w:p w14:paraId="33BB833C" w14:textId="77777777" w:rsidR="008746A0" w:rsidRPr="00E25C62" w:rsidRDefault="008746A0" w:rsidP="008746A0">
      <w:pPr>
        <w:spacing w:line="240" w:lineRule="auto"/>
        <w:ind w:right="283" w:firstLine="0"/>
        <w:jc w:val="center"/>
        <w:rPr>
          <w:rFonts w:eastAsia="Calibri"/>
          <w:b/>
          <w:color w:val="5E3066"/>
          <w:szCs w:val="28"/>
          <w:lang w:eastAsia="en-US"/>
        </w:rPr>
      </w:pPr>
      <w:r w:rsidRPr="00E25C62">
        <w:rPr>
          <w:rFonts w:eastAsia="Calibri"/>
          <w:b/>
          <w:color w:val="5E3066"/>
          <w:szCs w:val="28"/>
          <w:lang w:eastAsia="en-US"/>
        </w:rPr>
        <w:t>по результатам социологического исследования:</w:t>
      </w:r>
    </w:p>
    <w:p w14:paraId="09BBFC1F" w14:textId="3BA65FA7" w:rsidR="008746A0" w:rsidRPr="008746A0" w:rsidRDefault="008746A0" w:rsidP="008746A0">
      <w:pPr>
        <w:spacing w:line="240" w:lineRule="auto"/>
        <w:ind w:right="283" w:firstLine="0"/>
        <w:jc w:val="center"/>
        <w:rPr>
          <w:rFonts w:eastAsia="Calibri"/>
          <w:b/>
          <w:color w:val="5E3066"/>
          <w:szCs w:val="28"/>
          <w:lang w:eastAsia="en-US"/>
        </w:rPr>
      </w:pPr>
      <w:r w:rsidRPr="00E25C62">
        <w:rPr>
          <w:rFonts w:eastAsia="Calibri"/>
          <w:b/>
          <w:color w:val="5E3066"/>
          <w:szCs w:val="28"/>
          <w:lang w:eastAsia="en-US"/>
        </w:rPr>
        <w:t>«О влиянии этноконфессиональных аспектов на формирование радикального мышления и экстремисткой идеологии в молодежной среде»</w:t>
      </w:r>
    </w:p>
    <w:p w14:paraId="0BC3F0BB" w14:textId="77777777" w:rsidR="008746A0" w:rsidRPr="008746A0" w:rsidRDefault="008746A0" w:rsidP="008746A0">
      <w:pPr>
        <w:spacing w:line="240" w:lineRule="auto"/>
        <w:ind w:right="283" w:firstLine="0"/>
        <w:jc w:val="center"/>
        <w:rPr>
          <w:rFonts w:ascii="Arial Black" w:eastAsia="Calibri" w:hAnsi="Arial Black"/>
          <w:b/>
          <w:color w:val="5E3066"/>
          <w:szCs w:val="28"/>
          <w:lang w:eastAsia="en-US"/>
        </w:rPr>
      </w:pPr>
    </w:p>
    <w:p w14:paraId="76F6E3A3" w14:textId="511F05E5" w:rsidR="008746A0" w:rsidRPr="008746A0" w:rsidRDefault="008746A0" w:rsidP="008746A0">
      <w:pPr>
        <w:spacing w:line="240" w:lineRule="auto"/>
        <w:ind w:right="283" w:firstLine="0"/>
        <w:jc w:val="center"/>
        <w:rPr>
          <w:rFonts w:eastAsia="Calibri"/>
          <w:sz w:val="26"/>
          <w:szCs w:val="26"/>
          <w:lang w:eastAsia="en-US"/>
        </w:rPr>
      </w:pPr>
      <w:r w:rsidRPr="008746A0">
        <w:rPr>
          <w:rFonts w:eastAsia="Calibri"/>
          <w:sz w:val="26"/>
          <w:szCs w:val="26"/>
          <w:lang w:eastAsia="en-US"/>
        </w:rPr>
        <w:t>(</w:t>
      </w:r>
      <w:r w:rsidRPr="00E25C62">
        <w:rPr>
          <w:rFonts w:eastAsia="Calibri"/>
          <w:sz w:val="26"/>
          <w:szCs w:val="26"/>
          <w:lang w:eastAsia="en-US"/>
        </w:rPr>
        <w:t>ГОСУДАРСТВЕННЫЙ КОНТРАКТ № 0310200000321000726_243110</w:t>
      </w:r>
      <w:r w:rsidRPr="008746A0">
        <w:rPr>
          <w:rFonts w:eastAsia="Calibri"/>
          <w:sz w:val="26"/>
          <w:szCs w:val="26"/>
          <w:lang w:eastAsia="en-US"/>
        </w:rPr>
        <w:t>)</w:t>
      </w:r>
    </w:p>
    <w:p w14:paraId="7887DCC5" w14:textId="77777777" w:rsidR="008746A0" w:rsidRPr="008746A0" w:rsidRDefault="008746A0" w:rsidP="008746A0">
      <w:pPr>
        <w:spacing w:line="240" w:lineRule="auto"/>
        <w:ind w:firstLine="0"/>
        <w:jc w:val="center"/>
        <w:rPr>
          <w:rFonts w:ascii="Arial Narrow" w:eastAsia="Calibri" w:hAnsi="Arial Narrow"/>
          <w:szCs w:val="28"/>
          <w:lang w:eastAsia="en-US"/>
        </w:rPr>
      </w:pPr>
    </w:p>
    <w:p w14:paraId="0F2D7BD0" w14:textId="77777777" w:rsidR="008746A0" w:rsidRPr="008746A0" w:rsidRDefault="008746A0" w:rsidP="008746A0">
      <w:pPr>
        <w:spacing w:line="240" w:lineRule="auto"/>
        <w:ind w:firstLine="0"/>
        <w:jc w:val="center"/>
        <w:rPr>
          <w:rFonts w:ascii="Arial Narrow" w:eastAsia="Calibri" w:hAnsi="Arial Narrow"/>
          <w:szCs w:val="28"/>
          <w:lang w:eastAsia="en-US"/>
        </w:rPr>
      </w:pPr>
    </w:p>
    <w:p w14:paraId="5EF392FB" w14:textId="77777777" w:rsidR="008746A0" w:rsidRPr="008746A0" w:rsidRDefault="008746A0" w:rsidP="008746A0">
      <w:pPr>
        <w:spacing w:line="240" w:lineRule="auto"/>
        <w:ind w:firstLine="0"/>
        <w:jc w:val="center"/>
        <w:rPr>
          <w:rFonts w:ascii="Arial Narrow" w:eastAsia="Calibri" w:hAnsi="Arial Narrow"/>
          <w:szCs w:val="28"/>
          <w:lang w:eastAsia="en-US"/>
        </w:rPr>
      </w:pPr>
    </w:p>
    <w:p w14:paraId="415A9EC5" w14:textId="77777777" w:rsidR="008746A0" w:rsidRPr="008746A0" w:rsidRDefault="008746A0" w:rsidP="008746A0">
      <w:pPr>
        <w:spacing w:line="240" w:lineRule="auto"/>
        <w:ind w:firstLine="0"/>
        <w:jc w:val="center"/>
        <w:rPr>
          <w:rFonts w:ascii="Arial Narrow" w:eastAsia="Calibri" w:hAnsi="Arial Narrow"/>
          <w:szCs w:val="28"/>
          <w:lang w:eastAsia="en-US"/>
        </w:rPr>
      </w:pPr>
    </w:p>
    <w:p w14:paraId="4C89C182" w14:textId="77777777" w:rsidR="008746A0" w:rsidRPr="008746A0" w:rsidRDefault="008746A0" w:rsidP="008746A0">
      <w:pPr>
        <w:spacing w:line="240" w:lineRule="auto"/>
        <w:ind w:firstLine="0"/>
        <w:jc w:val="center"/>
        <w:rPr>
          <w:rFonts w:ascii="Arial Narrow" w:eastAsia="Calibri" w:hAnsi="Arial Narrow"/>
          <w:szCs w:val="28"/>
          <w:lang w:eastAsia="en-US"/>
        </w:rPr>
      </w:pPr>
    </w:p>
    <w:p w14:paraId="5BD17F2D" w14:textId="77777777" w:rsidR="008746A0" w:rsidRPr="008746A0" w:rsidRDefault="008746A0" w:rsidP="008746A0">
      <w:pPr>
        <w:spacing w:line="288" w:lineRule="auto"/>
        <w:ind w:firstLine="0"/>
        <w:jc w:val="center"/>
        <w:rPr>
          <w:rFonts w:eastAsia="Calibri"/>
          <w:b/>
          <w:lang w:eastAsia="en-US"/>
        </w:rPr>
      </w:pPr>
      <w:r w:rsidRPr="008746A0">
        <w:rPr>
          <w:rFonts w:eastAsia="Calibri"/>
          <w:b/>
          <w:lang w:eastAsia="en-US"/>
        </w:rPr>
        <w:t>Заказчик:</w:t>
      </w:r>
    </w:p>
    <w:p w14:paraId="6C02B85A" w14:textId="77777777" w:rsidR="008746A0" w:rsidRPr="00E25C62" w:rsidRDefault="008746A0" w:rsidP="0087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Calibri"/>
          <w:lang w:eastAsia="en-US"/>
        </w:rPr>
      </w:pPr>
      <w:r w:rsidRPr="00E25C62">
        <w:rPr>
          <w:rFonts w:eastAsia="Calibri"/>
          <w:lang w:eastAsia="en-US"/>
        </w:rPr>
        <w:t>Министерство Республики Северная Осетия-Алания по вопросам национальных отношений</w:t>
      </w:r>
    </w:p>
    <w:p w14:paraId="604F0C16" w14:textId="30D4BA7A" w:rsidR="008746A0" w:rsidRPr="008746A0" w:rsidRDefault="008746A0" w:rsidP="00874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eastAsia="Calibri"/>
          <w:b/>
          <w:lang w:eastAsia="en-US"/>
        </w:rPr>
      </w:pPr>
      <w:r w:rsidRPr="008746A0">
        <w:rPr>
          <w:rFonts w:eastAsia="Calibri"/>
          <w:b/>
          <w:lang w:eastAsia="en-US"/>
        </w:rPr>
        <w:t>Исполнитель:</w:t>
      </w:r>
    </w:p>
    <w:p w14:paraId="538F916A" w14:textId="77777777" w:rsidR="008746A0" w:rsidRPr="008746A0" w:rsidRDefault="008746A0" w:rsidP="008746A0">
      <w:pPr>
        <w:spacing w:line="240" w:lineRule="auto"/>
        <w:ind w:firstLine="0"/>
        <w:jc w:val="center"/>
        <w:rPr>
          <w:rFonts w:eastAsia="Calibri"/>
          <w:szCs w:val="28"/>
          <w:lang w:eastAsia="en-US"/>
        </w:rPr>
      </w:pPr>
      <w:r w:rsidRPr="008746A0">
        <w:rPr>
          <w:rFonts w:eastAsia="Calibri"/>
          <w:lang w:eastAsia="en-US"/>
        </w:rPr>
        <w:t>ООО «АС-Холдинг»</w:t>
      </w:r>
    </w:p>
    <w:p w14:paraId="45CA7F27" w14:textId="77777777" w:rsidR="008746A0" w:rsidRPr="008746A0" w:rsidRDefault="008746A0" w:rsidP="008746A0">
      <w:pPr>
        <w:spacing w:line="240" w:lineRule="auto"/>
        <w:ind w:firstLine="0"/>
        <w:jc w:val="center"/>
        <w:rPr>
          <w:rFonts w:eastAsia="Calibri"/>
          <w:szCs w:val="28"/>
          <w:lang w:eastAsia="en-US"/>
        </w:rPr>
      </w:pPr>
    </w:p>
    <w:p w14:paraId="047CC760" w14:textId="77777777" w:rsidR="008746A0" w:rsidRPr="008746A0" w:rsidRDefault="008746A0" w:rsidP="008746A0">
      <w:pPr>
        <w:spacing w:line="240" w:lineRule="auto"/>
        <w:ind w:firstLine="0"/>
        <w:rPr>
          <w:rFonts w:eastAsia="Calibri"/>
          <w:szCs w:val="28"/>
          <w:lang w:eastAsia="en-US"/>
        </w:rPr>
      </w:pPr>
    </w:p>
    <w:p w14:paraId="41F956F0" w14:textId="77777777" w:rsidR="008746A0" w:rsidRPr="008746A0" w:rsidRDefault="008746A0" w:rsidP="008746A0">
      <w:pPr>
        <w:spacing w:after="160" w:line="259" w:lineRule="auto"/>
        <w:ind w:firstLine="0"/>
        <w:jc w:val="left"/>
        <w:rPr>
          <w:rFonts w:eastAsia="Calibri"/>
          <w:sz w:val="24"/>
          <w:szCs w:val="24"/>
          <w:lang w:eastAsia="en-US"/>
        </w:rPr>
      </w:pPr>
    </w:p>
    <w:p w14:paraId="1588FD59" w14:textId="77777777" w:rsidR="008746A0" w:rsidRPr="008746A0" w:rsidRDefault="008746A0" w:rsidP="008746A0">
      <w:pPr>
        <w:spacing w:after="160" w:line="259" w:lineRule="auto"/>
        <w:ind w:firstLine="0"/>
        <w:jc w:val="left"/>
        <w:rPr>
          <w:rFonts w:eastAsia="Calibri"/>
          <w:sz w:val="24"/>
          <w:szCs w:val="24"/>
          <w:lang w:eastAsia="en-US"/>
        </w:rPr>
      </w:pPr>
    </w:p>
    <w:p w14:paraId="436BEFBC" w14:textId="77777777" w:rsidR="008746A0" w:rsidRPr="008746A0" w:rsidRDefault="008746A0" w:rsidP="008746A0">
      <w:pPr>
        <w:spacing w:after="160" w:line="259" w:lineRule="auto"/>
        <w:ind w:firstLine="0"/>
        <w:jc w:val="left"/>
        <w:rPr>
          <w:rFonts w:eastAsia="Calibri"/>
          <w:sz w:val="24"/>
          <w:szCs w:val="24"/>
          <w:lang w:eastAsia="en-US"/>
        </w:rPr>
      </w:pPr>
    </w:p>
    <w:p w14:paraId="1ED8E62D" w14:textId="79F47017" w:rsidR="008746A0" w:rsidRPr="008746A0" w:rsidRDefault="008746A0" w:rsidP="008746A0">
      <w:pPr>
        <w:spacing w:after="160" w:line="259" w:lineRule="auto"/>
        <w:ind w:firstLine="0"/>
        <w:jc w:val="center"/>
        <w:rPr>
          <w:rFonts w:eastAsia="Calibri"/>
          <w:b/>
          <w:szCs w:val="28"/>
          <w:lang w:bidi="ru-RU"/>
        </w:rPr>
      </w:pPr>
      <w:r w:rsidRPr="008746A0">
        <w:rPr>
          <w:rFonts w:eastAsia="Calibri"/>
          <w:szCs w:val="28"/>
          <w:lang w:eastAsia="en-US"/>
        </w:rPr>
        <w:t>г. Москва, 202</w:t>
      </w:r>
      <w:r w:rsidRPr="00E25C62">
        <w:rPr>
          <w:rFonts w:eastAsia="Calibri"/>
          <w:szCs w:val="28"/>
          <w:lang w:eastAsia="en-US"/>
        </w:rPr>
        <w:t>1</w:t>
      </w:r>
      <w:r w:rsidRPr="008746A0">
        <w:rPr>
          <w:rFonts w:ascii="Arial Narrow" w:eastAsia="Calibri" w:hAnsi="Arial Narrow"/>
          <w:szCs w:val="28"/>
          <w:lang w:eastAsia="en-US"/>
        </w:rPr>
        <w:br w:type="page"/>
      </w:r>
    </w:p>
    <w:p w14:paraId="1DB40336" w14:textId="77777777" w:rsidR="008746A0" w:rsidRPr="00E25C62" w:rsidRDefault="00091CE4" w:rsidP="00EC0C58">
      <w:pPr>
        <w:pStyle w:val="aa"/>
        <w:rPr>
          <w:noProof/>
        </w:rPr>
      </w:pPr>
      <w:r w:rsidRPr="00E25C62">
        <w:rPr>
          <w:noProof/>
        </w:rPr>
        <w:lastRenderedPageBreak/>
        <w:t xml:space="preserve"> </w:t>
      </w:r>
    </w:p>
    <w:sdt>
      <w:sdtPr>
        <w:id w:val="531383707"/>
        <w:docPartObj>
          <w:docPartGallery w:val="Table of Contents"/>
          <w:docPartUnique/>
        </w:docPartObj>
      </w:sdtPr>
      <w:sdtEndPr>
        <w:rPr>
          <w:b/>
          <w:bCs/>
        </w:rPr>
      </w:sdtEndPr>
      <w:sdtContent>
        <w:p w14:paraId="006DD991" w14:textId="528D9C5A" w:rsidR="00091CE4" w:rsidRPr="00E25C62" w:rsidRDefault="00091CE4" w:rsidP="008746A0">
          <w:pPr>
            <w:ind w:firstLine="0"/>
            <w:jc w:val="left"/>
            <w:rPr>
              <w:rStyle w:val="10"/>
            </w:rPr>
          </w:pPr>
          <w:r w:rsidRPr="00E25C62">
            <w:rPr>
              <w:rStyle w:val="10"/>
            </w:rPr>
            <w:t>Оглавление</w:t>
          </w:r>
        </w:p>
        <w:p w14:paraId="48F9D335" w14:textId="48637C40" w:rsidR="00E25C62" w:rsidRPr="00E25C62" w:rsidRDefault="00091CE4" w:rsidP="00E25C62">
          <w:pPr>
            <w:pStyle w:val="11"/>
            <w:tabs>
              <w:tab w:val="right" w:leader="dot" w:pos="9488"/>
            </w:tabs>
            <w:ind w:firstLine="0"/>
            <w:rPr>
              <w:rFonts w:asciiTheme="minorHAnsi" w:eastAsiaTheme="minorEastAsia" w:hAnsiTheme="minorHAnsi" w:cstheme="minorBidi"/>
              <w:noProof/>
              <w:sz w:val="22"/>
            </w:rPr>
          </w:pPr>
          <w:r w:rsidRPr="00E25C62">
            <w:fldChar w:fldCharType="begin"/>
          </w:r>
          <w:r w:rsidRPr="00E25C62">
            <w:instrText xml:space="preserve"> TOC \o "1-3" \h \z \u </w:instrText>
          </w:r>
          <w:r w:rsidRPr="00E25C62">
            <w:fldChar w:fldCharType="separate"/>
          </w:r>
          <w:hyperlink w:anchor="_Toc77782359" w:history="1">
            <w:r w:rsidR="00E25C62" w:rsidRPr="00E25C62">
              <w:rPr>
                <w:rStyle w:val="ab"/>
                <w:noProof/>
              </w:rPr>
              <w:t>Введение</w:t>
            </w:r>
            <w:r w:rsidR="00E25C62" w:rsidRPr="00E25C62">
              <w:rPr>
                <w:noProof/>
                <w:webHidden/>
              </w:rPr>
              <w:tab/>
            </w:r>
            <w:r w:rsidR="00E25C62" w:rsidRPr="00E25C62">
              <w:rPr>
                <w:noProof/>
                <w:webHidden/>
              </w:rPr>
              <w:fldChar w:fldCharType="begin"/>
            </w:r>
            <w:r w:rsidR="00E25C62" w:rsidRPr="00E25C62">
              <w:rPr>
                <w:noProof/>
                <w:webHidden/>
              </w:rPr>
              <w:instrText xml:space="preserve"> PAGEREF _Toc77782359 \h </w:instrText>
            </w:r>
            <w:r w:rsidR="00E25C62" w:rsidRPr="00E25C62">
              <w:rPr>
                <w:noProof/>
                <w:webHidden/>
              </w:rPr>
            </w:r>
            <w:r w:rsidR="00E25C62" w:rsidRPr="00E25C62">
              <w:rPr>
                <w:noProof/>
                <w:webHidden/>
              </w:rPr>
              <w:fldChar w:fldCharType="separate"/>
            </w:r>
            <w:r w:rsidR="00E25C62" w:rsidRPr="00E25C62">
              <w:rPr>
                <w:noProof/>
                <w:webHidden/>
              </w:rPr>
              <w:t>5</w:t>
            </w:r>
            <w:r w:rsidR="00E25C62" w:rsidRPr="00E25C62">
              <w:rPr>
                <w:noProof/>
                <w:webHidden/>
              </w:rPr>
              <w:fldChar w:fldCharType="end"/>
            </w:r>
          </w:hyperlink>
        </w:p>
        <w:p w14:paraId="33287A09" w14:textId="346845C9" w:rsidR="00E25C62" w:rsidRPr="00E25C62" w:rsidRDefault="007C129F" w:rsidP="00E25C62">
          <w:pPr>
            <w:pStyle w:val="11"/>
            <w:tabs>
              <w:tab w:val="right" w:leader="dot" w:pos="9488"/>
            </w:tabs>
            <w:ind w:firstLine="0"/>
            <w:rPr>
              <w:rFonts w:asciiTheme="minorHAnsi" w:eastAsiaTheme="minorEastAsia" w:hAnsiTheme="minorHAnsi" w:cstheme="minorBidi"/>
              <w:noProof/>
              <w:sz w:val="22"/>
            </w:rPr>
          </w:pPr>
          <w:hyperlink w:anchor="_Toc77782360" w:history="1">
            <w:r w:rsidR="00E25C62" w:rsidRPr="00E25C62">
              <w:rPr>
                <w:rStyle w:val="ab"/>
                <w:noProof/>
              </w:rPr>
              <w:t>Глава 1. Программа исследования.</w:t>
            </w:r>
            <w:r w:rsidR="00E25C62" w:rsidRPr="00E25C62">
              <w:rPr>
                <w:noProof/>
                <w:webHidden/>
              </w:rPr>
              <w:tab/>
            </w:r>
            <w:r w:rsidR="00E25C62" w:rsidRPr="00E25C62">
              <w:rPr>
                <w:noProof/>
                <w:webHidden/>
              </w:rPr>
              <w:fldChar w:fldCharType="begin"/>
            </w:r>
            <w:r w:rsidR="00E25C62" w:rsidRPr="00E25C62">
              <w:rPr>
                <w:noProof/>
                <w:webHidden/>
              </w:rPr>
              <w:instrText xml:space="preserve"> PAGEREF _Toc77782360 \h </w:instrText>
            </w:r>
            <w:r w:rsidR="00E25C62" w:rsidRPr="00E25C62">
              <w:rPr>
                <w:noProof/>
                <w:webHidden/>
              </w:rPr>
            </w:r>
            <w:r w:rsidR="00E25C62" w:rsidRPr="00E25C62">
              <w:rPr>
                <w:noProof/>
                <w:webHidden/>
              </w:rPr>
              <w:fldChar w:fldCharType="separate"/>
            </w:r>
            <w:r w:rsidR="00E25C62" w:rsidRPr="00E25C62">
              <w:rPr>
                <w:noProof/>
                <w:webHidden/>
              </w:rPr>
              <w:t>8</w:t>
            </w:r>
            <w:r w:rsidR="00E25C62" w:rsidRPr="00E25C62">
              <w:rPr>
                <w:noProof/>
                <w:webHidden/>
              </w:rPr>
              <w:fldChar w:fldCharType="end"/>
            </w:r>
          </w:hyperlink>
        </w:p>
        <w:p w14:paraId="32DE86AF" w14:textId="6067D3E4" w:rsidR="00E25C62" w:rsidRPr="00E25C62" w:rsidRDefault="007C129F" w:rsidP="00E25C62">
          <w:pPr>
            <w:pStyle w:val="21"/>
            <w:tabs>
              <w:tab w:val="right" w:leader="dot" w:pos="9488"/>
            </w:tabs>
            <w:ind w:left="0" w:firstLine="0"/>
            <w:rPr>
              <w:rFonts w:asciiTheme="minorHAnsi" w:eastAsiaTheme="minorEastAsia" w:hAnsiTheme="minorHAnsi" w:cstheme="minorBidi"/>
              <w:noProof/>
              <w:sz w:val="22"/>
            </w:rPr>
          </w:pPr>
          <w:hyperlink w:anchor="_Toc77782361" w:history="1">
            <w:r w:rsidR="00E25C62" w:rsidRPr="00E25C62">
              <w:rPr>
                <w:rStyle w:val="ab"/>
                <w:noProof/>
              </w:rPr>
              <w:t>Целевые установки исследования</w:t>
            </w:r>
            <w:r w:rsidR="00E25C62" w:rsidRPr="00E25C62">
              <w:rPr>
                <w:noProof/>
                <w:webHidden/>
              </w:rPr>
              <w:tab/>
            </w:r>
            <w:r w:rsidR="00E25C62" w:rsidRPr="00E25C62">
              <w:rPr>
                <w:noProof/>
                <w:webHidden/>
              </w:rPr>
              <w:fldChar w:fldCharType="begin"/>
            </w:r>
            <w:r w:rsidR="00E25C62" w:rsidRPr="00E25C62">
              <w:rPr>
                <w:noProof/>
                <w:webHidden/>
              </w:rPr>
              <w:instrText xml:space="preserve"> PAGEREF _Toc77782361 \h </w:instrText>
            </w:r>
            <w:r w:rsidR="00E25C62" w:rsidRPr="00E25C62">
              <w:rPr>
                <w:noProof/>
                <w:webHidden/>
              </w:rPr>
            </w:r>
            <w:r w:rsidR="00E25C62" w:rsidRPr="00E25C62">
              <w:rPr>
                <w:noProof/>
                <w:webHidden/>
              </w:rPr>
              <w:fldChar w:fldCharType="separate"/>
            </w:r>
            <w:r w:rsidR="00E25C62" w:rsidRPr="00E25C62">
              <w:rPr>
                <w:noProof/>
                <w:webHidden/>
              </w:rPr>
              <w:t>8</w:t>
            </w:r>
            <w:r w:rsidR="00E25C62" w:rsidRPr="00E25C62">
              <w:rPr>
                <w:noProof/>
                <w:webHidden/>
              </w:rPr>
              <w:fldChar w:fldCharType="end"/>
            </w:r>
          </w:hyperlink>
        </w:p>
        <w:p w14:paraId="1DE1B221" w14:textId="620843EF" w:rsidR="00E25C62" w:rsidRPr="00E25C62" w:rsidRDefault="007C129F" w:rsidP="00E25C62">
          <w:pPr>
            <w:pStyle w:val="21"/>
            <w:tabs>
              <w:tab w:val="right" w:leader="dot" w:pos="9488"/>
            </w:tabs>
            <w:ind w:left="0" w:firstLine="0"/>
            <w:rPr>
              <w:rFonts w:asciiTheme="minorHAnsi" w:eastAsiaTheme="minorEastAsia" w:hAnsiTheme="minorHAnsi" w:cstheme="minorBidi"/>
              <w:noProof/>
              <w:sz w:val="22"/>
            </w:rPr>
          </w:pPr>
          <w:hyperlink w:anchor="_Toc77782362" w:history="1">
            <w:r w:rsidR="00E25C62" w:rsidRPr="00E25C62">
              <w:rPr>
                <w:rStyle w:val="ab"/>
                <w:noProof/>
              </w:rPr>
              <w:t>Методика проведения исследования</w:t>
            </w:r>
            <w:r w:rsidR="00E25C62" w:rsidRPr="00E25C62">
              <w:rPr>
                <w:noProof/>
                <w:webHidden/>
              </w:rPr>
              <w:tab/>
            </w:r>
            <w:r w:rsidR="00E25C62" w:rsidRPr="00E25C62">
              <w:rPr>
                <w:noProof/>
                <w:webHidden/>
              </w:rPr>
              <w:fldChar w:fldCharType="begin"/>
            </w:r>
            <w:r w:rsidR="00E25C62" w:rsidRPr="00E25C62">
              <w:rPr>
                <w:noProof/>
                <w:webHidden/>
              </w:rPr>
              <w:instrText xml:space="preserve"> PAGEREF _Toc77782362 \h </w:instrText>
            </w:r>
            <w:r w:rsidR="00E25C62" w:rsidRPr="00E25C62">
              <w:rPr>
                <w:noProof/>
                <w:webHidden/>
              </w:rPr>
            </w:r>
            <w:r w:rsidR="00E25C62" w:rsidRPr="00E25C62">
              <w:rPr>
                <w:noProof/>
                <w:webHidden/>
              </w:rPr>
              <w:fldChar w:fldCharType="separate"/>
            </w:r>
            <w:r w:rsidR="00E25C62" w:rsidRPr="00E25C62">
              <w:rPr>
                <w:noProof/>
                <w:webHidden/>
              </w:rPr>
              <w:t>9</w:t>
            </w:r>
            <w:r w:rsidR="00E25C62" w:rsidRPr="00E25C62">
              <w:rPr>
                <w:noProof/>
                <w:webHidden/>
              </w:rPr>
              <w:fldChar w:fldCharType="end"/>
            </w:r>
          </w:hyperlink>
        </w:p>
        <w:p w14:paraId="767B6B8F" w14:textId="76EF8A94" w:rsidR="00E25C62" w:rsidRPr="00E25C62" w:rsidRDefault="007C129F" w:rsidP="00E25C62">
          <w:pPr>
            <w:pStyle w:val="21"/>
            <w:tabs>
              <w:tab w:val="right" w:leader="dot" w:pos="9488"/>
            </w:tabs>
            <w:ind w:left="0" w:firstLine="0"/>
            <w:rPr>
              <w:rFonts w:asciiTheme="minorHAnsi" w:eastAsiaTheme="minorEastAsia" w:hAnsiTheme="minorHAnsi" w:cstheme="minorBidi"/>
              <w:noProof/>
              <w:sz w:val="22"/>
            </w:rPr>
          </w:pPr>
          <w:hyperlink w:anchor="_Toc77782363" w:history="1">
            <w:r w:rsidR="00E25C62" w:rsidRPr="00E25C62">
              <w:rPr>
                <w:rStyle w:val="ab"/>
                <w:noProof/>
              </w:rPr>
              <w:t>Выборка исследования</w:t>
            </w:r>
            <w:r w:rsidR="00E25C62" w:rsidRPr="00E25C62">
              <w:rPr>
                <w:noProof/>
                <w:webHidden/>
              </w:rPr>
              <w:tab/>
            </w:r>
            <w:r w:rsidR="00E25C62" w:rsidRPr="00E25C62">
              <w:rPr>
                <w:noProof/>
                <w:webHidden/>
              </w:rPr>
              <w:fldChar w:fldCharType="begin"/>
            </w:r>
            <w:r w:rsidR="00E25C62" w:rsidRPr="00E25C62">
              <w:rPr>
                <w:noProof/>
                <w:webHidden/>
              </w:rPr>
              <w:instrText xml:space="preserve"> PAGEREF _Toc77782363 \h </w:instrText>
            </w:r>
            <w:r w:rsidR="00E25C62" w:rsidRPr="00E25C62">
              <w:rPr>
                <w:noProof/>
                <w:webHidden/>
              </w:rPr>
            </w:r>
            <w:r w:rsidR="00E25C62" w:rsidRPr="00E25C62">
              <w:rPr>
                <w:noProof/>
                <w:webHidden/>
              </w:rPr>
              <w:fldChar w:fldCharType="separate"/>
            </w:r>
            <w:r w:rsidR="00E25C62" w:rsidRPr="00E25C62">
              <w:rPr>
                <w:noProof/>
                <w:webHidden/>
              </w:rPr>
              <w:t>11</w:t>
            </w:r>
            <w:r w:rsidR="00E25C62" w:rsidRPr="00E25C62">
              <w:rPr>
                <w:noProof/>
                <w:webHidden/>
              </w:rPr>
              <w:fldChar w:fldCharType="end"/>
            </w:r>
          </w:hyperlink>
        </w:p>
        <w:p w14:paraId="77DA4967" w14:textId="5D7FFFD5" w:rsidR="00E25C62" w:rsidRPr="00E25C62" w:rsidRDefault="007C129F" w:rsidP="00E25C62">
          <w:pPr>
            <w:pStyle w:val="31"/>
            <w:tabs>
              <w:tab w:val="right" w:leader="dot" w:pos="9488"/>
            </w:tabs>
            <w:ind w:left="0" w:firstLine="0"/>
            <w:rPr>
              <w:rFonts w:asciiTheme="minorHAnsi" w:eastAsiaTheme="minorEastAsia" w:hAnsiTheme="minorHAnsi" w:cstheme="minorBidi"/>
              <w:noProof/>
              <w:sz w:val="22"/>
            </w:rPr>
          </w:pPr>
          <w:hyperlink w:anchor="_Toc77782364" w:history="1">
            <w:r w:rsidR="00E25C62" w:rsidRPr="00E25C62">
              <w:rPr>
                <w:rStyle w:val="ab"/>
                <w:noProof/>
              </w:rPr>
              <w:t>Территориальная и половозрастная структура выборки</w:t>
            </w:r>
            <w:r w:rsidR="00E25C62" w:rsidRPr="00E25C62">
              <w:rPr>
                <w:noProof/>
                <w:webHidden/>
              </w:rPr>
              <w:tab/>
            </w:r>
            <w:r w:rsidR="00E25C62" w:rsidRPr="00E25C62">
              <w:rPr>
                <w:noProof/>
                <w:webHidden/>
              </w:rPr>
              <w:fldChar w:fldCharType="begin"/>
            </w:r>
            <w:r w:rsidR="00E25C62" w:rsidRPr="00E25C62">
              <w:rPr>
                <w:noProof/>
                <w:webHidden/>
              </w:rPr>
              <w:instrText xml:space="preserve"> PAGEREF _Toc77782364 \h </w:instrText>
            </w:r>
            <w:r w:rsidR="00E25C62" w:rsidRPr="00E25C62">
              <w:rPr>
                <w:noProof/>
                <w:webHidden/>
              </w:rPr>
            </w:r>
            <w:r w:rsidR="00E25C62" w:rsidRPr="00E25C62">
              <w:rPr>
                <w:noProof/>
                <w:webHidden/>
              </w:rPr>
              <w:fldChar w:fldCharType="separate"/>
            </w:r>
            <w:r w:rsidR="00E25C62" w:rsidRPr="00E25C62">
              <w:rPr>
                <w:noProof/>
                <w:webHidden/>
              </w:rPr>
              <w:t>11</w:t>
            </w:r>
            <w:r w:rsidR="00E25C62" w:rsidRPr="00E25C62">
              <w:rPr>
                <w:noProof/>
                <w:webHidden/>
              </w:rPr>
              <w:fldChar w:fldCharType="end"/>
            </w:r>
          </w:hyperlink>
        </w:p>
        <w:p w14:paraId="0C3EE962" w14:textId="4CF07683" w:rsidR="00E25C62" w:rsidRPr="00E25C62" w:rsidRDefault="007C129F" w:rsidP="00E25C62">
          <w:pPr>
            <w:pStyle w:val="31"/>
            <w:tabs>
              <w:tab w:val="right" w:leader="dot" w:pos="9488"/>
            </w:tabs>
            <w:ind w:left="0" w:firstLine="0"/>
            <w:rPr>
              <w:rFonts w:asciiTheme="minorHAnsi" w:eastAsiaTheme="minorEastAsia" w:hAnsiTheme="minorHAnsi" w:cstheme="minorBidi"/>
              <w:noProof/>
              <w:sz w:val="22"/>
            </w:rPr>
          </w:pPr>
          <w:hyperlink w:anchor="_Toc77782365" w:history="1">
            <w:r w:rsidR="00E25C62" w:rsidRPr="00E25C62">
              <w:rPr>
                <w:rStyle w:val="ab"/>
                <w:noProof/>
              </w:rPr>
              <w:t>Отбор респондентов на маршруте</w:t>
            </w:r>
            <w:r w:rsidR="00E25C62" w:rsidRPr="00E25C62">
              <w:rPr>
                <w:noProof/>
                <w:webHidden/>
              </w:rPr>
              <w:tab/>
            </w:r>
            <w:r w:rsidR="00E25C62" w:rsidRPr="00E25C62">
              <w:rPr>
                <w:noProof/>
                <w:webHidden/>
              </w:rPr>
              <w:fldChar w:fldCharType="begin"/>
            </w:r>
            <w:r w:rsidR="00E25C62" w:rsidRPr="00E25C62">
              <w:rPr>
                <w:noProof/>
                <w:webHidden/>
              </w:rPr>
              <w:instrText xml:space="preserve"> PAGEREF _Toc77782365 \h </w:instrText>
            </w:r>
            <w:r w:rsidR="00E25C62" w:rsidRPr="00E25C62">
              <w:rPr>
                <w:noProof/>
                <w:webHidden/>
              </w:rPr>
            </w:r>
            <w:r w:rsidR="00E25C62" w:rsidRPr="00E25C62">
              <w:rPr>
                <w:noProof/>
                <w:webHidden/>
              </w:rPr>
              <w:fldChar w:fldCharType="separate"/>
            </w:r>
            <w:r w:rsidR="00E25C62" w:rsidRPr="00E25C62">
              <w:rPr>
                <w:noProof/>
                <w:webHidden/>
              </w:rPr>
              <w:t>12</w:t>
            </w:r>
            <w:r w:rsidR="00E25C62" w:rsidRPr="00E25C62">
              <w:rPr>
                <w:noProof/>
                <w:webHidden/>
              </w:rPr>
              <w:fldChar w:fldCharType="end"/>
            </w:r>
          </w:hyperlink>
        </w:p>
        <w:p w14:paraId="648C1CE8" w14:textId="664BB069" w:rsidR="00E25C62" w:rsidRPr="00E25C62" w:rsidRDefault="007C129F" w:rsidP="00E25C62">
          <w:pPr>
            <w:pStyle w:val="21"/>
            <w:tabs>
              <w:tab w:val="right" w:leader="dot" w:pos="9488"/>
            </w:tabs>
            <w:ind w:left="0" w:firstLine="0"/>
            <w:rPr>
              <w:rFonts w:asciiTheme="minorHAnsi" w:eastAsiaTheme="minorEastAsia" w:hAnsiTheme="minorHAnsi" w:cstheme="minorBidi"/>
              <w:noProof/>
              <w:sz w:val="22"/>
            </w:rPr>
          </w:pPr>
          <w:hyperlink w:anchor="_Toc77782366" w:history="1">
            <w:r w:rsidR="00E25C62" w:rsidRPr="00E25C62">
              <w:rPr>
                <w:rStyle w:val="ab"/>
                <w:noProof/>
              </w:rPr>
              <w:t>Заполнение анкет</w:t>
            </w:r>
            <w:r w:rsidR="00E25C62" w:rsidRPr="00E25C62">
              <w:rPr>
                <w:noProof/>
                <w:webHidden/>
              </w:rPr>
              <w:tab/>
            </w:r>
            <w:r w:rsidR="00E25C62" w:rsidRPr="00E25C62">
              <w:rPr>
                <w:noProof/>
                <w:webHidden/>
              </w:rPr>
              <w:fldChar w:fldCharType="begin"/>
            </w:r>
            <w:r w:rsidR="00E25C62" w:rsidRPr="00E25C62">
              <w:rPr>
                <w:noProof/>
                <w:webHidden/>
              </w:rPr>
              <w:instrText xml:space="preserve"> PAGEREF _Toc77782366 \h </w:instrText>
            </w:r>
            <w:r w:rsidR="00E25C62" w:rsidRPr="00E25C62">
              <w:rPr>
                <w:noProof/>
                <w:webHidden/>
              </w:rPr>
            </w:r>
            <w:r w:rsidR="00E25C62" w:rsidRPr="00E25C62">
              <w:rPr>
                <w:noProof/>
                <w:webHidden/>
              </w:rPr>
              <w:fldChar w:fldCharType="separate"/>
            </w:r>
            <w:r w:rsidR="00E25C62" w:rsidRPr="00E25C62">
              <w:rPr>
                <w:noProof/>
                <w:webHidden/>
              </w:rPr>
              <w:t>14</w:t>
            </w:r>
            <w:r w:rsidR="00E25C62" w:rsidRPr="00E25C62">
              <w:rPr>
                <w:noProof/>
                <w:webHidden/>
              </w:rPr>
              <w:fldChar w:fldCharType="end"/>
            </w:r>
          </w:hyperlink>
        </w:p>
        <w:p w14:paraId="6E3DD4FB" w14:textId="2D45D6FD" w:rsidR="00E25C62" w:rsidRPr="00E25C62" w:rsidRDefault="007C129F" w:rsidP="00E25C62">
          <w:pPr>
            <w:pStyle w:val="21"/>
            <w:tabs>
              <w:tab w:val="right" w:leader="dot" w:pos="9488"/>
            </w:tabs>
            <w:ind w:left="0" w:firstLine="0"/>
            <w:rPr>
              <w:rFonts w:asciiTheme="minorHAnsi" w:eastAsiaTheme="minorEastAsia" w:hAnsiTheme="minorHAnsi" w:cstheme="minorBidi"/>
              <w:noProof/>
              <w:sz w:val="22"/>
            </w:rPr>
          </w:pPr>
          <w:hyperlink w:anchor="_Toc77782367" w:history="1">
            <w:r w:rsidR="00E25C62" w:rsidRPr="00E25C62">
              <w:rPr>
                <w:rStyle w:val="ab"/>
                <w:noProof/>
              </w:rPr>
              <w:t>Ввод и обработка данных</w:t>
            </w:r>
            <w:r w:rsidR="00E25C62" w:rsidRPr="00E25C62">
              <w:rPr>
                <w:noProof/>
                <w:webHidden/>
              </w:rPr>
              <w:tab/>
            </w:r>
            <w:r w:rsidR="00E25C62" w:rsidRPr="00E25C62">
              <w:rPr>
                <w:noProof/>
                <w:webHidden/>
              </w:rPr>
              <w:fldChar w:fldCharType="begin"/>
            </w:r>
            <w:r w:rsidR="00E25C62" w:rsidRPr="00E25C62">
              <w:rPr>
                <w:noProof/>
                <w:webHidden/>
              </w:rPr>
              <w:instrText xml:space="preserve"> PAGEREF _Toc77782367 \h </w:instrText>
            </w:r>
            <w:r w:rsidR="00E25C62" w:rsidRPr="00E25C62">
              <w:rPr>
                <w:noProof/>
                <w:webHidden/>
              </w:rPr>
            </w:r>
            <w:r w:rsidR="00E25C62" w:rsidRPr="00E25C62">
              <w:rPr>
                <w:noProof/>
                <w:webHidden/>
              </w:rPr>
              <w:fldChar w:fldCharType="separate"/>
            </w:r>
            <w:r w:rsidR="00E25C62" w:rsidRPr="00E25C62">
              <w:rPr>
                <w:noProof/>
                <w:webHidden/>
              </w:rPr>
              <w:t>16</w:t>
            </w:r>
            <w:r w:rsidR="00E25C62" w:rsidRPr="00E25C62">
              <w:rPr>
                <w:noProof/>
                <w:webHidden/>
              </w:rPr>
              <w:fldChar w:fldCharType="end"/>
            </w:r>
          </w:hyperlink>
        </w:p>
        <w:p w14:paraId="5520A62E" w14:textId="1D890602" w:rsidR="00E25C62" w:rsidRPr="00E25C62" w:rsidRDefault="007C129F" w:rsidP="00E25C62">
          <w:pPr>
            <w:pStyle w:val="11"/>
            <w:tabs>
              <w:tab w:val="right" w:leader="dot" w:pos="9488"/>
            </w:tabs>
            <w:ind w:firstLine="0"/>
            <w:rPr>
              <w:rFonts w:asciiTheme="minorHAnsi" w:eastAsiaTheme="minorEastAsia" w:hAnsiTheme="minorHAnsi" w:cstheme="minorBidi"/>
              <w:noProof/>
              <w:sz w:val="22"/>
            </w:rPr>
          </w:pPr>
          <w:hyperlink w:anchor="_Toc77782368" w:history="1">
            <w:r w:rsidR="00E25C62" w:rsidRPr="00E25C62">
              <w:rPr>
                <w:rStyle w:val="ab"/>
                <w:noProof/>
              </w:rPr>
              <w:t>Глава 2. Результаты массового опроса (количественное исследование): описание и интерпретация полученных данных.</w:t>
            </w:r>
            <w:r w:rsidR="00E25C62" w:rsidRPr="00E25C62">
              <w:rPr>
                <w:noProof/>
                <w:webHidden/>
              </w:rPr>
              <w:tab/>
            </w:r>
            <w:r w:rsidR="00E25C62" w:rsidRPr="00E25C62">
              <w:rPr>
                <w:noProof/>
                <w:webHidden/>
              </w:rPr>
              <w:fldChar w:fldCharType="begin"/>
            </w:r>
            <w:r w:rsidR="00E25C62" w:rsidRPr="00E25C62">
              <w:rPr>
                <w:noProof/>
                <w:webHidden/>
              </w:rPr>
              <w:instrText xml:space="preserve"> PAGEREF _Toc77782368 \h </w:instrText>
            </w:r>
            <w:r w:rsidR="00E25C62" w:rsidRPr="00E25C62">
              <w:rPr>
                <w:noProof/>
                <w:webHidden/>
              </w:rPr>
            </w:r>
            <w:r w:rsidR="00E25C62" w:rsidRPr="00E25C62">
              <w:rPr>
                <w:noProof/>
                <w:webHidden/>
              </w:rPr>
              <w:fldChar w:fldCharType="separate"/>
            </w:r>
            <w:r w:rsidR="00E25C62" w:rsidRPr="00E25C62">
              <w:rPr>
                <w:noProof/>
                <w:webHidden/>
              </w:rPr>
              <w:t>18</w:t>
            </w:r>
            <w:r w:rsidR="00E25C62" w:rsidRPr="00E25C62">
              <w:rPr>
                <w:noProof/>
                <w:webHidden/>
              </w:rPr>
              <w:fldChar w:fldCharType="end"/>
            </w:r>
          </w:hyperlink>
        </w:p>
        <w:p w14:paraId="60941C6F" w14:textId="2C9FA223" w:rsidR="00E25C62" w:rsidRPr="00E25C62" w:rsidRDefault="007C129F" w:rsidP="00E25C62">
          <w:pPr>
            <w:pStyle w:val="21"/>
            <w:tabs>
              <w:tab w:val="right" w:leader="dot" w:pos="9488"/>
            </w:tabs>
            <w:ind w:left="0" w:firstLine="0"/>
            <w:rPr>
              <w:rFonts w:asciiTheme="minorHAnsi" w:eastAsiaTheme="minorEastAsia" w:hAnsiTheme="minorHAnsi" w:cstheme="minorBidi"/>
              <w:noProof/>
              <w:sz w:val="22"/>
            </w:rPr>
          </w:pPr>
          <w:hyperlink w:anchor="_Toc77782369" w:history="1">
            <w:r w:rsidR="00E25C62" w:rsidRPr="00E25C62">
              <w:rPr>
                <w:rStyle w:val="ab"/>
                <w:noProof/>
              </w:rPr>
              <w:t>Анализ конфессиональных особенностей жителей РСО-Алании</w:t>
            </w:r>
            <w:r w:rsidR="00E25C62" w:rsidRPr="00E25C62">
              <w:rPr>
                <w:noProof/>
                <w:webHidden/>
              </w:rPr>
              <w:tab/>
            </w:r>
            <w:r w:rsidR="00E25C62" w:rsidRPr="00E25C62">
              <w:rPr>
                <w:noProof/>
                <w:webHidden/>
              </w:rPr>
              <w:fldChar w:fldCharType="begin"/>
            </w:r>
            <w:r w:rsidR="00E25C62" w:rsidRPr="00E25C62">
              <w:rPr>
                <w:noProof/>
                <w:webHidden/>
              </w:rPr>
              <w:instrText xml:space="preserve"> PAGEREF _Toc77782369 \h </w:instrText>
            </w:r>
            <w:r w:rsidR="00E25C62" w:rsidRPr="00E25C62">
              <w:rPr>
                <w:noProof/>
                <w:webHidden/>
              </w:rPr>
            </w:r>
            <w:r w:rsidR="00E25C62" w:rsidRPr="00E25C62">
              <w:rPr>
                <w:noProof/>
                <w:webHidden/>
              </w:rPr>
              <w:fldChar w:fldCharType="separate"/>
            </w:r>
            <w:r w:rsidR="00E25C62" w:rsidRPr="00E25C62">
              <w:rPr>
                <w:noProof/>
                <w:webHidden/>
              </w:rPr>
              <w:t>18</w:t>
            </w:r>
            <w:r w:rsidR="00E25C62" w:rsidRPr="00E25C62">
              <w:rPr>
                <w:noProof/>
                <w:webHidden/>
              </w:rPr>
              <w:fldChar w:fldCharType="end"/>
            </w:r>
          </w:hyperlink>
        </w:p>
        <w:p w14:paraId="2D13B37B" w14:textId="34F92744" w:rsidR="00E25C62" w:rsidRPr="00E25C62" w:rsidRDefault="007C129F" w:rsidP="00E25C62">
          <w:pPr>
            <w:pStyle w:val="21"/>
            <w:tabs>
              <w:tab w:val="right" w:leader="dot" w:pos="9488"/>
            </w:tabs>
            <w:ind w:left="0" w:firstLine="0"/>
            <w:rPr>
              <w:rFonts w:asciiTheme="minorHAnsi" w:eastAsiaTheme="minorEastAsia" w:hAnsiTheme="minorHAnsi" w:cstheme="minorBidi"/>
              <w:noProof/>
              <w:sz w:val="22"/>
            </w:rPr>
          </w:pPr>
          <w:hyperlink w:anchor="_Toc77782370" w:history="1">
            <w:r w:rsidR="00E25C62" w:rsidRPr="00E25C62">
              <w:rPr>
                <w:rStyle w:val="ab"/>
                <w:noProof/>
              </w:rPr>
              <w:t>Особенности этноконфессиональных отношений</w:t>
            </w:r>
            <w:r w:rsidR="00E25C62" w:rsidRPr="00E25C62">
              <w:rPr>
                <w:noProof/>
                <w:webHidden/>
              </w:rPr>
              <w:tab/>
            </w:r>
            <w:r w:rsidR="00E25C62" w:rsidRPr="00E25C62">
              <w:rPr>
                <w:noProof/>
                <w:webHidden/>
              </w:rPr>
              <w:fldChar w:fldCharType="begin"/>
            </w:r>
            <w:r w:rsidR="00E25C62" w:rsidRPr="00E25C62">
              <w:rPr>
                <w:noProof/>
                <w:webHidden/>
              </w:rPr>
              <w:instrText xml:space="preserve"> PAGEREF _Toc77782370 \h </w:instrText>
            </w:r>
            <w:r w:rsidR="00E25C62" w:rsidRPr="00E25C62">
              <w:rPr>
                <w:noProof/>
                <w:webHidden/>
              </w:rPr>
            </w:r>
            <w:r w:rsidR="00E25C62" w:rsidRPr="00E25C62">
              <w:rPr>
                <w:noProof/>
                <w:webHidden/>
              </w:rPr>
              <w:fldChar w:fldCharType="separate"/>
            </w:r>
            <w:r w:rsidR="00E25C62" w:rsidRPr="00E25C62">
              <w:rPr>
                <w:noProof/>
                <w:webHidden/>
              </w:rPr>
              <w:t>22</w:t>
            </w:r>
            <w:r w:rsidR="00E25C62" w:rsidRPr="00E25C62">
              <w:rPr>
                <w:noProof/>
                <w:webHidden/>
              </w:rPr>
              <w:fldChar w:fldCharType="end"/>
            </w:r>
          </w:hyperlink>
        </w:p>
        <w:p w14:paraId="67D93166" w14:textId="403552CB" w:rsidR="00E25C62" w:rsidRPr="00E25C62" w:rsidRDefault="007C129F" w:rsidP="00E25C62">
          <w:pPr>
            <w:pStyle w:val="21"/>
            <w:tabs>
              <w:tab w:val="right" w:leader="dot" w:pos="9488"/>
            </w:tabs>
            <w:ind w:left="0" w:firstLine="0"/>
            <w:rPr>
              <w:rFonts w:asciiTheme="minorHAnsi" w:eastAsiaTheme="minorEastAsia" w:hAnsiTheme="minorHAnsi" w:cstheme="minorBidi"/>
              <w:noProof/>
              <w:sz w:val="22"/>
            </w:rPr>
          </w:pPr>
          <w:hyperlink w:anchor="_Toc77782371" w:history="1">
            <w:r w:rsidR="00E25C62" w:rsidRPr="00E25C62">
              <w:rPr>
                <w:rStyle w:val="ab"/>
                <w:noProof/>
              </w:rPr>
              <w:t>Деятельность органов власти РСО-Алании в сфере этноконфессиональных отношений</w:t>
            </w:r>
            <w:r w:rsidR="00E25C62" w:rsidRPr="00E25C62">
              <w:rPr>
                <w:noProof/>
                <w:webHidden/>
              </w:rPr>
              <w:tab/>
            </w:r>
            <w:r w:rsidR="00E25C62" w:rsidRPr="00E25C62">
              <w:rPr>
                <w:noProof/>
                <w:webHidden/>
              </w:rPr>
              <w:fldChar w:fldCharType="begin"/>
            </w:r>
            <w:r w:rsidR="00E25C62" w:rsidRPr="00E25C62">
              <w:rPr>
                <w:noProof/>
                <w:webHidden/>
              </w:rPr>
              <w:instrText xml:space="preserve"> PAGEREF _Toc77782371 \h </w:instrText>
            </w:r>
            <w:r w:rsidR="00E25C62" w:rsidRPr="00E25C62">
              <w:rPr>
                <w:noProof/>
                <w:webHidden/>
              </w:rPr>
            </w:r>
            <w:r w:rsidR="00E25C62" w:rsidRPr="00E25C62">
              <w:rPr>
                <w:noProof/>
                <w:webHidden/>
              </w:rPr>
              <w:fldChar w:fldCharType="separate"/>
            </w:r>
            <w:r w:rsidR="00E25C62" w:rsidRPr="00E25C62">
              <w:rPr>
                <w:noProof/>
                <w:webHidden/>
              </w:rPr>
              <w:t>31</w:t>
            </w:r>
            <w:r w:rsidR="00E25C62" w:rsidRPr="00E25C62">
              <w:rPr>
                <w:noProof/>
                <w:webHidden/>
              </w:rPr>
              <w:fldChar w:fldCharType="end"/>
            </w:r>
          </w:hyperlink>
        </w:p>
        <w:p w14:paraId="12490D58" w14:textId="16DC5A2F" w:rsidR="00E25C62" w:rsidRPr="00E25C62" w:rsidRDefault="007C129F" w:rsidP="00E25C62">
          <w:pPr>
            <w:pStyle w:val="21"/>
            <w:tabs>
              <w:tab w:val="right" w:leader="dot" w:pos="9488"/>
            </w:tabs>
            <w:ind w:left="0" w:firstLine="0"/>
            <w:rPr>
              <w:rFonts w:asciiTheme="minorHAnsi" w:eastAsiaTheme="minorEastAsia" w:hAnsiTheme="minorHAnsi" w:cstheme="minorBidi"/>
              <w:noProof/>
              <w:sz w:val="22"/>
            </w:rPr>
          </w:pPr>
          <w:hyperlink w:anchor="_Toc77782372" w:history="1">
            <w:r w:rsidR="00E25C62" w:rsidRPr="00E25C62">
              <w:rPr>
                <w:rStyle w:val="ab"/>
                <w:noProof/>
              </w:rPr>
              <w:t>Отношение населения к экстремизму и терроризму</w:t>
            </w:r>
            <w:r w:rsidR="00E25C62" w:rsidRPr="00E25C62">
              <w:rPr>
                <w:noProof/>
                <w:webHidden/>
              </w:rPr>
              <w:tab/>
            </w:r>
            <w:r w:rsidR="00E25C62" w:rsidRPr="00E25C62">
              <w:rPr>
                <w:noProof/>
                <w:webHidden/>
              </w:rPr>
              <w:fldChar w:fldCharType="begin"/>
            </w:r>
            <w:r w:rsidR="00E25C62" w:rsidRPr="00E25C62">
              <w:rPr>
                <w:noProof/>
                <w:webHidden/>
              </w:rPr>
              <w:instrText xml:space="preserve"> PAGEREF _Toc77782372 \h </w:instrText>
            </w:r>
            <w:r w:rsidR="00E25C62" w:rsidRPr="00E25C62">
              <w:rPr>
                <w:noProof/>
                <w:webHidden/>
              </w:rPr>
            </w:r>
            <w:r w:rsidR="00E25C62" w:rsidRPr="00E25C62">
              <w:rPr>
                <w:noProof/>
                <w:webHidden/>
              </w:rPr>
              <w:fldChar w:fldCharType="separate"/>
            </w:r>
            <w:r w:rsidR="00E25C62" w:rsidRPr="00E25C62">
              <w:rPr>
                <w:noProof/>
                <w:webHidden/>
              </w:rPr>
              <w:t>38</w:t>
            </w:r>
            <w:r w:rsidR="00E25C62" w:rsidRPr="00E25C62">
              <w:rPr>
                <w:noProof/>
                <w:webHidden/>
              </w:rPr>
              <w:fldChar w:fldCharType="end"/>
            </w:r>
          </w:hyperlink>
        </w:p>
        <w:p w14:paraId="1791A30A" w14:textId="2CD75AFC" w:rsidR="00E25C62" w:rsidRPr="00E25C62" w:rsidRDefault="007C129F" w:rsidP="00E25C62">
          <w:pPr>
            <w:pStyle w:val="21"/>
            <w:tabs>
              <w:tab w:val="right" w:leader="dot" w:pos="9488"/>
            </w:tabs>
            <w:ind w:left="0" w:firstLine="0"/>
            <w:rPr>
              <w:rFonts w:asciiTheme="minorHAnsi" w:eastAsiaTheme="minorEastAsia" w:hAnsiTheme="minorHAnsi" w:cstheme="minorBidi"/>
              <w:noProof/>
              <w:sz w:val="22"/>
            </w:rPr>
          </w:pPr>
          <w:hyperlink w:anchor="_Toc77782373" w:history="1">
            <w:r w:rsidR="00E25C62" w:rsidRPr="00E25C62">
              <w:rPr>
                <w:rStyle w:val="ab"/>
                <w:noProof/>
              </w:rPr>
              <w:t>Портрет респондента</w:t>
            </w:r>
            <w:r w:rsidR="00E25C62" w:rsidRPr="00E25C62">
              <w:rPr>
                <w:noProof/>
                <w:webHidden/>
              </w:rPr>
              <w:tab/>
            </w:r>
            <w:r w:rsidR="00E25C62" w:rsidRPr="00E25C62">
              <w:rPr>
                <w:noProof/>
                <w:webHidden/>
              </w:rPr>
              <w:fldChar w:fldCharType="begin"/>
            </w:r>
            <w:r w:rsidR="00E25C62" w:rsidRPr="00E25C62">
              <w:rPr>
                <w:noProof/>
                <w:webHidden/>
              </w:rPr>
              <w:instrText xml:space="preserve"> PAGEREF _Toc77782373 \h </w:instrText>
            </w:r>
            <w:r w:rsidR="00E25C62" w:rsidRPr="00E25C62">
              <w:rPr>
                <w:noProof/>
                <w:webHidden/>
              </w:rPr>
            </w:r>
            <w:r w:rsidR="00E25C62" w:rsidRPr="00E25C62">
              <w:rPr>
                <w:noProof/>
                <w:webHidden/>
              </w:rPr>
              <w:fldChar w:fldCharType="separate"/>
            </w:r>
            <w:r w:rsidR="00E25C62" w:rsidRPr="00E25C62">
              <w:rPr>
                <w:noProof/>
                <w:webHidden/>
              </w:rPr>
              <w:t>48</w:t>
            </w:r>
            <w:r w:rsidR="00E25C62" w:rsidRPr="00E25C62">
              <w:rPr>
                <w:noProof/>
                <w:webHidden/>
              </w:rPr>
              <w:fldChar w:fldCharType="end"/>
            </w:r>
          </w:hyperlink>
        </w:p>
        <w:p w14:paraId="492887B4" w14:textId="7BF87525" w:rsidR="00E25C62" w:rsidRPr="00E25C62" w:rsidRDefault="007C129F" w:rsidP="00E25C62">
          <w:pPr>
            <w:pStyle w:val="11"/>
            <w:tabs>
              <w:tab w:val="right" w:leader="dot" w:pos="9488"/>
            </w:tabs>
            <w:ind w:firstLine="0"/>
            <w:rPr>
              <w:rFonts w:asciiTheme="minorHAnsi" w:eastAsiaTheme="minorEastAsia" w:hAnsiTheme="minorHAnsi" w:cstheme="minorBidi"/>
              <w:noProof/>
              <w:sz w:val="22"/>
            </w:rPr>
          </w:pPr>
          <w:hyperlink w:anchor="_Toc77782374" w:history="1">
            <w:r w:rsidR="00E25C62" w:rsidRPr="00E25C62">
              <w:rPr>
                <w:rStyle w:val="ab"/>
                <w:noProof/>
              </w:rPr>
              <w:t>Глава 3. Результаты экспертного опроса (качественное исследование): описание и интерпретация полученных данных.</w:t>
            </w:r>
            <w:r w:rsidR="00E25C62" w:rsidRPr="00E25C62">
              <w:rPr>
                <w:noProof/>
                <w:webHidden/>
              </w:rPr>
              <w:tab/>
            </w:r>
            <w:r w:rsidR="00E25C62" w:rsidRPr="00E25C62">
              <w:rPr>
                <w:noProof/>
                <w:webHidden/>
              </w:rPr>
              <w:fldChar w:fldCharType="begin"/>
            </w:r>
            <w:r w:rsidR="00E25C62" w:rsidRPr="00E25C62">
              <w:rPr>
                <w:noProof/>
                <w:webHidden/>
              </w:rPr>
              <w:instrText xml:space="preserve"> PAGEREF _Toc77782374 \h </w:instrText>
            </w:r>
            <w:r w:rsidR="00E25C62" w:rsidRPr="00E25C62">
              <w:rPr>
                <w:noProof/>
                <w:webHidden/>
              </w:rPr>
            </w:r>
            <w:r w:rsidR="00E25C62" w:rsidRPr="00E25C62">
              <w:rPr>
                <w:noProof/>
                <w:webHidden/>
              </w:rPr>
              <w:fldChar w:fldCharType="separate"/>
            </w:r>
            <w:r w:rsidR="00E25C62" w:rsidRPr="00E25C62">
              <w:rPr>
                <w:noProof/>
                <w:webHidden/>
              </w:rPr>
              <w:t>50</w:t>
            </w:r>
            <w:r w:rsidR="00E25C62" w:rsidRPr="00E25C62">
              <w:rPr>
                <w:noProof/>
                <w:webHidden/>
              </w:rPr>
              <w:fldChar w:fldCharType="end"/>
            </w:r>
          </w:hyperlink>
        </w:p>
        <w:p w14:paraId="32EAF2C3" w14:textId="132CF626" w:rsidR="00E25C62" w:rsidRPr="00E25C62" w:rsidRDefault="007C129F" w:rsidP="00E25C62">
          <w:pPr>
            <w:pStyle w:val="21"/>
            <w:tabs>
              <w:tab w:val="right" w:leader="dot" w:pos="9488"/>
            </w:tabs>
            <w:ind w:left="0" w:firstLine="0"/>
            <w:rPr>
              <w:rFonts w:asciiTheme="minorHAnsi" w:eastAsiaTheme="minorEastAsia" w:hAnsiTheme="minorHAnsi" w:cstheme="minorBidi"/>
              <w:noProof/>
              <w:sz w:val="22"/>
            </w:rPr>
          </w:pPr>
          <w:hyperlink w:anchor="_Toc77782375" w:history="1">
            <w:r w:rsidR="00E25C62" w:rsidRPr="00E25C62">
              <w:rPr>
                <w:rStyle w:val="ab"/>
                <w:noProof/>
              </w:rPr>
              <w:t>Проблемное поле, основные линии сравнения</w:t>
            </w:r>
            <w:r w:rsidR="00E25C62" w:rsidRPr="00E25C62">
              <w:rPr>
                <w:noProof/>
                <w:webHidden/>
              </w:rPr>
              <w:tab/>
            </w:r>
            <w:r w:rsidR="00E25C62" w:rsidRPr="00E25C62">
              <w:rPr>
                <w:noProof/>
                <w:webHidden/>
              </w:rPr>
              <w:fldChar w:fldCharType="begin"/>
            </w:r>
            <w:r w:rsidR="00E25C62" w:rsidRPr="00E25C62">
              <w:rPr>
                <w:noProof/>
                <w:webHidden/>
              </w:rPr>
              <w:instrText xml:space="preserve"> PAGEREF _Toc77782375 \h </w:instrText>
            </w:r>
            <w:r w:rsidR="00E25C62" w:rsidRPr="00E25C62">
              <w:rPr>
                <w:noProof/>
                <w:webHidden/>
              </w:rPr>
            </w:r>
            <w:r w:rsidR="00E25C62" w:rsidRPr="00E25C62">
              <w:rPr>
                <w:noProof/>
                <w:webHidden/>
              </w:rPr>
              <w:fldChar w:fldCharType="separate"/>
            </w:r>
            <w:r w:rsidR="00E25C62" w:rsidRPr="00E25C62">
              <w:rPr>
                <w:noProof/>
                <w:webHidden/>
              </w:rPr>
              <w:t>50</w:t>
            </w:r>
            <w:r w:rsidR="00E25C62" w:rsidRPr="00E25C62">
              <w:rPr>
                <w:noProof/>
                <w:webHidden/>
              </w:rPr>
              <w:fldChar w:fldCharType="end"/>
            </w:r>
          </w:hyperlink>
        </w:p>
        <w:p w14:paraId="7A6FEBAB" w14:textId="4677C535" w:rsidR="00E25C62" w:rsidRPr="00E25C62" w:rsidRDefault="007C129F" w:rsidP="00E25C62">
          <w:pPr>
            <w:pStyle w:val="21"/>
            <w:tabs>
              <w:tab w:val="right" w:leader="dot" w:pos="9488"/>
            </w:tabs>
            <w:ind w:left="0" w:firstLine="0"/>
            <w:rPr>
              <w:rFonts w:asciiTheme="minorHAnsi" w:eastAsiaTheme="minorEastAsia" w:hAnsiTheme="minorHAnsi" w:cstheme="minorBidi"/>
              <w:noProof/>
              <w:sz w:val="22"/>
            </w:rPr>
          </w:pPr>
          <w:hyperlink w:anchor="_Toc77782376" w:history="1">
            <w:r w:rsidR="00E25C62" w:rsidRPr="00E25C62">
              <w:rPr>
                <w:rStyle w:val="ab"/>
                <w:noProof/>
              </w:rPr>
              <w:t>Отношение к протестным акциям</w:t>
            </w:r>
            <w:r w:rsidR="00E25C62" w:rsidRPr="00E25C62">
              <w:rPr>
                <w:noProof/>
                <w:webHidden/>
              </w:rPr>
              <w:tab/>
            </w:r>
            <w:r w:rsidR="00E25C62" w:rsidRPr="00E25C62">
              <w:rPr>
                <w:noProof/>
                <w:webHidden/>
              </w:rPr>
              <w:fldChar w:fldCharType="begin"/>
            </w:r>
            <w:r w:rsidR="00E25C62" w:rsidRPr="00E25C62">
              <w:rPr>
                <w:noProof/>
                <w:webHidden/>
              </w:rPr>
              <w:instrText xml:space="preserve"> PAGEREF _Toc77782376 \h </w:instrText>
            </w:r>
            <w:r w:rsidR="00E25C62" w:rsidRPr="00E25C62">
              <w:rPr>
                <w:noProof/>
                <w:webHidden/>
              </w:rPr>
            </w:r>
            <w:r w:rsidR="00E25C62" w:rsidRPr="00E25C62">
              <w:rPr>
                <w:noProof/>
                <w:webHidden/>
              </w:rPr>
              <w:fldChar w:fldCharType="separate"/>
            </w:r>
            <w:r w:rsidR="00E25C62" w:rsidRPr="00E25C62">
              <w:rPr>
                <w:noProof/>
                <w:webHidden/>
              </w:rPr>
              <w:t>52</w:t>
            </w:r>
            <w:r w:rsidR="00E25C62" w:rsidRPr="00E25C62">
              <w:rPr>
                <w:noProof/>
                <w:webHidden/>
              </w:rPr>
              <w:fldChar w:fldCharType="end"/>
            </w:r>
          </w:hyperlink>
        </w:p>
        <w:p w14:paraId="32B0EE3E" w14:textId="79842E2D" w:rsidR="00E25C62" w:rsidRPr="00E25C62" w:rsidRDefault="007C129F" w:rsidP="00E25C62">
          <w:pPr>
            <w:pStyle w:val="21"/>
            <w:tabs>
              <w:tab w:val="right" w:leader="dot" w:pos="9488"/>
            </w:tabs>
            <w:ind w:left="0" w:firstLine="0"/>
            <w:rPr>
              <w:rFonts w:asciiTheme="minorHAnsi" w:eastAsiaTheme="minorEastAsia" w:hAnsiTheme="minorHAnsi" w:cstheme="minorBidi"/>
              <w:noProof/>
              <w:sz w:val="22"/>
            </w:rPr>
          </w:pPr>
          <w:hyperlink w:anchor="_Toc77782377" w:history="1">
            <w:r w:rsidR="00E25C62" w:rsidRPr="00E25C62">
              <w:rPr>
                <w:rStyle w:val="ab"/>
                <w:noProof/>
              </w:rPr>
              <w:t>Источники информации</w:t>
            </w:r>
            <w:r w:rsidR="00E25C62" w:rsidRPr="00E25C62">
              <w:rPr>
                <w:noProof/>
                <w:webHidden/>
              </w:rPr>
              <w:tab/>
            </w:r>
            <w:r w:rsidR="00E25C62" w:rsidRPr="00E25C62">
              <w:rPr>
                <w:noProof/>
                <w:webHidden/>
              </w:rPr>
              <w:fldChar w:fldCharType="begin"/>
            </w:r>
            <w:r w:rsidR="00E25C62" w:rsidRPr="00E25C62">
              <w:rPr>
                <w:noProof/>
                <w:webHidden/>
              </w:rPr>
              <w:instrText xml:space="preserve"> PAGEREF _Toc77782377 \h </w:instrText>
            </w:r>
            <w:r w:rsidR="00E25C62" w:rsidRPr="00E25C62">
              <w:rPr>
                <w:noProof/>
                <w:webHidden/>
              </w:rPr>
            </w:r>
            <w:r w:rsidR="00E25C62" w:rsidRPr="00E25C62">
              <w:rPr>
                <w:noProof/>
                <w:webHidden/>
              </w:rPr>
              <w:fldChar w:fldCharType="separate"/>
            </w:r>
            <w:r w:rsidR="00E25C62" w:rsidRPr="00E25C62">
              <w:rPr>
                <w:noProof/>
                <w:webHidden/>
              </w:rPr>
              <w:t>53</w:t>
            </w:r>
            <w:r w:rsidR="00E25C62" w:rsidRPr="00E25C62">
              <w:rPr>
                <w:noProof/>
                <w:webHidden/>
              </w:rPr>
              <w:fldChar w:fldCharType="end"/>
            </w:r>
          </w:hyperlink>
        </w:p>
        <w:p w14:paraId="48B08263" w14:textId="3E3E3A15" w:rsidR="00E25C62" w:rsidRPr="00E25C62" w:rsidRDefault="007C129F" w:rsidP="00E25C62">
          <w:pPr>
            <w:pStyle w:val="21"/>
            <w:tabs>
              <w:tab w:val="right" w:leader="dot" w:pos="9488"/>
            </w:tabs>
            <w:ind w:left="0" w:firstLine="0"/>
            <w:rPr>
              <w:rFonts w:asciiTheme="minorHAnsi" w:eastAsiaTheme="minorEastAsia" w:hAnsiTheme="minorHAnsi" w:cstheme="minorBidi"/>
              <w:noProof/>
              <w:sz w:val="22"/>
            </w:rPr>
          </w:pPr>
          <w:hyperlink w:anchor="_Toc77782378" w:history="1">
            <w:r w:rsidR="00E25C62" w:rsidRPr="00E25C62">
              <w:rPr>
                <w:rStyle w:val="ab"/>
                <w:noProof/>
              </w:rPr>
              <w:t>Терроризм</w:t>
            </w:r>
            <w:r w:rsidR="00E25C62" w:rsidRPr="00E25C62">
              <w:rPr>
                <w:noProof/>
                <w:webHidden/>
              </w:rPr>
              <w:tab/>
            </w:r>
            <w:r w:rsidR="00E25C62" w:rsidRPr="00E25C62">
              <w:rPr>
                <w:noProof/>
                <w:webHidden/>
              </w:rPr>
              <w:fldChar w:fldCharType="begin"/>
            </w:r>
            <w:r w:rsidR="00E25C62" w:rsidRPr="00E25C62">
              <w:rPr>
                <w:noProof/>
                <w:webHidden/>
              </w:rPr>
              <w:instrText xml:space="preserve"> PAGEREF _Toc77782378 \h </w:instrText>
            </w:r>
            <w:r w:rsidR="00E25C62" w:rsidRPr="00E25C62">
              <w:rPr>
                <w:noProof/>
                <w:webHidden/>
              </w:rPr>
            </w:r>
            <w:r w:rsidR="00E25C62" w:rsidRPr="00E25C62">
              <w:rPr>
                <w:noProof/>
                <w:webHidden/>
              </w:rPr>
              <w:fldChar w:fldCharType="separate"/>
            </w:r>
            <w:r w:rsidR="00E25C62" w:rsidRPr="00E25C62">
              <w:rPr>
                <w:noProof/>
                <w:webHidden/>
              </w:rPr>
              <w:t>54</w:t>
            </w:r>
            <w:r w:rsidR="00E25C62" w:rsidRPr="00E25C62">
              <w:rPr>
                <w:noProof/>
                <w:webHidden/>
              </w:rPr>
              <w:fldChar w:fldCharType="end"/>
            </w:r>
          </w:hyperlink>
        </w:p>
        <w:p w14:paraId="3686DCD8" w14:textId="69ED1F29" w:rsidR="00E25C62" w:rsidRPr="00E25C62" w:rsidRDefault="007C129F" w:rsidP="00E25C62">
          <w:pPr>
            <w:pStyle w:val="11"/>
            <w:tabs>
              <w:tab w:val="right" w:leader="dot" w:pos="9488"/>
            </w:tabs>
            <w:ind w:firstLine="0"/>
            <w:rPr>
              <w:rFonts w:asciiTheme="minorHAnsi" w:eastAsiaTheme="minorEastAsia" w:hAnsiTheme="minorHAnsi" w:cstheme="minorBidi"/>
              <w:noProof/>
              <w:sz w:val="22"/>
            </w:rPr>
          </w:pPr>
          <w:hyperlink w:anchor="_Toc77782379" w:history="1">
            <w:r w:rsidR="00E25C62" w:rsidRPr="00E25C62">
              <w:rPr>
                <w:rStyle w:val="ab"/>
                <w:rFonts w:asciiTheme="majorHAnsi" w:hAnsiTheme="majorHAnsi"/>
                <w:noProof/>
                <w:kern w:val="32"/>
              </w:rPr>
              <w:t>Глава 4. Результаты анализа интернет-ресурсов</w:t>
            </w:r>
            <w:r w:rsidR="00E25C62" w:rsidRPr="00E25C62">
              <w:rPr>
                <w:noProof/>
                <w:webHidden/>
              </w:rPr>
              <w:tab/>
            </w:r>
            <w:r w:rsidR="00E25C62" w:rsidRPr="00E25C62">
              <w:rPr>
                <w:noProof/>
                <w:webHidden/>
              </w:rPr>
              <w:fldChar w:fldCharType="begin"/>
            </w:r>
            <w:r w:rsidR="00E25C62" w:rsidRPr="00E25C62">
              <w:rPr>
                <w:noProof/>
                <w:webHidden/>
              </w:rPr>
              <w:instrText xml:space="preserve"> PAGEREF _Toc77782379 \h </w:instrText>
            </w:r>
            <w:r w:rsidR="00E25C62" w:rsidRPr="00E25C62">
              <w:rPr>
                <w:noProof/>
                <w:webHidden/>
              </w:rPr>
            </w:r>
            <w:r w:rsidR="00E25C62" w:rsidRPr="00E25C62">
              <w:rPr>
                <w:noProof/>
                <w:webHidden/>
              </w:rPr>
              <w:fldChar w:fldCharType="separate"/>
            </w:r>
            <w:r w:rsidR="00E25C62" w:rsidRPr="00E25C62">
              <w:rPr>
                <w:noProof/>
                <w:webHidden/>
              </w:rPr>
              <w:t>57</w:t>
            </w:r>
            <w:r w:rsidR="00E25C62" w:rsidRPr="00E25C62">
              <w:rPr>
                <w:noProof/>
                <w:webHidden/>
              </w:rPr>
              <w:fldChar w:fldCharType="end"/>
            </w:r>
          </w:hyperlink>
        </w:p>
        <w:p w14:paraId="6ED30BE1" w14:textId="520BBA96" w:rsidR="00E25C62" w:rsidRPr="00E25C62" w:rsidRDefault="007C129F" w:rsidP="00E25C62">
          <w:pPr>
            <w:pStyle w:val="11"/>
            <w:tabs>
              <w:tab w:val="right" w:leader="dot" w:pos="9488"/>
            </w:tabs>
            <w:ind w:firstLine="0"/>
            <w:rPr>
              <w:rFonts w:asciiTheme="minorHAnsi" w:eastAsiaTheme="minorEastAsia" w:hAnsiTheme="minorHAnsi" w:cstheme="minorBidi"/>
              <w:noProof/>
              <w:sz w:val="22"/>
            </w:rPr>
          </w:pPr>
          <w:hyperlink w:anchor="_Toc77782380" w:history="1">
            <w:r w:rsidR="00E25C62" w:rsidRPr="00E25C62">
              <w:rPr>
                <w:rStyle w:val="ab"/>
                <w:rFonts w:asciiTheme="majorHAnsi" w:eastAsiaTheme="majorEastAsia" w:hAnsiTheme="majorHAnsi"/>
                <w:noProof/>
                <w:kern w:val="32"/>
                <w:lang w:eastAsia="en-US" w:bidi="en-US"/>
              </w:rPr>
              <w:t>Заключение</w:t>
            </w:r>
            <w:r w:rsidR="00E25C62" w:rsidRPr="00E25C62">
              <w:rPr>
                <w:noProof/>
                <w:webHidden/>
              </w:rPr>
              <w:tab/>
            </w:r>
            <w:r w:rsidR="00E25C62" w:rsidRPr="00E25C62">
              <w:rPr>
                <w:noProof/>
                <w:webHidden/>
              </w:rPr>
              <w:fldChar w:fldCharType="begin"/>
            </w:r>
            <w:r w:rsidR="00E25C62" w:rsidRPr="00E25C62">
              <w:rPr>
                <w:noProof/>
                <w:webHidden/>
              </w:rPr>
              <w:instrText xml:space="preserve"> PAGEREF _Toc77782380 \h </w:instrText>
            </w:r>
            <w:r w:rsidR="00E25C62" w:rsidRPr="00E25C62">
              <w:rPr>
                <w:noProof/>
                <w:webHidden/>
              </w:rPr>
            </w:r>
            <w:r w:rsidR="00E25C62" w:rsidRPr="00E25C62">
              <w:rPr>
                <w:noProof/>
                <w:webHidden/>
              </w:rPr>
              <w:fldChar w:fldCharType="separate"/>
            </w:r>
            <w:r w:rsidR="00E25C62" w:rsidRPr="00E25C62">
              <w:rPr>
                <w:noProof/>
                <w:webHidden/>
              </w:rPr>
              <w:t>58</w:t>
            </w:r>
            <w:r w:rsidR="00E25C62" w:rsidRPr="00E25C62">
              <w:rPr>
                <w:noProof/>
                <w:webHidden/>
              </w:rPr>
              <w:fldChar w:fldCharType="end"/>
            </w:r>
          </w:hyperlink>
        </w:p>
        <w:p w14:paraId="317BA688" w14:textId="48C1BDF3" w:rsidR="00E25C62" w:rsidRPr="00E25C62" w:rsidRDefault="007C129F" w:rsidP="00E25C62">
          <w:pPr>
            <w:pStyle w:val="21"/>
            <w:tabs>
              <w:tab w:val="right" w:leader="dot" w:pos="9488"/>
            </w:tabs>
            <w:ind w:left="0" w:firstLine="0"/>
            <w:rPr>
              <w:rFonts w:asciiTheme="minorHAnsi" w:eastAsiaTheme="minorEastAsia" w:hAnsiTheme="minorHAnsi" w:cstheme="minorBidi"/>
              <w:noProof/>
              <w:sz w:val="22"/>
            </w:rPr>
          </w:pPr>
          <w:hyperlink w:anchor="_Toc77782381" w:history="1">
            <w:r w:rsidR="00E25C62" w:rsidRPr="00E25C62">
              <w:rPr>
                <w:rStyle w:val="ab"/>
                <w:rFonts w:asciiTheme="majorHAnsi" w:hAnsiTheme="majorHAnsi" w:cs="Arial"/>
                <w:noProof/>
              </w:rPr>
              <w:t>Основные содержательные выводы</w:t>
            </w:r>
            <w:r w:rsidR="00E25C62" w:rsidRPr="00E25C62">
              <w:rPr>
                <w:noProof/>
                <w:webHidden/>
              </w:rPr>
              <w:tab/>
            </w:r>
            <w:r w:rsidR="00E25C62" w:rsidRPr="00E25C62">
              <w:rPr>
                <w:noProof/>
                <w:webHidden/>
              </w:rPr>
              <w:fldChar w:fldCharType="begin"/>
            </w:r>
            <w:r w:rsidR="00E25C62" w:rsidRPr="00E25C62">
              <w:rPr>
                <w:noProof/>
                <w:webHidden/>
              </w:rPr>
              <w:instrText xml:space="preserve"> PAGEREF _Toc77782381 \h </w:instrText>
            </w:r>
            <w:r w:rsidR="00E25C62" w:rsidRPr="00E25C62">
              <w:rPr>
                <w:noProof/>
                <w:webHidden/>
              </w:rPr>
            </w:r>
            <w:r w:rsidR="00E25C62" w:rsidRPr="00E25C62">
              <w:rPr>
                <w:noProof/>
                <w:webHidden/>
              </w:rPr>
              <w:fldChar w:fldCharType="separate"/>
            </w:r>
            <w:r w:rsidR="00E25C62" w:rsidRPr="00E25C62">
              <w:rPr>
                <w:noProof/>
                <w:webHidden/>
              </w:rPr>
              <w:t>58</w:t>
            </w:r>
            <w:r w:rsidR="00E25C62" w:rsidRPr="00E25C62">
              <w:rPr>
                <w:noProof/>
                <w:webHidden/>
              </w:rPr>
              <w:fldChar w:fldCharType="end"/>
            </w:r>
          </w:hyperlink>
        </w:p>
        <w:p w14:paraId="6FB0898B" w14:textId="49D06FAA" w:rsidR="00E25C62" w:rsidRPr="00E25C62" w:rsidRDefault="007C129F" w:rsidP="00E25C62">
          <w:pPr>
            <w:pStyle w:val="21"/>
            <w:tabs>
              <w:tab w:val="right" w:leader="dot" w:pos="9488"/>
            </w:tabs>
            <w:ind w:left="0" w:firstLine="0"/>
            <w:rPr>
              <w:rFonts w:asciiTheme="minorHAnsi" w:eastAsiaTheme="minorEastAsia" w:hAnsiTheme="minorHAnsi" w:cstheme="minorBidi"/>
              <w:noProof/>
              <w:sz w:val="22"/>
            </w:rPr>
          </w:pPr>
          <w:hyperlink w:anchor="_Toc77782382" w:history="1">
            <w:r w:rsidR="00E25C62" w:rsidRPr="00E25C62">
              <w:rPr>
                <w:rStyle w:val="ab"/>
                <w:rFonts w:asciiTheme="majorHAnsi" w:hAnsiTheme="majorHAnsi" w:cs="Arial"/>
                <w:noProof/>
              </w:rPr>
              <w:t>Заключения относительно поставленных задач</w:t>
            </w:r>
            <w:r w:rsidR="00E25C62" w:rsidRPr="00E25C62">
              <w:rPr>
                <w:noProof/>
                <w:webHidden/>
              </w:rPr>
              <w:tab/>
            </w:r>
            <w:r w:rsidR="00E25C62" w:rsidRPr="00E25C62">
              <w:rPr>
                <w:noProof/>
                <w:webHidden/>
              </w:rPr>
              <w:fldChar w:fldCharType="begin"/>
            </w:r>
            <w:r w:rsidR="00E25C62" w:rsidRPr="00E25C62">
              <w:rPr>
                <w:noProof/>
                <w:webHidden/>
              </w:rPr>
              <w:instrText xml:space="preserve"> PAGEREF _Toc77782382 \h </w:instrText>
            </w:r>
            <w:r w:rsidR="00E25C62" w:rsidRPr="00E25C62">
              <w:rPr>
                <w:noProof/>
                <w:webHidden/>
              </w:rPr>
            </w:r>
            <w:r w:rsidR="00E25C62" w:rsidRPr="00E25C62">
              <w:rPr>
                <w:noProof/>
                <w:webHidden/>
              </w:rPr>
              <w:fldChar w:fldCharType="separate"/>
            </w:r>
            <w:r w:rsidR="00E25C62" w:rsidRPr="00E25C62">
              <w:rPr>
                <w:noProof/>
                <w:webHidden/>
              </w:rPr>
              <w:t>62</w:t>
            </w:r>
            <w:r w:rsidR="00E25C62" w:rsidRPr="00E25C62">
              <w:rPr>
                <w:noProof/>
                <w:webHidden/>
              </w:rPr>
              <w:fldChar w:fldCharType="end"/>
            </w:r>
          </w:hyperlink>
        </w:p>
        <w:p w14:paraId="6299870A" w14:textId="13EA25E8" w:rsidR="00E25C62" w:rsidRPr="00E25C62" w:rsidRDefault="007C129F" w:rsidP="00E25C62">
          <w:pPr>
            <w:pStyle w:val="21"/>
            <w:tabs>
              <w:tab w:val="right" w:leader="dot" w:pos="9488"/>
            </w:tabs>
            <w:ind w:left="0" w:firstLine="0"/>
            <w:rPr>
              <w:rFonts w:asciiTheme="minorHAnsi" w:eastAsiaTheme="minorEastAsia" w:hAnsiTheme="minorHAnsi" w:cstheme="minorBidi"/>
              <w:noProof/>
              <w:sz w:val="22"/>
            </w:rPr>
          </w:pPr>
          <w:hyperlink w:anchor="_Toc77782383" w:history="1">
            <w:r w:rsidR="00E25C62" w:rsidRPr="00E25C62">
              <w:rPr>
                <w:rStyle w:val="ab"/>
                <w:rFonts w:asciiTheme="majorHAnsi" w:hAnsiTheme="majorHAnsi" w:cs="Arial"/>
                <w:noProof/>
              </w:rPr>
              <w:t>Возможные направления дальнейших исследований в этой области.</w:t>
            </w:r>
            <w:r w:rsidR="00E25C62" w:rsidRPr="00E25C62">
              <w:rPr>
                <w:noProof/>
                <w:webHidden/>
              </w:rPr>
              <w:tab/>
            </w:r>
            <w:r w:rsidR="00E25C62" w:rsidRPr="00E25C62">
              <w:rPr>
                <w:noProof/>
                <w:webHidden/>
              </w:rPr>
              <w:fldChar w:fldCharType="begin"/>
            </w:r>
            <w:r w:rsidR="00E25C62" w:rsidRPr="00E25C62">
              <w:rPr>
                <w:noProof/>
                <w:webHidden/>
              </w:rPr>
              <w:instrText xml:space="preserve"> PAGEREF _Toc77782383 \h </w:instrText>
            </w:r>
            <w:r w:rsidR="00E25C62" w:rsidRPr="00E25C62">
              <w:rPr>
                <w:noProof/>
                <w:webHidden/>
              </w:rPr>
            </w:r>
            <w:r w:rsidR="00E25C62" w:rsidRPr="00E25C62">
              <w:rPr>
                <w:noProof/>
                <w:webHidden/>
              </w:rPr>
              <w:fldChar w:fldCharType="separate"/>
            </w:r>
            <w:r w:rsidR="00E25C62" w:rsidRPr="00E25C62">
              <w:rPr>
                <w:noProof/>
                <w:webHidden/>
              </w:rPr>
              <w:t>63</w:t>
            </w:r>
            <w:r w:rsidR="00E25C62" w:rsidRPr="00E25C62">
              <w:rPr>
                <w:noProof/>
                <w:webHidden/>
              </w:rPr>
              <w:fldChar w:fldCharType="end"/>
            </w:r>
          </w:hyperlink>
        </w:p>
        <w:p w14:paraId="36DE7A0D" w14:textId="48DE7388" w:rsidR="00E25C62" w:rsidRPr="00E25C62" w:rsidRDefault="007C129F" w:rsidP="00E25C62">
          <w:pPr>
            <w:pStyle w:val="21"/>
            <w:tabs>
              <w:tab w:val="right" w:leader="dot" w:pos="9488"/>
            </w:tabs>
            <w:ind w:left="0" w:firstLine="0"/>
            <w:rPr>
              <w:rFonts w:asciiTheme="minorHAnsi" w:eastAsiaTheme="minorEastAsia" w:hAnsiTheme="minorHAnsi" w:cstheme="minorBidi"/>
              <w:noProof/>
              <w:sz w:val="22"/>
            </w:rPr>
          </w:pPr>
          <w:hyperlink w:anchor="_Toc77782384" w:history="1">
            <w:r w:rsidR="00E25C62" w:rsidRPr="00E25C62">
              <w:rPr>
                <w:rStyle w:val="ab"/>
                <w:rFonts w:asciiTheme="majorHAnsi" w:hAnsiTheme="majorHAnsi" w:cs="Arial"/>
                <w:noProof/>
              </w:rPr>
              <w:t>Рекомендации по использованию результатов исследования в практической деятельности органов государственного (муниципального) управления.</w:t>
            </w:r>
            <w:r w:rsidR="00E25C62" w:rsidRPr="00E25C62">
              <w:rPr>
                <w:noProof/>
                <w:webHidden/>
              </w:rPr>
              <w:tab/>
            </w:r>
            <w:r w:rsidR="00E25C62" w:rsidRPr="00E25C62">
              <w:rPr>
                <w:noProof/>
                <w:webHidden/>
              </w:rPr>
              <w:fldChar w:fldCharType="begin"/>
            </w:r>
            <w:r w:rsidR="00E25C62" w:rsidRPr="00E25C62">
              <w:rPr>
                <w:noProof/>
                <w:webHidden/>
              </w:rPr>
              <w:instrText xml:space="preserve"> PAGEREF _Toc77782384 \h </w:instrText>
            </w:r>
            <w:r w:rsidR="00E25C62" w:rsidRPr="00E25C62">
              <w:rPr>
                <w:noProof/>
                <w:webHidden/>
              </w:rPr>
            </w:r>
            <w:r w:rsidR="00E25C62" w:rsidRPr="00E25C62">
              <w:rPr>
                <w:noProof/>
                <w:webHidden/>
              </w:rPr>
              <w:fldChar w:fldCharType="separate"/>
            </w:r>
            <w:r w:rsidR="00E25C62" w:rsidRPr="00E25C62">
              <w:rPr>
                <w:noProof/>
                <w:webHidden/>
              </w:rPr>
              <w:t>63</w:t>
            </w:r>
            <w:r w:rsidR="00E25C62" w:rsidRPr="00E25C62">
              <w:rPr>
                <w:noProof/>
                <w:webHidden/>
              </w:rPr>
              <w:fldChar w:fldCharType="end"/>
            </w:r>
          </w:hyperlink>
        </w:p>
        <w:p w14:paraId="0FFD2263" w14:textId="37F3F28B" w:rsidR="00E25C62" w:rsidRPr="00E25C62" w:rsidRDefault="007C129F" w:rsidP="00E25C62">
          <w:pPr>
            <w:pStyle w:val="11"/>
            <w:tabs>
              <w:tab w:val="right" w:leader="dot" w:pos="9488"/>
            </w:tabs>
            <w:ind w:firstLine="0"/>
            <w:rPr>
              <w:rFonts w:asciiTheme="minorHAnsi" w:eastAsiaTheme="minorEastAsia" w:hAnsiTheme="minorHAnsi" w:cstheme="minorBidi"/>
              <w:noProof/>
              <w:sz w:val="22"/>
            </w:rPr>
          </w:pPr>
          <w:hyperlink w:anchor="_Toc77782385" w:history="1">
            <w:r w:rsidR="00E25C62" w:rsidRPr="00E25C62">
              <w:rPr>
                <w:rStyle w:val="ab"/>
                <w:noProof/>
              </w:rPr>
              <w:t>Приложения</w:t>
            </w:r>
            <w:r w:rsidR="00E25C62" w:rsidRPr="00E25C62">
              <w:rPr>
                <w:noProof/>
                <w:webHidden/>
              </w:rPr>
              <w:tab/>
            </w:r>
            <w:r w:rsidR="00E25C62" w:rsidRPr="00E25C62">
              <w:rPr>
                <w:noProof/>
                <w:webHidden/>
              </w:rPr>
              <w:fldChar w:fldCharType="begin"/>
            </w:r>
            <w:r w:rsidR="00E25C62" w:rsidRPr="00E25C62">
              <w:rPr>
                <w:noProof/>
                <w:webHidden/>
              </w:rPr>
              <w:instrText xml:space="preserve"> PAGEREF _Toc77782385 \h </w:instrText>
            </w:r>
            <w:r w:rsidR="00E25C62" w:rsidRPr="00E25C62">
              <w:rPr>
                <w:noProof/>
                <w:webHidden/>
              </w:rPr>
            </w:r>
            <w:r w:rsidR="00E25C62" w:rsidRPr="00E25C62">
              <w:rPr>
                <w:noProof/>
                <w:webHidden/>
              </w:rPr>
              <w:fldChar w:fldCharType="separate"/>
            </w:r>
            <w:r w:rsidR="00E25C62" w:rsidRPr="00E25C62">
              <w:rPr>
                <w:noProof/>
                <w:webHidden/>
              </w:rPr>
              <w:t>66</w:t>
            </w:r>
            <w:r w:rsidR="00E25C62" w:rsidRPr="00E25C62">
              <w:rPr>
                <w:noProof/>
                <w:webHidden/>
              </w:rPr>
              <w:fldChar w:fldCharType="end"/>
            </w:r>
          </w:hyperlink>
        </w:p>
        <w:p w14:paraId="7D1CE563" w14:textId="146EF925" w:rsidR="00E25C62" w:rsidRPr="00E25C62" w:rsidRDefault="007C129F" w:rsidP="00E25C62">
          <w:pPr>
            <w:pStyle w:val="21"/>
            <w:tabs>
              <w:tab w:val="right" w:leader="dot" w:pos="9488"/>
            </w:tabs>
            <w:ind w:left="0" w:firstLine="0"/>
            <w:rPr>
              <w:rFonts w:asciiTheme="minorHAnsi" w:eastAsiaTheme="minorEastAsia" w:hAnsiTheme="minorHAnsi" w:cstheme="minorBidi"/>
              <w:noProof/>
              <w:sz w:val="22"/>
            </w:rPr>
          </w:pPr>
          <w:hyperlink w:anchor="_Toc77782386" w:history="1">
            <w:r w:rsidR="00E25C62" w:rsidRPr="00E25C62">
              <w:rPr>
                <w:rStyle w:val="ab"/>
                <w:noProof/>
              </w:rPr>
              <w:t>Анкета</w:t>
            </w:r>
            <w:r w:rsidR="00E25C62" w:rsidRPr="00E25C62">
              <w:rPr>
                <w:noProof/>
                <w:webHidden/>
              </w:rPr>
              <w:tab/>
            </w:r>
            <w:r w:rsidR="00E25C62" w:rsidRPr="00E25C62">
              <w:rPr>
                <w:noProof/>
                <w:webHidden/>
              </w:rPr>
              <w:fldChar w:fldCharType="begin"/>
            </w:r>
            <w:r w:rsidR="00E25C62" w:rsidRPr="00E25C62">
              <w:rPr>
                <w:noProof/>
                <w:webHidden/>
              </w:rPr>
              <w:instrText xml:space="preserve"> PAGEREF _Toc77782386 \h </w:instrText>
            </w:r>
            <w:r w:rsidR="00E25C62" w:rsidRPr="00E25C62">
              <w:rPr>
                <w:noProof/>
                <w:webHidden/>
              </w:rPr>
            </w:r>
            <w:r w:rsidR="00E25C62" w:rsidRPr="00E25C62">
              <w:rPr>
                <w:noProof/>
                <w:webHidden/>
              </w:rPr>
              <w:fldChar w:fldCharType="separate"/>
            </w:r>
            <w:r w:rsidR="00E25C62" w:rsidRPr="00E25C62">
              <w:rPr>
                <w:noProof/>
                <w:webHidden/>
              </w:rPr>
              <w:t>66</w:t>
            </w:r>
            <w:r w:rsidR="00E25C62" w:rsidRPr="00E25C62">
              <w:rPr>
                <w:noProof/>
                <w:webHidden/>
              </w:rPr>
              <w:fldChar w:fldCharType="end"/>
            </w:r>
          </w:hyperlink>
        </w:p>
        <w:p w14:paraId="5898F45C" w14:textId="7D6A75DA" w:rsidR="00E25C62" w:rsidRPr="00E25C62" w:rsidRDefault="007C129F" w:rsidP="00E25C62">
          <w:pPr>
            <w:pStyle w:val="21"/>
            <w:tabs>
              <w:tab w:val="right" w:leader="dot" w:pos="9488"/>
            </w:tabs>
            <w:ind w:left="0" w:firstLine="0"/>
            <w:rPr>
              <w:rFonts w:asciiTheme="minorHAnsi" w:eastAsiaTheme="minorEastAsia" w:hAnsiTheme="minorHAnsi" w:cstheme="minorBidi"/>
              <w:noProof/>
              <w:sz w:val="22"/>
            </w:rPr>
          </w:pPr>
          <w:hyperlink w:anchor="_Toc77782387" w:history="1">
            <w:r w:rsidR="00E25C62" w:rsidRPr="00E25C62">
              <w:rPr>
                <w:rStyle w:val="ab"/>
                <w:noProof/>
                <w:lang w:eastAsia="en-US" w:bidi="en-US"/>
              </w:rPr>
              <w:t>Гайд для интервью с экспертами</w:t>
            </w:r>
            <w:r w:rsidR="00E25C62" w:rsidRPr="00E25C62">
              <w:rPr>
                <w:noProof/>
                <w:webHidden/>
              </w:rPr>
              <w:tab/>
            </w:r>
            <w:r w:rsidR="00E25C62" w:rsidRPr="00E25C62">
              <w:rPr>
                <w:noProof/>
                <w:webHidden/>
              </w:rPr>
              <w:fldChar w:fldCharType="begin"/>
            </w:r>
            <w:r w:rsidR="00E25C62" w:rsidRPr="00E25C62">
              <w:rPr>
                <w:noProof/>
                <w:webHidden/>
              </w:rPr>
              <w:instrText xml:space="preserve"> PAGEREF _Toc77782387 \h </w:instrText>
            </w:r>
            <w:r w:rsidR="00E25C62" w:rsidRPr="00E25C62">
              <w:rPr>
                <w:noProof/>
                <w:webHidden/>
              </w:rPr>
            </w:r>
            <w:r w:rsidR="00E25C62" w:rsidRPr="00E25C62">
              <w:rPr>
                <w:noProof/>
                <w:webHidden/>
              </w:rPr>
              <w:fldChar w:fldCharType="separate"/>
            </w:r>
            <w:r w:rsidR="00E25C62" w:rsidRPr="00E25C62">
              <w:rPr>
                <w:noProof/>
                <w:webHidden/>
              </w:rPr>
              <w:t>73</w:t>
            </w:r>
            <w:r w:rsidR="00E25C62" w:rsidRPr="00E25C62">
              <w:rPr>
                <w:noProof/>
                <w:webHidden/>
              </w:rPr>
              <w:fldChar w:fldCharType="end"/>
            </w:r>
          </w:hyperlink>
        </w:p>
        <w:p w14:paraId="7EE34EC0" w14:textId="36CBFAC5" w:rsidR="00E25C62" w:rsidRDefault="007C129F" w:rsidP="00E25C62">
          <w:pPr>
            <w:pStyle w:val="21"/>
            <w:tabs>
              <w:tab w:val="right" w:leader="dot" w:pos="9488"/>
            </w:tabs>
            <w:ind w:left="0" w:firstLine="0"/>
            <w:rPr>
              <w:rFonts w:asciiTheme="minorHAnsi" w:eastAsiaTheme="minorEastAsia" w:hAnsiTheme="minorHAnsi" w:cstheme="minorBidi"/>
              <w:noProof/>
              <w:sz w:val="22"/>
            </w:rPr>
          </w:pPr>
          <w:hyperlink w:anchor="_Toc77782388" w:history="1">
            <w:r w:rsidR="00E25C62" w:rsidRPr="00E25C62">
              <w:rPr>
                <w:rStyle w:val="ab"/>
                <w:rFonts w:eastAsia="Yu Mincho"/>
                <w:noProof/>
                <w:lang w:eastAsia="en-US"/>
              </w:rPr>
              <w:t>Перекрёстные распределения (по муниципальным районам)</w:t>
            </w:r>
            <w:r w:rsidR="00E25C62" w:rsidRPr="00E25C62">
              <w:rPr>
                <w:noProof/>
                <w:webHidden/>
              </w:rPr>
              <w:tab/>
            </w:r>
            <w:r w:rsidR="00E25C62" w:rsidRPr="00E25C62">
              <w:rPr>
                <w:noProof/>
                <w:webHidden/>
              </w:rPr>
              <w:fldChar w:fldCharType="begin"/>
            </w:r>
            <w:r w:rsidR="00E25C62" w:rsidRPr="00E25C62">
              <w:rPr>
                <w:noProof/>
                <w:webHidden/>
              </w:rPr>
              <w:instrText xml:space="preserve"> PAGEREF _Toc77782388 \h </w:instrText>
            </w:r>
            <w:r w:rsidR="00E25C62" w:rsidRPr="00E25C62">
              <w:rPr>
                <w:noProof/>
                <w:webHidden/>
              </w:rPr>
            </w:r>
            <w:r w:rsidR="00E25C62" w:rsidRPr="00E25C62">
              <w:rPr>
                <w:noProof/>
                <w:webHidden/>
              </w:rPr>
              <w:fldChar w:fldCharType="separate"/>
            </w:r>
            <w:r w:rsidR="00E25C62" w:rsidRPr="00E25C62">
              <w:rPr>
                <w:noProof/>
                <w:webHidden/>
              </w:rPr>
              <w:t>77</w:t>
            </w:r>
            <w:r w:rsidR="00E25C62" w:rsidRPr="00E25C62">
              <w:rPr>
                <w:noProof/>
                <w:webHidden/>
              </w:rPr>
              <w:fldChar w:fldCharType="end"/>
            </w:r>
          </w:hyperlink>
        </w:p>
        <w:p w14:paraId="198D32C4" w14:textId="71511A14" w:rsidR="00091CE4" w:rsidRPr="00E25C62" w:rsidRDefault="00091CE4" w:rsidP="00EC0C58">
          <w:pPr>
            <w:ind w:firstLine="0"/>
          </w:pPr>
          <w:r w:rsidRPr="00E25C62">
            <w:fldChar w:fldCharType="end"/>
          </w:r>
        </w:p>
      </w:sdtContent>
    </w:sdt>
    <w:p w14:paraId="58E153FB" w14:textId="77777777" w:rsidR="00091CE4" w:rsidRPr="00E25C62" w:rsidRDefault="00091CE4">
      <w:pPr>
        <w:ind w:firstLine="0"/>
        <w:jc w:val="left"/>
        <w:rPr>
          <w:rFonts w:eastAsia="Calibri"/>
          <w:b/>
          <w:color w:val="325948" w:themeColor="accent4" w:themeShade="80"/>
          <w:sz w:val="32"/>
          <w:szCs w:val="32"/>
        </w:rPr>
      </w:pPr>
    </w:p>
    <w:p w14:paraId="575FA8A9" w14:textId="29C1C02E" w:rsidR="00091CE4" w:rsidRPr="00E25C62" w:rsidRDefault="00091CE4">
      <w:pPr>
        <w:ind w:firstLine="0"/>
        <w:jc w:val="left"/>
        <w:rPr>
          <w:rFonts w:eastAsia="Calibri"/>
          <w:b/>
          <w:color w:val="325948" w:themeColor="accent4" w:themeShade="80"/>
          <w:sz w:val="32"/>
          <w:szCs w:val="32"/>
        </w:rPr>
      </w:pPr>
      <w:r w:rsidRPr="00E25C62">
        <w:br w:type="page"/>
      </w:r>
    </w:p>
    <w:p w14:paraId="439903CF" w14:textId="77777777" w:rsidR="00EC0C58" w:rsidRPr="00E25C62" w:rsidRDefault="00EC0C58" w:rsidP="00EC0C58">
      <w:pPr>
        <w:pStyle w:val="1"/>
      </w:pPr>
      <w:bookmarkStart w:id="0" w:name="_Toc77782359"/>
      <w:r w:rsidRPr="00E25C62">
        <w:lastRenderedPageBreak/>
        <w:t>Введение</w:t>
      </w:r>
      <w:bookmarkEnd w:id="0"/>
    </w:p>
    <w:p w14:paraId="413BC2C4" w14:textId="77777777" w:rsidR="00EC0C58" w:rsidRPr="00EC0C58" w:rsidRDefault="00EC0C58" w:rsidP="00EC0C58">
      <w:pPr>
        <w:rPr>
          <w:lang w:bidi="ru-RU"/>
        </w:rPr>
      </w:pPr>
      <w:r w:rsidRPr="00EC0C58">
        <w:rPr>
          <w:lang w:bidi="ru-RU"/>
        </w:rPr>
        <w:t xml:space="preserve">Группы, определённые по принципу этнического происхождения, занимают важное место в структуре общества. Национальность – это термин, который означает принадлежность к какой-либо этнической общности. </w:t>
      </w:r>
    </w:p>
    <w:p w14:paraId="2CABBB83" w14:textId="77777777" w:rsidR="00EC0C58" w:rsidRPr="00EC0C58" w:rsidRDefault="00EC0C58" w:rsidP="00EC0C58">
      <w:pPr>
        <w:rPr>
          <w:lang w:bidi="ru-RU"/>
        </w:rPr>
      </w:pPr>
      <w:r w:rsidRPr="00EC0C58">
        <w:rPr>
          <w:lang w:bidi="ru-RU"/>
        </w:rPr>
        <w:t>Межнациональные отношения рассматриваются сегодня на двух уровнях – как отношения между двумя нациями-государствами и как отношения различных этнических общностей в рамках одного государства. Единое государство – нация может существовать как результат взаимодействия проживающих на территории государства этнических общностей. Именно поэтому так важно изучать межнациональные отношения внутри государства и отдельных территориальных субъектов.</w:t>
      </w:r>
    </w:p>
    <w:p w14:paraId="5345500E" w14:textId="77777777" w:rsidR="00EC0C58" w:rsidRPr="00EC0C58" w:rsidRDefault="00EC0C58" w:rsidP="00EC0C58">
      <w:pPr>
        <w:rPr>
          <w:lang w:bidi="ru-RU"/>
        </w:rPr>
      </w:pPr>
      <w:r w:rsidRPr="00EC0C58">
        <w:rPr>
          <w:lang w:bidi="ru-RU"/>
        </w:rPr>
        <w:t>Интересы каждого отдельного этноса имеют двойственную природу. С одной стороны – это сохранение национальной, религиозной и культурной самобытности.</w:t>
      </w:r>
    </w:p>
    <w:p w14:paraId="251CFD28" w14:textId="77777777" w:rsidR="00EC0C58" w:rsidRPr="00EC0C58" w:rsidRDefault="00EC0C58" w:rsidP="00EC0C58">
      <w:pPr>
        <w:rPr>
          <w:lang w:bidi="ru-RU"/>
        </w:rPr>
      </w:pPr>
      <w:r w:rsidRPr="00EC0C58">
        <w:rPr>
          <w:lang w:bidi="ru-RU"/>
        </w:rPr>
        <w:t xml:space="preserve">С другой стороны – это процессы, которые связаны с взаимодействием с другими культурами, освоение чужой для конкретного этноса культуры. </w:t>
      </w:r>
    </w:p>
    <w:p w14:paraId="6428B9BA" w14:textId="77777777" w:rsidR="00EC0C58" w:rsidRPr="00EC0C58" w:rsidRDefault="00EC0C58" w:rsidP="00EC0C58">
      <w:pPr>
        <w:rPr>
          <w:lang w:bidi="ru-RU"/>
        </w:rPr>
      </w:pPr>
      <w:r w:rsidRPr="00EC0C58">
        <w:rPr>
          <w:lang w:bidi="ru-RU"/>
        </w:rPr>
        <w:t xml:space="preserve">Эти виды взаимодействий связаны с различными формами адаптации представителей малочисленных этносов к доминирующей культуре, что проявляется как на микро-, так и на макроуровне. </w:t>
      </w:r>
    </w:p>
    <w:p w14:paraId="0969F861" w14:textId="77777777" w:rsidR="00EC0C58" w:rsidRPr="00EC0C58" w:rsidRDefault="00EC0C58" w:rsidP="00EC0C58">
      <w:pPr>
        <w:rPr>
          <w:bCs/>
          <w:lang w:bidi="ru-RU"/>
        </w:rPr>
      </w:pPr>
      <w:r w:rsidRPr="00EC0C58">
        <w:rPr>
          <w:bCs/>
          <w:lang w:bidi="ru-RU"/>
        </w:rPr>
        <w:t xml:space="preserve">В процессе межнациональных взаимодействий реализуется такой процесс, как </w:t>
      </w:r>
      <w:r w:rsidRPr="00EC0C58">
        <w:rPr>
          <w:b/>
          <w:bCs/>
          <w:lang w:bidi="ru-RU"/>
        </w:rPr>
        <w:t>аккультурации</w:t>
      </w:r>
      <w:r w:rsidRPr="00EC0C58">
        <w:rPr>
          <w:bCs/>
          <w:lang w:bidi="ru-RU"/>
        </w:rPr>
        <w:t xml:space="preserve">, который представляет собой освоение представителями одной культуры особенностей другой культуры. Выделяют 4 формы аккультурации, на основании отношения к старой и новой культуре </w:t>
      </w:r>
      <w:r w:rsidRPr="00EC0C58">
        <w:rPr>
          <w:bCs/>
          <w:vertAlign w:val="superscript"/>
          <w:lang w:bidi="ru-RU"/>
        </w:rPr>
        <w:footnoteReference w:id="1"/>
      </w:r>
      <w:r w:rsidRPr="00EC0C58">
        <w:rPr>
          <w:bCs/>
          <w:lang w:bidi="ru-RU"/>
        </w:rPr>
        <w:t>:</w:t>
      </w:r>
    </w:p>
    <w:p w14:paraId="416A529E" w14:textId="77777777" w:rsidR="00EC0C58" w:rsidRPr="00EC0C58" w:rsidRDefault="00EC0C58" w:rsidP="00EC0C58">
      <w:pPr>
        <w:rPr>
          <w:bCs/>
          <w:lang w:bidi="ru-RU"/>
        </w:rPr>
      </w:pPr>
      <w:r w:rsidRPr="00EC0C58">
        <w:rPr>
          <w:bCs/>
          <w:lang w:bidi="ru-RU"/>
        </w:rPr>
        <w:t xml:space="preserve">- </w:t>
      </w:r>
      <w:r w:rsidRPr="00EC0C58">
        <w:rPr>
          <w:b/>
          <w:bCs/>
          <w:lang w:bidi="ru-RU"/>
        </w:rPr>
        <w:t>Интеграция</w:t>
      </w:r>
      <w:r w:rsidRPr="00EC0C58">
        <w:rPr>
          <w:bCs/>
          <w:lang w:bidi="ru-RU"/>
        </w:rPr>
        <w:t xml:space="preserve"> – человек осваивает культуру другого этноса, оставаясь при этом представителем собственной культуры, таким образом формируется идентичность с двумя культурами – старой и новой. В СССР и России такой вид аккультурации характерен для многих национальных республик, жители которых, сохраняя свою национальную культуру, осваивали общие культурные ценности. </w:t>
      </w:r>
    </w:p>
    <w:p w14:paraId="26F045C6" w14:textId="77777777" w:rsidR="00EC0C58" w:rsidRPr="00EC0C58" w:rsidRDefault="00EC0C58" w:rsidP="00EC0C58">
      <w:pPr>
        <w:rPr>
          <w:bCs/>
          <w:lang w:bidi="ru-RU"/>
        </w:rPr>
      </w:pPr>
      <w:r w:rsidRPr="00EC0C58">
        <w:rPr>
          <w:bCs/>
          <w:lang w:bidi="ru-RU"/>
        </w:rPr>
        <w:t xml:space="preserve">- </w:t>
      </w:r>
      <w:r w:rsidRPr="00EC0C58">
        <w:rPr>
          <w:b/>
          <w:bCs/>
          <w:lang w:bidi="ru-RU"/>
        </w:rPr>
        <w:t>Ассимиляция</w:t>
      </w:r>
      <w:r w:rsidRPr="00EC0C58">
        <w:rPr>
          <w:bCs/>
          <w:lang w:bidi="ru-RU"/>
        </w:rPr>
        <w:t xml:space="preserve"> - человек осваивает чужую культуру, полностью отказываясь от своей культуры, становится представителем новой культуры. Такой тип аккультурации характерен для представителей различных национальных культур, проживающих в мегаполисах, которые стали частью доминирующей культуры, а об их этническом происхождении напоминает только фамилия.</w:t>
      </w:r>
    </w:p>
    <w:p w14:paraId="6AB1969E" w14:textId="77777777" w:rsidR="00EC0C58" w:rsidRPr="00EC0C58" w:rsidRDefault="00EC0C58" w:rsidP="00EC0C58">
      <w:pPr>
        <w:rPr>
          <w:bCs/>
          <w:lang w:bidi="ru-RU"/>
        </w:rPr>
      </w:pPr>
      <w:r w:rsidRPr="00EC0C58">
        <w:rPr>
          <w:bCs/>
          <w:lang w:bidi="ru-RU"/>
        </w:rPr>
        <w:t xml:space="preserve">- </w:t>
      </w:r>
      <w:r w:rsidRPr="00EC0C58">
        <w:rPr>
          <w:b/>
          <w:bCs/>
          <w:lang w:bidi="ru-RU"/>
        </w:rPr>
        <w:t>Маргинализация</w:t>
      </w:r>
      <w:r w:rsidRPr="00EC0C58">
        <w:rPr>
          <w:bCs/>
          <w:lang w:bidi="ru-RU"/>
        </w:rPr>
        <w:t xml:space="preserve"> – человек отказывается от собственной культуры, но при этом не может вписаться в новую культуру, оставаясь как бы «на обочине» жизни. Пример такой аккультурации представляют многие трудовые мигранты </w:t>
      </w:r>
      <w:r w:rsidRPr="00EC0C58">
        <w:rPr>
          <w:bCs/>
          <w:lang w:bidi="ru-RU"/>
        </w:rPr>
        <w:lastRenderedPageBreak/>
        <w:t>в мегаполисах. Для них характерны отказ от собственных культурных норм (например, пьянство, которое запрещает Ислам), при этом - маргинальная занятость, плохое знание языка, незнание норм поведения в обществе, что ведёт к преградам в общении с местными жителями.</w:t>
      </w:r>
    </w:p>
    <w:p w14:paraId="39EC157F" w14:textId="77777777" w:rsidR="00EC0C58" w:rsidRPr="00EC0C58" w:rsidRDefault="00EC0C58" w:rsidP="00EC0C58">
      <w:pPr>
        <w:rPr>
          <w:bCs/>
          <w:lang w:bidi="ru-RU"/>
        </w:rPr>
      </w:pPr>
      <w:r w:rsidRPr="00EC0C58">
        <w:rPr>
          <w:b/>
          <w:bCs/>
          <w:lang w:bidi="ru-RU"/>
        </w:rPr>
        <w:t>- Сегрегация</w:t>
      </w:r>
      <w:r w:rsidRPr="00EC0C58">
        <w:rPr>
          <w:bCs/>
          <w:lang w:bidi="ru-RU"/>
        </w:rPr>
        <w:t xml:space="preserve"> – отказ от освоения доминирующей культуры, приводящий к созданию национальных анклавов. В странах Запада такие примеры можно увидеть в районах и городах, заселённых мигрантами, которые боится посещать даже полиция. Анклавы могут выдвигать требования об отделении территории от принимающего государства, введения шариатского права и т.д. </w:t>
      </w:r>
    </w:p>
    <w:p w14:paraId="31018AC5" w14:textId="77777777" w:rsidR="00EC0C58" w:rsidRPr="00EC0C58" w:rsidRDefault="00EC0C58" w:rsidP="00EC0C58">
      <w:pPr>
        <w:rPr>
          <w:bCs/>
          <w:lang w:bidi="ru-RU"/>
        </w:rPr>
      </w:pPr>
      <w:r w:rsidRPr="00EC0C58">
        <w:rPr>
          <w:b/>
          <w:bCs/>
          <w:lang w:bidi="ru-RU"/>
        </w:rPr>
        <w:t>Этническая толерантность</w:t>
      </w:r>
      <w:r w:rsidRPr="00EC0C58">
        <w:rPr>
          <w:bCs/>
          <w:lang w:bidi="ru-RU"/>
        </w:rPr>
        <w:t xml:space="preserve"> понимается как отсутствие негативного отношения и наличие позитивного образа иной этнической культуры при сохранении позитивного восприятия своей собственной.</w:t>
      </w:r>
      <w:r w:rsidRPr="00EC0C58">
        <w:rPr>
          <w:lang w:bidi="ru-RU"/>
        </w:rPr>
        <w:t xml:space="preserve"> Это «позиция принятия других такими, какие они есть, и готовность взаимодействовать с ними», которое также может определяться как «явление социальной перцепции. отсутствие негативного отношения к иной этнической культуре, а точнее - наличие позитивного образа» либо «феноменологическая репрезентация позитивной этнической идентичности в сфере жизнедеятельности человека в полиэтническом пространстве» </w:t>
      </w:r>
      <w:r w:rsidRPr="00EC0C58">
        <w:rPr>
          <w:bCs/>
          <w:vertAlign w:val="superscript"/>
          <w:lang w:bidi="ru-RU"/>
        </w:rPr>
        <w:footnoteReference w:id="2"/>
      </w:r>
      <w:r w:rsidRPr="00EC0C58">
        <w:rPr>
          <w:bCs/>
          <w:lang w:bidi="ru-RU"/>
        </w:rPr>
        <w:t>.</w:t>
      </w:r>
    </w:p>
    <w:p w14:paraId="2335750B" w14:textId="7EEB56D9" w:rsidR="00EC0C58" w:rsidRPr="00EC0C58" w:rsidRDefault="00EC0C58" w:rsidP="00EC0C58">
      <w:pPr>
        <w:rPr>
          <w:lang w:bidi="ru-RU"/>
        </w:rPr>
      </w:pPr>
      <w:r w:rsidRPr="00EC0C58">
        <w:rPr>
          <w:lang w:bidi="ru-RU"/>
        </w:rPr>
        <w:t xml:space="preserve">Следует отметить, что толерантность воспринимается некоторыми учёными исключительно как положительное явление, так, например, Т.В. Ловягина отмечает, что толерантность «предполагает не просто принятие другого этноса таким, какой он есть, а избирательное отношение к иному этносу и его представителям. Она предполагает готовность к культурному взаимообмену и взаимообогащению, способность к постижению ментальности </w:t>
      </w:r>
      <w:r w:rsidR="00E25C62" w:rsidRPr="00E25C62">
        <w:rPr>
          <w:lang w:bidi="ru-RU"/>
        </w:rPr>
        <w:t>другого этноса</w:t>
      </w:r>
      <w:r w:rsidRPr="00EC0C58">
        <w:rPr>
          <w:lang w:bidi="ru-RU"/>
        </w:rPr>
        <w:t xml:space="preserve">, нейтрализацию негативных комплексов в поведении </w:t>
      </w:r>
      <w:r w:rsidR="00E25C62" w:rsidRPr="00E25C62">
        <w:rPr>
          <w:lang w:bidi="ru-RU"/>
        </w:rPr>
        <w:t>его представителя</w:t>
      </w:r>
      <w:r w:rsidRPr="00EC0C58">
        <w:rPr>
          <w:lang w:bidi="ru-RU"/>
        </w:rPr>
        <w:t xml:space="preserve"> без унижения его личного и социального достоинства, установку на взаимоуважительный диалог»</w:t>
      </w:r>
      <w:r w:rsidRPr="00EC0C58">
        <w:rPr>
          <w:vertAlign w:val="superscript"/>
          <w:lang w:bidi="ru-RU"/>
        </w:rPr>
        <w:footnoteReference w:id="3"/>
      </w:r>
      <w:r w:rsidRPr="00EC0C58">
        <w:rPr>
          <w:lang w:bidi="ru-RU"/>
        </w:rPr>
        <w:t xml:space="preserve">. </w:t>
      </w:r>
    </w:p>
    <w:p w14:paraId="54D7F9CA" w14:textId="77777777" w:rsidR="00EC0C58" w:rsidRPr="00EC0C58" w:rsidRDefault="00EC0C58" w:rsidP="00EC0C58">
      <w:pPr>
        <w:rPr>
          <w:lang w:bidi="ru-RU"/>
        </w:rPr>
      </w:pPr>
      <w:r w:rsidRPr="00EC0C58">
        <w:rPr>
          <w:lang w:bidi="ru-RU"/>
        </w:rPr>
        <w:t>Однако такой взгляд на проблему толерантности не является единственным. Так, например, А.В. Лекторский выделял 4 формы толерантности:</w:t>
      </w:r>
    </w:p>
    <w:p w14:paraId="7C96AF91" w14:textId="77777777" w:rsidR="00EC0C58" w:rsidRPr="00EC0C58" w:rsidRDefault="00EC0C58" w:rsidP="00EC0C58">
      <w:pPr>
        <w:numPr>
          <w:ilvl w:val="0"/>
          <w:numId w:val="36"/>
        </w:numPr>
        <w:rPr>
          <w:lang w:bidi="ru-RU"/>
        </w:rPr>
      </w:pPr>
      <w:r w:rsidRPr="00EC0C58">
        <w:rPr>
          <w:lang w:bidi="ru-RU"/>
        </w:rPr>
        <w:t xml:space="preserve">«толерантность как безразличие» </w:t>
      </w:r>
    </w:p>
    <w:p w14:paraId="3BDA512D" w14:textId="77777777" w:rsidR="00EC0C58" w:rsidRPr="00EC0C58" w:rsidRDefault="00EC0C58" w:rsidP="00EC0C58">
      <w:pPr>
        <w:numPr>
          <w:ilvl w:val="0"/>
          <w:numId w:val="36"/>
        </w:numPr>
        <w:rPr>
          <w:lang w:bidi="ru-RU"/>
        </w:rPr>
      </w:pPr>
      <w:r w:rsidRPr="00EC0C58">
        <w:rPr>
          <w:lang w:bidi="ru-RU"/>
        </w:rPr>
        <w:t xml:space="preserve">«толерантность как невозможность взаимопонимания», </w:t>
      </w:r>
    </w:p>
    <w:p w14:paraId="4168FCCC" w14:textId="77777777" w:rsidR="00EC0C58" w:rsidRPr="00EC0C58" w:rsidRDefault="00EC0C58" w:rsidP="00EC0C58">
      <w:pPr>
        <w:numPr>
          <w:ilvl w:val="0"/>
          <w:numId w:val="36"/>
        </w:numPr>
        <w:rPr>
          <w:lang w:bidi="ru-RU"/>
        </w:rPr>
      </w:pPr>
      <w:r w:rsidRPr="00EC0C58">
        <w:rPr>
          <w:lang w:bidi="ru-RU"/>
        </w:rPr>
        <w:t>«толерантность как снисхождение»</w:t>
      </w:r>
    </w:p>
    <w:p w14:paraId="73B6E297" w14:textId="77777777" w:rsidR="00EC0C58" w:rsidRPr="00EC0C58" w:rsidRDefault="00EC0C58" w:rsidP="00EC0C58">
      <w:pPr>
        <w:numPr>
          <w:ilvl w:val="0"/>
          <w:numId w:val="36"/>
        </w:numPr>
        <w:rPr>
          <w:lang w:bidi="ru-RU"/>
        </w:rPr>
      </w:pPr>
      <w:r w:rsidRPr="00EC0C58">
        <w:rPr>
          <w:lang w:bidi="ru-RU"/>
        </w:rPr>
        <w:t>«терпимость как расширение собственного опыта и критический диалог»</w:t>
      </w:r>
      <w:r w:rsidRPr="00EC0C58">
        <w:rPr>
          <w:vertAlign w:val="superscript"/>
          <w:lang w:bidi="ru-RU"/>
        </w:rPr>
        <w:footnoteReference w:id="4"/>
      </w:r>
    </w:p>
    <w:p w14:paraId="4A1FBBCF" w14:textId="77777777" w:rsidR="00EC0C58" w:rsidRPr="00EC0C58" w:rsidRDefault="00EC0C58" w:rsidP="00EC0C58">
      <w:pPr>
        <w:rPr>
          <w:lang w:bidi="ru-RU"/>
        </w:rPr>
      </w:pPr>
      <w:r w:rsidRPr="00EC0C58">
        <w:rPr>
          <w:lang w:bidi="ru-RU"/>
        </w:rPr>
        <w:lastRenderedPageBreak/>
        <w:t xml:space="preserve">Первая форма толерантности ведёт к национальной сегрегации, вторая и третья форма приводят к накоплению недовольства, которое может спровоцировать взрыв. И только четвёртая форма способствует обогащению культурного опыта, улучшению взаимодействий культур. </w:t>
      </w:r>
    </w:p>
    <w:p w14:paraId="30578A59" w14:textId="74A39BB2" w:rsidR="00EC0C58" w:rsidRPr="00E25C62" w:rsidRDefault="00EC0C58" w:rsidP="00EC0C58">
      <w:pPr>
        <w:rPr>
          <w:rFonts w:eastAsia="Calibri"/>
        </w:rPr>
      </w:pPr>
      <w:r w:rsidRPr="00E25C62">
        <w:br w:type="page"/>
      </w:r>
    </w:p>
    <w:p w14:paraId="67688EF4" w14:textId="0F7FAE89" w:rsidR="00CA4368" w:rsidRPr="00E25C62" w:rsidRDefault="00CA4368" w:rsidP="00EC0C58">
      <w:pPr>
        <w:pStyle w:val="1"/>
      </w:pPr>
      <w:bookmarkStart w:id="1" w:name="_Toc77782360"/>
      <w:r w:rsidRPr="00E25C62">
        <w:lastRenderedPageBreak/>
        <w:t>Глава 1. Программа исследования.</w:t>
      </w:r>
      <w:bookmarkEnd w:id="1"/>
    </w:p>
    <w:p w14:paraId="371ACA0F" w14:textId="191F78C3" w:rsidR="00F54944" w:rsidRPr="00E25C62" w:rsidRDefault="00CA4368" w:rsidP="00FD657E">
      <w:pPr>
        <w:pStyle w:val="2"/>
      </w:pPr>
      <w:r w:rsidRPr="00E25C62">
        <w:rPr>
          <w:rFonts w:eastAsia="Calibri"/>
          <w:color w:val="325948" w:themeColor="accent4" w:themeShade="80"/>
          <w:sz w:val="32"/>
          <w:szCs w:val="32"/>
          <w:u w:val="none"/>
        </w:rPr>
        <w:t xml:space="preserve"> </w:t>
      </w:r>
      <w:bookmarkStart w:id="2" w:name="_Toc77782361"/>
      <w:r w:rsidR="00CC770A" w:rsidRPr="00E25C62">
        <w:t>Целевые установки исследования</w:t>
      </w:r>
      <w:bookmarkEnd w:id="2"/>
    </w:p>
    <w:p w14:paraId="19C67E83" w14:textId="77777777" w:rsidR="004E3229" w:rsidRPr="00E25C62" w:rsidRDefault="004E3229" w:rsidP="00F54944">
      <w:pPr>
        <w:widowControl w:val="0"/>
        <w:autoSpaceDE w:val="0"/>
        <w:autoSpaceDN w:val="0"/>
        <w:adjustRightInd w:val="0"/>
        <w:spacing w:line="274" w:lineRule="exact"/>
        <w:ind w:right="20"/>
        <w:rPr>
          <w:b/>
          <w:sz w:val="23"/>
          <w:szCs w:val="23"/>
        </w:rPr>
      </w:pPr>
    </w:p>
    <w:p w14:paraId="0FBAC547" w14:textId="461116CA" w:rsidR="00F54944" w:rsidRPr="00E25C62" w:rsidRDefault="00F54944" w:rsidP="00906D5C">
      <w:r w:rsidRPr="00E25C62">
        <w:rPr>
          <w:b/>
        </w:rPr>
        <w:t xml:space="preserve">Цель </w:t>
      </w:r>
      <w:r w:rsidR="004E3229" w:rsidRPr="00E25C62">
        <w:rPr>
          <w:b/>
        </w:rPr>
        <w:t xml:space="preserve">исследования: </w:t>
      </w:r>
      <w:r w:rsidR="00E47150" w:rsidRPr="00E25C62">
        <w:t>Своевременное выявление причин и условий, способствующих возникновению конфликтов и конфликтных ситуаций в сфере межнациональных и этноконфессиональных отношений в Республике Северная Осетия-Алания.</w:t>
      </w:r>
    </w:p>
    <w:p w14:paraId="223DE8FB" w14:textId="77777777" w:rsidR="004E3229" w:rsidRPr="00E25C62" w:rsidRDefault="004E3229" w:rsidP="00906D5C">
      <w:pPr>
        <w:rPr>
          <w:b/>
        </w:rPr>
      </w:pPr>
      <w:r w:rsidRPr="00E25C62">
        <w:rPr>
          <w:b/>
        </w:rPr>
        <w:t>Задачи исследования:</w:t>
      </w:r>
    </w:p>
    <w:p w14:paraId="6EBCAF10" w14:textId="77777777" w:rsidR="00E47150" w:rsidRPr="00E25C62" w:rsidRDefault="00E47150" w:rsidP="008A4E48">
      <w:pPr>
        <w:numPr>
          <w:ilvl w:val="0"/>
          <w:numId w:val="10"/>
        </w:numPr>
      </w:pPr>
      <w:r w:rsidRPr="00E25C62">
        <w:t>наблюдение, изучение и сбор объективной информации о влиянии этноконфессиональных факторов на формирование радикального мышления и экстремистской идеологии в молодежной среде Республике Северная Осетия-Алания;</w:t>
      </w:r>
    </w:p>
    <w:p w14:paraId="5794E4EF" w14:textId="77777777" w:rsidR="00E47150" w:rsidRPr="00E25C62" w:rsidRDefault="00E47150" w:rsidP="008A4E48">
      <w:pPr>
        <w:numPr>
          <w:ilvl w:val="0"/>
          <w:numId w:val="10"/>
        </w:numPr>
      </w:pPr>
      <w:r w:rsidRPr="00E25C62">
        <w:t>системный анализ и оценка получаемой информации; своевременное выявление причин и условий, способствующих формированию социальной базы, радикализма и экстремизма в молодежной среде;</w:t>
      </w:r>
    </w:p>
    <w:p w14:paraId="061F82DD" w14:textId="77777777" w:rsidR="00E47150" w:rsidRPr="00E25C62" w:rsidRDefault="00E47150" w:rsidP="008A4E48">
      <w:pPr>
        <w:numPr>
          <w:ilvl w:val="0"/>
          <w:numId w:val="10"/>
        </w:numPr>
      </w:pPr>
      <w:r w:rsidRPr="00E25C62">
        <w:t>обоснование предложений и рекомендаций по планированию и реализации неотложных и долгосрочных мероприятий по устранению причин и условий, оказывающих дестабилизирующее влияние на обстановку в Республике Северная Осетия-Алания и способствующих угрозаобразующим, экстремистским проявлениям.</w:t>
      </w:r>
    </w:p>
    <w:p w14:paraId="5B47EBB0" w14:textId="76253BB3" w:rsidR="004E3229" w:rsidRPr="00E25C62" w:rsidRDefault="004E3229" w:rsidP="00906D5C">
      <w:r w:rsidRPr="00E25C62">
        <w:rPr>
          <w:b/>
        </w:rPr>
        <w:t xml:space="preserve">Объект исследования: </w:t>
      </w:r>
      <w:r w:rsidRPr="00E25C62">
        <w:t xml:space="preserve">общественное мнение </w:t>
      </w:r>
      <w:r w:rsidR="00E47150" w:rsidRPr="00E25C62">
        <w:t>о сфере межнациональных и этноконфессиональных отношений в Республике Северная Осетия-Алания.</w:t>
      </w:r>
    </w:p>
    <w:p w14:paraId="7129A2E4" w14:textId="0DD855E6" w:rsidR="00E57D98" w:rsidRPr="00E25C62" w:rsidRDefault="00E57D98" w:rsidP="00906D5C">
      <w:r w:rsidRPr="00E25C62">
        <w:rPr>
          <w:b/>
        </w:rPr>
        <w:t>Предмет исследования:</w:t>
      </w:r>
      <w:r w:rsidRPr="00E25C62">
        <w:t xml:space="preserve"> </w:t>
      </w:r>
      <w:r w:rsidR="00E47150" w:rsidRPr="00E25C62">
        <w:t>причины и условия, способствующие возникновению конфликтов и конфликтных ситуаций в сфере межнациональных и этноконфессиональных отношений в Республике Северная Осетия-Алания.</w:t>
      </w:r>
    </w:p>
    <w:p w14:paraId="655AEA81" w14:textId="77777777" w:rsidR="004E3229" w:rsidRPr="00E25C62" w:rsidRDefault="004E3229" w:rsidP="00906D5C"/>
    <w:p w14:paraId="6BE3436F" w14:textId="77777777" w:rsidR="00906D5C" w:rsidRPr="00E25C62" w:rsidRDefault="00906D5C">
      <w:pPr>
        <w:ind w:firstLine="0"/>
        <w:jc w:val="left"/>
        <w:rPr>
          <w:b/>
          <w:sz w:val="23"/>
          <w:szCs w:val="23"/>
        </w:rPr>
      </w:pPr>
      <w:r w:rsidRPr="00E25C62">
        <w:rPr>
          <w:b/>
          <w:sz w:val="23"/>
          <w:szCs w:val="23"/>
        </w:rPr>
        <w:br w:type="page"/>
      </w:r>
    </w:p>
    <w:p w14:paraId="089EDABC" w14:textId="77777777" w:rsidR="00C903AB" w:rsidRPr="00E25C62" w:rsidRDefault="00CC770A" w:rsidP="00FD657E">
      <w:pPr>
        <w:pStyle w:val="2"/>
      </w:pPr>
      <w:bookmarkStart w:id="3" w:name="_Toc77782362"/>
      <w:r w:rsidRPr="00E25C62">
        <w:lastRenderedPageBreak/>
        <w:t>Методика проведения исследования</w:t>
      </w:r>
      <w:bookmarkEnd w:id="3"/>
    </w:p>
    <w:p w14:paraId="5BE2FF46" w14:textId="77777777" w:rsidR="00E47150" w:rsidRPr="00E25C62" w:rsidRDefault="00E47150" w:rsidP="00E47150">
      <w:r w:rsidRPr="00E25C62">
        <w:t xml:space="preserve">До начала работ по сбору социологических данных по анкете, согласованной с Заказчиком, Исполнитель обязан провести инструктаж или серию инструктажей всех задействованных интервьюеров (лиц, привлеченных для непосредственного сбора данных методом формализованного интервью по анкете). Исполнителю необходимо в письменном виде оповестить Заказчика о месте и времени проведения инструктажа или инструктаже интервьюеров не позднее, чем за 12 часов до начала, а также обеспечить возможность присутствия представителей Заказчика на инструктажах. В ходе инструктажа все интервьюеры, задействованные в работах по опросу граждан в РСО-Алания по анкете, должны быть под роспись ознакомлены с требованиями качества, изложенными в настоящем техническом задании (пунктах 6,7,8). В случае необходимости также могут быть проведены тренинги по технике опроса, заполнению маршрутного листа, работе с выборкой. </w:t>
      </w:r>
    </w:p>
    <w:p w14:paraId="2E68123F" w14:textId="73BC5B0F" w:rsidR="00E47150" w:rsidRPr="00E25C62" w:rsidRDefault="00E47150" w:rsidP="00E47150">
      <w:r w:rsidRPr="00E25C62">
        <w:t xml:space="preserve">При проведении опроса Исполнитель получает информацию методом прямого (личного) формализованного интервью по месту жительства респондента исключительно по анкете. Не допускается одновременное использование иных анкет (составленных другими юридическими и/или физическими лицами) в процессе опроса граждан по заданию Заказчика. Исполнителю необходимо в письменном виде оповестить Заказчика о месте и времени проведения каждого опроса не позднее, чем за 12 часов до начала, а также обеспечить возможность присутствия представителей Заказчика на опросе. </w:t>
      </w:r>
    </w:p>
    <w:p w14:paraId="18A99242" w14:textId="41CB2776" w:rsidR="00C903AB" w:rsidRPr="00E25C62" w:rsidRDefault="00E47150" w:rsidP="00E47150">
      <w:r w:rsidRPr="00E25C62">
        <w:t>Сеть интервьюеров, задействованных Исполнителем в социологическом опросе, будет представлена на 80% людьми с базовым социологическим образованием (высшим или незаконченным высшим) и 10% - жителями тех муниципальных образований, в которых проводится опрос. Для подтверждения данной профессиональной и территориальной принадлежности по каждому интервьюеру предоставляются ксерокопии дипломов или зачетных книжек и паспортов с пропиской.</w:t>
      </w:r>
      <w:r w:rsidR="00C903AB" w:rsidRPr="00E25C62">
        <w:t xml:space="preserve">  </w:t>
      </w:r>
    </w:p>
    <w:p w14:paraId="054A186C" w14:textId="77777777" w:rsidR="00E47150" w:rsidRPr="00E25C62" w:rsidRDefault="00E47150" w:rsidP="00E47150">
      <w:r w:rsidRPr="00E25C62">
        <w:t>Для фиксации проведенных интервью Исполнитель обязуется обеспечить корректное заполнение каждого маршрутного листа социологического исследования. Маршрутные листы разрабатываются Исполнителем и согласовываются с Заказчиком в течение 10 (десяти) дней с момента заключения Государственного контракта.</w:t>
      </w:r>
    </w:p>
    <w:p w14:paraId="06978B6E" w14:textId="77777777" w:rsidR="00E47150" w:rsidRPr="00E25C62" w:rsidRDefault="00E47150" w:rsidP="00E47150">
      <w:r w:rsidRPr="00E25C62">
        <w:t>Каждый маршрутный лист состоит из 4 (четырех) частей:</w:t>
      </w:r>
    </w:p>
    <w:p w14:paraId="7ECCA42B" w14:textId="77777777" w:rsidR="00E47150" w:rsidRPr="00E25C62" w:rsidRDefault="00E47150" w:rsidP="00E47150">
      <w:r w:rsidRPr="00E25C62">
        <w:t>Реквизитная часть – номер маршрута, название населенного пункта опроса, адреса проведения исследования (улицы, многоквартирного дома), дата и время опроса.</w:t>
      </w:r>
    </w:p>
    <w:p w14:paraId="0BC30215" w14:textId="77777777" w:rsidR="00E47150" w:rsidRPr="00E25C62" w:rsidRDefault="00E47150" w:rsidP="00E47150">
      <w:r w:rsidRPr="00E25C62">
        <w:lastRenderedPageBreak/>
        <w:t>Квотное задание – количество подлежащих опросу респондентов в каждой из четырех половозрастных групп: молодежь 14-35 лет, мужчины 35-45 года и женщины 35-45 года для оценочных суждений. Объем общей выборочной совокупности для проведения социологического опроса в рамках исполнения контракта 600 респондентов. В том числе до 15 человек из числа экспертного сообщества.</w:t>
      </w:r>
    </w:p>
    <w:p w14:paraId="533387DD" w14:textId="77777777" w:rsidR="00E47150" w:rsidRPr="00E25C62" w:rsidRDefault="00E47150" w:rsidP="00E47150">
      <w:r w:rsidRPr="00E25C62">
        <w:t>Перечень причин недостижимости респондентов – таблица с указанием причин, которые будет проставлены в маршрутном листе (причина недостижимости) (заполняется Исполнителем) в случае, если в соответствии с методикой исследования интервью должно было состояться, но не было проведено.</w:t>
      </w:r>
    </w:p>
    <w:p w14:paraId="3C5CB070" w14:textId="77777777" w:rsidR="00F54944" w:rsidRPr="00E25C62" w:rsidRDefault="00841820" w:rsidP="00FD657E">
      <w:pPr>
        <w:pStyle w:val="2"/>
      </w:pPr>
      <w:r w:rsidRPr="00E25C62">
        <w:br w:type="page"/>
      </w:r>
      <w:bookmarkStart w:id="4" w:name="_Toc77782363"/>
      <w:r w:rsidR="00CC770A" w:rsidRPr="00E25C62">
        <w:lastRenderedPageBreak/>
        <w:t>Выборка исследования</w:t>
      </w:r>
      <w:bookmarkEnd w:id="4"/>
    </w:p>
    <w:p w14:paraId="4AE996F2" w14:textId="7CA8F439" w:rsidR="003F618E" w:rsidRPr="00E25C62" w:rsidRDefault="00906D5C" w:rsidP="00CC770A">
      <w:pPr>
        <w:pStyle w:val="3"/>
      </w:pPr>
      <w:bookmarkStart w:id="5" w:name="_Toc77782364"/>
      <w:r w:rsidRPr="00E25C62">
        <w:t>Территориальная</w:t>
      </w:r>
      <w:r w:rsidR="00697EF0" w:rsidRPr="00E25C62">
        <w:t xml:space="preserve"> и половозрастная </w:t>
      </w:r>
      <w:r w:rsidRPr="00E25C62">
        <w:t>структура выборки</w:t>
      </w:r>
      <w:bookmarkEnd w:id="5"/>
    </w:p>
    <w:p w14:paraId="78AE27A3" w14:textId="4C339F03" w:rsidR="00697EF0" w:rsidRPr="00E25C62" w:rsidRDefault="00697EF0" w:rsidP="00697EF0"/>
    <w:p w14:paraId="78EA7E22" w14:textId="77777777" w:rsidR="00697EF0" w:rsidRPr="00E25C62" w:rsidRDefault="00697EF0" w:rsidP="00697EF0">
      <w:r w:rsidRPr="00E25C62">
        <w:t>Квотное задание – количество подлежащих опросу респондентов в каждой из четырех половозрастных групп: молодежь 14-35 лет, мужчины 35-45 года и женщины 35-45 года для оценочных суждений. Объем общей выборочной совокупности для проведения социологического опроса в рамках исполнения контракта 600 респондентов. В том числе до 15 человек из числа экспертного сообщества.</w:t>
      </w:r>
    </w:p>
    <w:tbl>
      <w:tblPr>
        <w:tblW w:w="8316" w:type="dxa"/>
        <w:tblLook w:val="04A0" w:firstRow="1" w:lastRow="0" w:firstColumn="1" w:lastColumn="0" w:noHBand="0" w:noVBand="1"/>
      </w:tblPr>
      <w:tblGrid>
        <w:gridCol w:w="3516"/>
        <w:gridCol w:w="960"/>
        <w:gridCol w:w="960"/>
        <w:gridCol w:w="960"/>
        <w:gridCol w:w="960"/>
        <w:gridCol w:w="960"/>
      </w:tblGrid>
      <w:tr w:rsidR="00697EF0" w:rsidRPr="00E25C62" w14:paraId="124C026B" w14:textId="77777777" w:rsidTr="00697EF0">
        <w:trPr>
          <w:trHeight w:val="300"/>
        </w:trPr>
        <w:tc>
          <w:tcPr>
            <w:tcW w:w="3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CF1C9" w14:textId="22096628" w:rsidR="00697EF0" w:rsidRPr="00E25C62" w:rsidRDefault="00697EF0" w:rsidP="00697EF0">
            <w:pPr>
              <w:spacing w:line="240" w:lineRule="auto"/>
              <w:ind w:firstLine="0"/>
              <w:jc w:val="center"/>
              <w:rPr>
                <w:color w:val="000000"/>
                <w:sz w:val="22"/>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5549A18" w14:textId="5DA0D908" w:rsidR="00697EF0" w:rsidRPr="00E25C62" w:rsidRDefault="00697EF0" w:rsidP="00697EF0">
            <w:pPr>
              <w:spacing w:line="240" w:lineRule="auto"/>
              <w:ind w:firstLine="0"/>
              <w:jc w:val="center"/>
              <w:rPr>
                <w:color w:val="000000"/>
                <w:sz w:val="22"/>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9A837AE" w14:textId="77777777" w:rsidR="00697EF0" w:rsidRPr="00E25C62" w:rsidRDefault="00697EF0" w:rsidP="00697EF0">
            <w:pPr>
              <w:spacing w:line="240" w:lineRule="auto"/>
              <w:ind w:firstLine="0"/>
              <w:jc w:val="center"/>
              <w:rPr>
                <w:color w:val="000000"/>
                <w:sz w:val="22"/>
              </w:rPr>
            </w:pPr>
            <w:r w:rsidRPr="00E25C62">
              <w:rPr>
                <w:color w:val="000000"/>
                <w:sz w:val="22"/>
              </w:rPr>
              <w:t>м 14-35 лет</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56CC116" w14:textId="77777777" w:rsidR="00697EF0" w:rsidRPr="00E25C62" w:rsidRDefault="00697EF0" w:rsidP="00697EF0">
            <w:pPr>
              <w:spacing w:line="240" w:lineRule="auto"/>
              <w:ind w:firstLine="0"/>
              <w:jc w:val="center"/>
              <w:rPr>
                <w:color w:val="000000"/>
                <w:sz w:val="22"/>
              </w:rPr>
            </w:pPr>
            <w:r w:rsidRPr="00E25C62">
              <w:rPr>
                <w:color w:val="000000"/>
                <w:sz w:val="22"/>
              </w:rPr>
              <w:t>ж 14-35 лет</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8384FA6" w14:textId="77777777" w:rsidR="00697EF0" w:rsidRPr="00E25C62" w:rsidRDefault="00697EF0" w:rsidP="00697EF0">
            <w:pPr>
              <w:spacing w:line="240" w:lineRule="auto"/>
              <w:ind w:firstLine="0"/>
              <w:jc w:val="center"/>
              <w:rPr>
                <w:color w:val="000000"/>
                <w:sz w:val="22"/>
              </w:rPr>
            </w:pPr>
            <w:r w:rsidRPr="00E25C62">
              <w:rPr>
                <w:color w:val="000000"/>
                <w:sz w:val="22"/>
              </w:rPr>
              <w:t>м 35-45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35440F0" w14:textId="77777777" w:rsidR="00697EF0" w:rsidRPr="00E25C62" w:rsidRDefault="00697EF0" w:rsidP="00697EF0">
            <w:pPr>
              <w:spacing w:line="240" w:lineRule="auto"/>
              <w:ind w:firstLine="0"/>
              <w:jc w:val="center"/>
              <w:rPr>
                <w:color w:val="000000"/>
                <w:sz w:val="22"/>
              </w:rPr>
            </w:pPr>
            <w:r w:rsidRPr="00E25C62">
              <w:rPr>
                <w:color w:val="000000"/>
                <w:sz w:val="22"/>
              </w:rPr>
              <w:t>ж 35-45</w:t>
            </w:r>
          </w:p>
        </w:tc>
      </w:tr>
      <w:tr w:rsidR="00697EF0" w:rsidRPr="00E25C62" w14:paraId="4900E3D8" w14:textId="77777777" w:rsidTr="00697EF0">
        <w:trPr>
          <w:trHeight w:val="300"/>
        </w:trPr>
        <w:tc>
          <w:tcPr>
            <w:tcW w:w="3516" w:type="dxa"/>
            <w:tcBorders>
              <w:top w:val="nil"/>
              <w:left w:val="single" w:sz="4" w:space="0" w:color="auto"/>
              <w:bottom w:val="single" w:sz="4" w:space="0" w:color="auto"/>
              <w:right w:val="single" w:sz="4" w:space="0" w:color="auto"/>
            </w:tcBorders>
            <w:shd w:val="clear" w:color="auto" w:fill="auto"/>
            <w:noWrap/>
            <w:vAlign w:val="center"/>
            <w:hideMark/>
          </w:tcPr>
          <w:p w14:paraId="09058470" w14:textId="77777777" w:rsidR="00697EF0" w:rsidRPr="00E25C62" w:rsidRDefault="00697EF0" w:rsidP="00697EF0">
            <w:pPr>
              <w:spacing w:line="240" w:lineRule="auto"/>
              <w:ind w:firstLine="0"/>
              <w:jc w:val="center"/>
              <w:rPr>
                <w:color w:val="000000"/>
                <w:sz w:val="22"/>
              </w:rPr>
            </w:pPr>
            <w:r w:rsidRPr="00E25C62">
              <w:rPr>
                <w:color w:val="000000"/>
                <w:sz w:val="22"/>
              </w:rPr>
              <w:t>Алагирский р-н</w:t>
            </w:r>
          </w:p>
        </w:tc>
        <w:tc>
          <w:tcPr>
            <w:tcW w:w="960" w:type="dxa"/>
            <w:tcBorders>
              <w:top w:val="nil"/>
              <w:left w:val="nil"/>
              <w:bottom w:val="single" w:sz="4" w:space="0" w:color="auto"/>
              <w:right w:val="single" w:sz="4" w:space="0" w:color="auto"/>
            </w:tcBorders>
            <w:shd w:val="clear" w:color="auto" w:fill="auto"/>
            <w:noWrap/>
            <w:vAlign w:val="center"/>
            <w:hideMark/>
          </w:tcPr>
          <w:p w14:paraId="33B66DB1" w14:textId="77777777" w:rsidR="00697EF0" w:rsidRPr="00E25C62" w:rsidRDefault="00697EF0" w:rsidP="00697EF0">
            <w:pPr>
              <w:spacing w:line="240" w:lineRule="auto"/>
              <w:ind w:firstLine="0"/>
              <w:jc w:val="center"/>
              <w:rPr>
                <w:color w:val="000000"/>
                <w:sz w:val="22"/>
              </w:rPr>
            </w:pPr>
            <w:r w:rsidRPr="00E25C62">
              <w:rPr>
                <w:color w:val="000000"/>
                <w:sz w:val="22"/>
              </w:rPr>
              <w:t>50</w:t>
            </w:r>
          </w:p>
        </w:tc>
        <w:tc>
          <w:tcPr>
            <w:tcW w:w="960" w:type="dxa"/>
            <w:tcBorders>
              <w:top w:val="nil"/>
              <w:left w:val="nil"/>
              <w:bottom w:val="single" w:sz="4" w:space="0" w:color="auto"/>
              <w:right w:val="single" w:sz="4" w:space="0" w:color="auto"/>
            </w:tcBorders>
            <w:shd w:val="clear" w:color="auto" w:fill="auto"/>
            <w:noWrap/>
            <w:vAlign w:val="center"/>
            <w:hideMark/>
          </w:tcPr>
          <w:p w14:paraId="789AF132" w14:textId="3228EFED" w:rsidR="00697EF0" w:rsidRPr="00E25C62" w:rsidRDefault="00697EF0" w:rsidP="00697EF0">
            <w:pPr>
              <w:spacing w:line="240" w:lineRule="auto"/>
              <w:ind w:firstLine="0"/>
              <w:jc w:val="center"/>
              <w:rPr>
                <w:color w:val="000000"/>
                <w:sz w:val="22"/>
              </w:rPr>
            </w:pPr>
            <w:r w:rsidRPr="00E25C62">
              <w:rPr>
                <w:color w:val="000000"/>
                <w:sz w:val="22"/>
              </w:rPr>
              <w:t>17</w:t>
            </w:r>
          </w:p>
        </w:tc>
        <w:tc>
          <w:tcPr>
            <w:tcW w:w="960" w:type="dxa"/>
            <w:tcBorders>
              <w:top w:val="nil"/>
              <w:left w:val="nil"/>
              <w:bottom w:val="single" w:sz="4" w:space="0" w:color="auto"/>
              <w:right w:val="single" w:sz="4" w:space="0" w:color="auto"/>
            </w:tcBorders>
            <w:shd w:val="clear" w:color="auto" w:fill="auto"/>
            <w:noWrap/>
            <w:vAlign w:val="center"/>
            <w:hideMark/>
          </w:tcPr>
          <w:p w14:paraId="6B23F975" w14:textId="77777777" w:rsidR="00697EF0" w:rsidRPr="00E25C62" w:rsidRDefault="00697EF0" w:rsidP="00697EF0">
            <w:pPr>
              <w:spacing w:line="240" w:lineRule="auto"/>
              <w:ind w:firstLine="0"/>
              <w:jc w:val="center"/>
              <w:rPr>
                <w:color w:val="000000"/>
                <w:sz w:val="22"/>
              </w:rPr>
            </w:pPr>
            <w:r w:rsidRPr="00E25C62">
              <w:rPr>
                <w:color w:val="000000"/>
                <w:sz w:val="22"/>
              </w:rPr>
              <w:t>17</w:t>
            </w:r>
          </w:p>
        </w:tc>
        <w:tc>
          <w:tcPr>
            <w:tcW w:w="960" w:type="dxa"/>
            <w:tcBorders>
              <w:top w:val="nil"/>
              <w:left w:val="nil"/>
              <w:bottom w:val="single" w:sz="4" w:space="0" w:color="auto"/>
              <w:right w:val="single" w:sz="4" w:space="0" w:color="auto"/>
            </w:tcBorders>
            <w:shd w:val="clear" w:color="auto" w:fill="auto"/>
            <w:noWrap/>
            <w:vAlign w:val="center"/>
            <w:hideMark/>
          </w:tcPr>
          <w:p w14:paraId="5E25E5BA" w14:textId="77777777" w:rsidR="00697EF0" w:rsidRPr="00E25C62" w:rsidRDefault="00697EF0" w:rsidP="00697EF0">
            <w:pPr>
              <w:spacing w:line="240" w:lineRule="auto"/>
              <w:ind w:firstLine="0"/>
              <w:jc w:val="center"/>
              <w:rPr>
                <w:color w:val="000000"/>
                <w:sz w:val="22"/>
              </w:rPr>
            </w:pPr>
            <w:r w:rsidRPr="00E25C62">
              <w:rPr>
                <w:color w:val="000000"/>
                <w:sz w:val="22"/>
              </w:rPr>
              <w:t>8</w:t>
            </w:r>
          </w:p>
        </w:tc>
        <w:tc>
          <w:tcPr>
            <w:tcW w:w="960" w:type="dxa"/>
            <w:tcBorders>
              <w:top w:val="nil"/>
              <w:left w:val="nil"/>
              <w:bottom w:val="single" w:sz="4" w:space="0" w:color="auto"/>
              <w:right w:val="single" w:sz="4" w:space="0" w:color="auto"/>
            </w:tcBorders>
            <w:shd w:val="clear" w:color="auto" w:fill="auto"/>
            <w:noWrap/>
            <w:vAlign w:val="center"/>
            <w:hideMark/>
          </w:tcPr>
          <w:p w14:paraId="6EEB03E2" w14:textId="77777777" w:rsidR="00697EF0" w:rsidRPr="00E25C62" w:rsidRDefault="00697EF0" w:rsidP="00697EF0">
            <w:pPr>
              <w:spacing w:line="240" w:lineRule="auto"/>
              <w:ind w:firstLine="0"/>
              <w:jc w:val="center"/>
              <w:rPr>
                <w:color w:val="000000"/>
                <w:sz w:val="22"/>
              </w:rPr>
            </w:pPr>
            <w:r w:rsidRPr="00E25C62">
              <w:rPr>
                <w:color w:val="000000"/>
                <w:sz w:val="22"/>
              </w:rPr>
              <w:t>8</w:t>
            </w:r>
          </w:p>
        </w:tc>
      </w:tr>
      <w:tr w:rsidR="00697EF0" w:rsidRPr="00E25C62" w14:paraId="6C9C7C07" w14:textId="77777777" w:rsidTr="00697EF0">
        <w:trPr>
          <w:trHeight w:val="300"/>
        </w:trPr>
        <w:tc>
          <w:tcPr>
            <w:tcW w:w="3516" w:type="dxa"/>
            <w:tcBorders>
              <w:top w:val="nil"/>
              <w:left w:val="single" w:sz="4" w:space="0" w:color="auto"/>
              <w:bottom w:val="single" w:sz="4" w:space="0" w:color="auto"/>
              <w:right w:val="single" w:sz="4" w:space="0" w:color="auto"/>
            </w:tcBorders>
            <w:shd w:val="clear" w:color="auto" w:fill="auto"/>
            <w:noWrap/>
            <w:vAlign w:val="center"/>
            <w:hideMark/>
          </w:tcPr>
          <w:p w14:paraId="4231C14A" w14:textId="77777777" w:rsidR="00697EF0" w:rsidRPr="00E25C62" w:rsidRDefault="00697EF0" w:rsidP="00697EF0">
            <w:pPr>
              <w:spacing w:line="240" w:lineRule="auto"/>
              <w:ind w:firstLine="0"/>
              <w:jc w:val="center"/>
              <w:rPr>
                <w:color w:val="000000"/>
                <w:sz w:val="22"/>
              </w:rPr>
            </w:pPr>
            <w:r w:rsidRPr="00E25C62">
              <w:rPr>
                <w:color w:val="000000"/>
                <w:sz w:val="22"/>
              </w:rPr>
              <w:t>Ардонский р-н</w:t>
            </w:r>
          </w:p>
        </w:tc>
        <w:tc>
          <w:tcPr>
            <w:tcW w:w="960" w:type="dxa"/>
            <w:tcBorders>
              <w:top w:val="nil"/>
              <w:left w:val="nil"/>
              <w:bottom w:val="single" w:sz="4" w:space="0" w:color="auto"/>
              <w:right w:val="single" w:sz="4" w:space="0" w:color="auto"/>
            </w:tcBorders>
            <w:shd w:val="clear" w:color="auto" w:fill="auto"/>
            <w:noWrap/>
            <w:vAlign w:val="center"/>
            <w:hideMark/>
          </w:tcPr>
          <w:p w14:paraId="09D11C56" w14:textId="77777777" w:rsidR="00697EF0" w:rsidRPr="00E25C62" w:rsidRDefault="00697EF0" w:rsidP="00697EF0">
            <w:pPr>
              <w:spacing w:line="240" w:lineRule="auto"/>
              <w:ind w:firstLine="0"/>
              <w:jc w:val="center"/>
              <w:rPr>
                <w:color w:val="000000"/>
                <w:sz w:val="22"/>
              </w:rPr>
            </w:pPr>
            <w:r w:rsidRPr="00E25C62">
              <w:rPr>
                <w:color w:val="000000"/>
                <w:sz w:val="22"/>
              </w:rPr>
              <w:t>50</w:t>
            </w:r>
          </w:p>
        </w:tc>
        <w:tc>
          <w:tcPr>
            <w:tcW w:w="960" w:type="dxa"/>
            <w:tcBorders>
              <w:top w:val="nil"/>
              <w:left w:val="nil"/>
              <w:bottom w:val="single" w:sz="4" w:space="0" w:color="auto"/>
              <w:right w:val="single" w:sz="4" w:space="0" w:color="auto"/>
            </w:tcBorders>
            <w:shd w:val="clear" w:color="auto" w:fill="auto"/>
            <w:noWrap/>
            <w:vAlign w:val="center"/>
            <w:hideMark/>
          </w:tcPr>
          <w:p w14:paraId="3638CAA9" w14:textId="14EDBB73" w:rsidR="00697EF0" w:rsidRPr="00E25C62" w:rsidRDefault="00697EF0" w:rsidP="00697EF0">
            <w:pPr>
              <w:spacing w:line="240" w:lineRule="auto"/>
              <w:ind w:firstLine="0"/>
              <w:jc w:val="center"/>
              <w:rPr>
                <w:color w:val="000000"/>
                <w:sz w:val="22"/>
              </w:rPr>
            </w:pPr>
            <w:r w:rsidRPr="00E25C62">
              <w:rPr>
                <w:color w:val="000000"/>
                <w:sz w:val="22"/>
              </w:rPr>
              <w:t>17</w:t>
            </w:r>
          </w:p>
        </w:tc>
        <w:tc>
          <w:tcPr>
            <w:tcW w:w="960" w:type="dxa"/>
            <w:tcBorders>
              <w:top w:val="nil"/>
              <w:left w:val="nil"/>
              <w:bottom w:val="single" w:sz="4" w:space="0" w:color="auto"/>
              <w:right w:val="single" w:sz="4" w:space="0" w:color="auto"/>
            </w:tcBorders>
            <w:shd w:val="clear" w:color="auto" w:fill="auto"/>
            <w:noWrap/>
            <w:vAlign w:val="center"/>
            <w:hideMark/>
          </w:tcPr>
          <w:p w14:paraId="3BC390CF" w14:textId="77777777" w:rsidR="00697EF0" w:rsidRPr="00E25C62" w:rsidRDefault="00697EF0" w:rsidP="00697EF0">
            <w:pPr>
              <w:spacing w:line="240" w:lineRule="auto"/>
              <w:ind w:firstLine="0"/>
              <w:jc w:val="center"/>
              <w:rPr>
                <w:color w:val="000000"/>
                <w:sz w:val="22"/>
              </w:rPr>
            </w:pPr>
            <w:r w:rsidRPr="00E25C62">
              <w:rPr>
                <w:color w:val="000000"/>
                <w:sz w:val="22"/>
              </w:rPr>
              <w:t>17</w:t>
            </w:r>
          </w:p>
        </w:tc>
        <w:tc>
          <w:tcPr>
            <w:tcW w:w="960" w:type="dxa"/>
            <w:tcBorders>
              <w:top w:val="nil"/>
              <w:left w:val="nil"/>
              <w:bottom w:val="single" w:sz="4" w:space="0" w:color="auto"/>
              <w:right w:val="single" w:sz="4" w:space="0" w:color="auto"/>
            </w:tcBorders>
            <w:shd w:val="clear" w:color="auto" w:fill="auto"/>
            <w:noWrap/>
            <w:vAlign w:val="center"/>
            <w:hideMark/>
          </w:tcPr>
          <w:p w14:paraId="58971FC0" w14:textId="77777777" w:rsidR="00697EF0" w:rsidRPr="00E25C62" w:rsidRDefault="00697EF0" w:rsidP="00697EF0">
            <w:pPr>
              <w:spacing w:line="240" w:lineRule="auto"/>
              <w:ind w:firstLine="0"/>
              <w:jc w:val="center"/>
              <w:rPr>
                <w:color w:val="000000"/>
                <w:sz w:val="22"/>
              </w:rPr>
            </w:pPr>
            <w:r w:rsidRPr="00E25C62">
              <w:rPr>
                <w:color w:val="000000"/>
                <w:sz w:val="22"/>
              </w:rPr>
              <w:t>8</w:t>
            </w:r>
          </w:p>
        </w:tc>
        <w:tc>
          <w:tcPr>
            <w:tcW w:w="960" w:type="dxa"/>
            <w:tcBorders>
              <w:top w:val="nil"/>
              <w:left w:val="nil"/>
              <w:bottom w:val="single" w:sz="4" w:space="0" w:color="auto"/>
              <w:right w:val="single" w:sz="4" w:space="0" w:color="auto"/>
            </w:tcBorders>
            <w:shd w:val="clear" w:color="auto" w:fill="auto"/>
            <w:noWrap/>
            <w:vAlign w:val="center"/>
            <w:hideMark/>
          </w:tcPr>
          <w:p w14:paraId="38A9FEB0" w14:textId="77777777" w:rsidR="00697EF0" w:rsidRPr="00E25C62" w:rsidRDefault="00697EF0" w:rsidP="00697EF0">
            <w:pPr>
              <w:spacing w:line="240" w:lineRule="auto"/>
              <w:ind w:firstLine="0"/>
              <w:jc w:val="center"/>
              <w:rPr>
                <w:color w:val="000000"/>
                <w:sz w:val="22"/>
              </w:rPr>
            </w:pPr>
            <w:r w:rsidRPr="00E25C62">
              <w:rPr>
                <w:color w:val="000000"/>
                <w:sz w:val="22"/>
              </w:rPr>
              <w:t>8</w:t>
            </w:r>
          </w:p>
        </w:tc>
      </w:tr>
      <w:tr w:rsidR="00697EF0" w:rsidRPr="00E25C62" w14:paraId="27A54B94" w14:textId="77777777" w:rsidTr="00697EF0">
        <w:trPr>
          <w:trHeight w:val="300"/>
        </w:trPr>
        <w:tc>
          <w:tcPr>
            <w:tcW w:w="3516" w:type="dxa"/>
            <w:tcBorders>
              <w:top w:val="nil"/>
              <w:left w:val="single" w:sz="4" w:space="0" w:color="auto"/>
              <w:bottom w:val="single" w:sz="4" w:space="0" w:color="auto"/>
              <w:right w:val="single" w:sz="4" w:space="0" w:color="auto"/>
            </w:tcBorders>
            <w:shd w:val="clear" w:color="auto" w:fill="auto"/>
            <w:noWrap/>
            <w:vAlign w:val="center"/>
            <w:hideMark/>
          </w:tcPr>
          <w:p w14:paraId="4A4F0D6E" w14:textId="77777777" w:rsidR="00697EF0" w:rsidRPr="00E25C62" w:rsidRDefault="00697EF0" w:rsidP="00697EF0">
            <w:pPr>
              <w:spacing w:line="240" w:lineRule="auto"/>
              <w:ind w:firstLine="0"/>
              <w:jc w:val="center"/>
              <w:rPr>
                <w:color w:val="000000"/>
                <w:sz w:val="22"/>
              </w:rPr>
            </w:pPr>
            <w:r w:rsidRPr="00E25C62">
              <w:rPr>
                <w:color w:val="000000"/>
                <w:sz w:val="22"/>
              </w:rPr>
              <w:t>Дигорский р-н</w:t>
            </w:r>
          </w:p>
        </w:tc>
        <w:tc>
          <w:tcPr>
            <w:tcW w:w="960" w:type="dxa"/>
            <w:tcBorders>
              <w:top w:val="nil"/>
              <w:left w:val="nil"/>
              <w:bottom w:val="single" w:sz="4" w:space="0" w:color="auto"/>
              <w:right w:val="single" w:sz="4" w:space="0" w:color="auto"/>
            </w:tcBorders>
            <w:shd w:val="clear" w:color="auto" w:fill="auto"/>
            <w:noWrap/>
            <w:vAlign w:val="center"/>
            <w:hideMark/>
          </w:tcPr>
          <w:p w14:paraId="55C31C96" w14:textId="77777777" w:rsidR="00697EF0" w:rsidRPr="00E25C62" w:rsidRDefault="00697EF0" w:rsidP="00697EF0">
            <w:pPr>
              <w:spacing w:line="240" w:lineRule="auto"/>
              <w:ind w:firstLine="0"/>
              <w:jc w:val="center"/>
              <w:rPr>
                <w:color w:val="000000"/>
                <w:sz w:val="22"/>
              </w:rPr>
            </w:pPr>
            <w:r w:rsidRPr="00E25C62">
              <w:rPr>
                <w:color w:val="000000"/>
                <w:sz w:val="22"/>
              </w:rPr>
              <w:t>50</w:t>
            </w:r>
          </w:p>
        </w:tc>
        <w:tc>
          <w:tcPr>
            <w:tcW w:w="960" w:type="dxa"/>
            <w:tcBorders>
              <w:top w:val="nil"/>
              <w:left w:val="nil"/>
              <w:bottom w:val="single" w:sz="4" w:space="0" w:color="auto"/>
              <w:right w:val="single" w:sz="4" w:space="0" w:color="auto"/>
            </w:tcBorders>
            <w:shd w:val="clear" w:color="auto" w:fill="auto"/>
            <w:noWrap/>
            <w:vAlign w:val="center"/>
            <w:hideMark/>
          </w:tcPr>
          <w:p w14:paraId="392C8859" w14:textId="5DF06C3B" w:rsidR="00697EF0" w:rsidRPr="00E25C62" w:rsidRDefault="00697EF0" w:rsidP="00697EF0">
            <w:pPr>
              <w:spacing w:line="240" w:lineRule="auto"/>
              <w:ind w:firstLine="0"/>
              <w:jc w:val="center"/>
              <w:rPr>
                <w:color w:val="000000"/>
                <w:sz w:val="22"/>
              </w:rPr>
            </w:pPr>
            <w:r w:rsidRPr="00E25C62">
              <w:rPr>
                <w:color w:val="000000"/>
                <w:sz w:val="22"/>
              </w:rPr>
              <w:t>17</w:t>
            </w:r>
          </w:p>
        </w:tc>
        <w:tc>
          <w:tcPr>
            <w:tcW w:w="960" w:type="dxa"/>
            <w:tcBorders>
              <w:top w:val="nil"/>
              <w:left w:val="nil"/>
              <w:bottom w:val="single" w:sz="4" w:space="0" w:color="auto"/>
              <w:right w:val="single" w:sz="4" w:space="0" w:color="auto"/>
            </w:tcBorders>
            <w:shd w:val="clear" w:color="auto" w:fill="auto"/>
            <w:noWrap/>
            <w:vAlign w:val="center"/>
            <w:hideMark/>
          </w:tcPr>
          <w:p w14:paraId="7C77A0B6" w14:textId="77777777" w:rsidR="00697EF0" w:rsidRPr="00E25C62" w:rsidRDefault="00697EF0" w:rsidP="00697EF0">
            <w:pPr>
              <w:spacing w:line="240" w:lineRule="auto"/>
              <w:ind w:firstLine="0"/>
              <w:jc w:val="center"/>
              <w:rPr>
                <w:color w:val="000000"/>
                <w:sz w:val="22"/>
              </w:rPr>
            </w:pPr>
            <w:r w:rsidRPr="00E25C62">
              <w:rPr>
                <w:color w:val="000000"/>
                <w:sz w:val="22"/>
              </w:rPr>
              <w:t>17</w:t>
            </w:r>
          </w:p>
        </w:tc>
        <w:tc>
          <w:tcPr>
            <w:tcW w:w="960" w:type="dxa"/>
            <w:tcBorders>
              <w:top w:val="nil"/>
              <w:left w:val="nil"/>
              <w:bottom w:val="single" w:sz="4" w:space="0" w:color="auto"/>
              <w:right w:val="single" w:sz="4" w:space="0" w:color="auto"/>
            </w:tcBorders>
            <w:shd w:val="clear" w:color="auto" w:fill="auto"/>
            <w:noWrap/>
            <w:vAlign w:val="center"/>
            <w:hideMark/>
          </w:tcPr>
          <w:p w14:paraId="145D52EB" w14:textId="77777777" w:rsidR="00697EF0" w:rsidRPr="00E25C62" w:rsidRDefault="00697EF0" w:rsidP="00697EF0">
            <w:pPr>
              <w:spacing w:line="240" w:lineRule="auto"/>
              <w:ind w:firstLine="0"/>
              <w:jc w:val="center"/>
              <w:rPr>
                <w:color w:val="000000"/>
                <w:sz w:val="22"/>
              </w:rPr>
            </w:pPr>
            <w:r w:rsidRPr="00E25C62">
              <w:rPr>
                <w:color w:val="000000"/>
                <w:sz w:val="22"/>
              </w:rPr>
              <w:t>8</w:t>
            </w:r>
          </w:p>
        </w:tc>
        <w:tc>
          <w:tcPr>
            <w:tcW w:w="960" w:type="dxa"/>
            <w:tcBorders>
              <w:top w:val="nil"/>
              <w:left w:val="nil"/>
              <w:bottom w:val="single" w:sz="4" w:space="0" w:color="auto"/>
              <w:right w:val="single" w:sz="4" w:space="0" w:color="auto"/>
            </w:tcBorders>
            <w:shd w:val="clear" w:color="auto" w:fill="auto"/>
            <w:noWrap/>
            <w:vAlign w:val="center"/>
            <w:hideMark/>
          </w:tcPr>
          <w:p w14:paraId="5B42AAF4" w14:textId="77777777" w:rsidR="00697EF0" w:rsidRPr="00E25C62" w:rsidRDefault="00697EF0" w:rsidP="00697EF0">
            <w:pPr>
              <w:spacing w:line="240" w:lineRule="auto"/>
              <w:ind w:firstLine="0"/>
              <w:jc w:val="center"/>
              <w:rPr>
                <w:color w:val="000000"/>
                <w:sz w:val="22"/>
              </w:rPr>
            </w:pPr>
            <w:r w:rsidRPr="00E25C62">
              <w:rPr>
                <w:color w:val="000000"/>
                <w:sz w:val="22"/>
              </w:rPr>
              <w:t>8</w:t>
            </w:r>
          </w:p>
        </w:tc>
      </w:tr>
      <w:tr w:rsidR="00697EF0" w:rsidRPr="00E25C62" w14:paraId="0EACEF5E" w14:textId="77777777" w:rsidTr="00697EF0">
        <w:trPr>
          <w:trHeight w:val="300"/>
        </w:trPr>
        <w:tc>
          <w:tcPr>
            <w:tcW w:w="3516" w:type="dxa"/>
            <w:tcBorders>
              <w:top w:val="nil"/>
              <w:left w:val="single" w:sz="4" w:space="0" w:color="auto"/>
              <w:bottom w:val="single" w:sz="4" w:space="0" w:color="auto"/>
              <w:right w:val="single" w:sz="4" w:space="0" w:color="auto"/>
            </w:tcBorders>
            <w:shd w:val="clear" w:color="auto" w:fill="auto"/>
            <w:noWrap/>
            <w:vAlign w:val="center"/>
            <w:hideMark/>
          </w:tcPr>
          <w:p w14:paraId="0B5126B0" w14:textId="777C5623" w:rsidR="00697EF0" w:rsidRPr="00E25C62" w:rsidRDefault="00697EF0" w:rsidP="00697EF0">
            <w:pPr>
              <w:spacing w:line="240" w:lineRule="auto"/>
              <w:ind w:firstLine="0"/>
              <w:jc w:val="center"/>
              <w:rPr>
                <w:color w:val="000000"/>
                <w:sz w:val="22"/>
              </w:rPr>
            </w:pPr>
            <w:r w:rsidRPr="00E25C62">
              <w:rPr>
                <w:color w:val="000000"/>
                <w:sz w:val="22"/>
              </w:rPr>
              <w:t>Затеречный р-н</w:t>
            </w:r>
            <w:r w:rsidR="00E7006B" w:rsidRPr="00E25C62">
              <w:rPr>
                <w:color w:val="000000"/>
                <w:sz w:val="22"/>
              </w:rPr>
              <w:t xml:space="preserve"> (г. Владикавказ)</w:t>
            </w:r>
          </w:p>
        </w:tc>
        <w:tc>
          <w:tcPr>
            <w:tcW w:w="960" w:type="dxa"/>
            <w:tcBorders>
              <w:top w:val="nil"/>
              <w:left w:val="nil"/>
              <w:bottom w:val="single" w:sz="4" w:space="0" w:color="auto"/>
              <w:right w:val="single" w:sz="4" w:space="0" w:color="auto"/>
            </w:tcBorders>
            <w:shd w:val="clear" w:color="auto" w:fill="auto"/>
            <w:noWrap/>
            <w:vAlign w:val="center"/>
            <w:hideMark/>
          </w:tcPr>
          <w:p w14:paraId="4345F113" w14:textId="77777777" w:rsidR="00697EF0" w:rsidRPr="00E25C62" w:rsidRDefault="00697EF0" w:rsidP="00697EF0">
            <w:pPr>
              <w:spacing w:line="240" w:lineRule="auto"/>
              <w:ind w:firstLine="0"/>
              <w:jc w:val="center"/>
              <w:rPr>
                <w:color w:val="000000"/>
                <w:sz w:val="22"/>
              </w:rPr>
            </w:pPr>
            <w:r w:rsidRPr="00E25C62">
              <w:rPr>
                <w:color w:val="000000"/>
                <w:sz w:val="22"/>
              </w:rPr>
              <w:t>50</w:t>
            </w:r>
          </w:p>
        </w:tc>
        <w:tc>
          <w:tcPr>
            <w:tcW w:w="960" w:type="dxa"/>
            <w:tcBorders>
              <w:top w:val="nil"/>
              <w:left w:val="nil"/>
              <w:bottom w:val="single" w:sz="4" w:space="0" w:color="auto"/>
              <w:right w:val="single" w:sz="4" w:space="0" w:color="auto"/>
            </w:tcBorders>
            <w:shd w:val="clear" w:color="auto" w:fill="auto"/>
            <w:noWrap/>
            <w:vAlign w:val="center"/>
            <w:hideMark/>
          </w:tcPr>
          <w:p w14:paraId="6D3E3626" w14:textId="02714911" w:rsidR="00697EF0" w:rsidRPr="00E25C62" w:rsidRDefault="00697EF0" w:rsidP="00697EF0">
            <w:pPr>
              <w:spacing w:line="240" w:lineRule="auto"/>
              <w:ind w:firstLine="0"/>
              <w:jc w:val="center"/>
              <w:rPr>
                <w:color w:val="000000"/>
                <w:sz w:val="22"/>
              </w:rPr>
            </w:pPr>
            <w:r w:rsidRPr="00E25C62">
              <w:rPr>
                <w:color w:val="000000"/>
                <w:sz w:val="22"/>
              </w:rPr>
              <w:t>17</w:t>
            </w:r>
          </w:p>
        </w:tc>
        <w:tc>
          <w:tcPr>
            <w:tcW w:w="960" w:type="dxa"/>
            <w:tcBorders>
              <w:top w:val="nil"/>
              <w:left w:val="nil"/>
              <w:bottom w:val="single" w:sz="4" w:space="0" w:color="auto"/>
              <w:right w:val="single" w:sz="4" w:space="0" w:color="auto"/>
            </w:tcBorders>
            <w:shd w:val="clear" w:color="auto" w:fill="auto"/>
            <w:noWrap/>
            <w:vAlign w:val="center"/>
            <w:hideMark/>
          </w:tcPr>
          <w:p w14:paraId="06B03E41" w14:textId="77777777" w:rsidR="00697EF0" w:rsidRPr="00E25C62" w:rsidRDefault="00697EF0" w:rsidP="00697EF0">
            <w:pPr>
              <w:spacing w:line="240" w:lineRule="auto"/>
              <w:ind w:firstLine="0"/>
              <w:jc w:val="center"/>
              <w:rPr>
                <w:color w:val="000000"/>
                <w:sz w:val="22"/>
              </w:rPr>
            </w:pPr>
            <w:r w:rsidRPr="00E25C62">
              <w:rPr>
                <w:color w:val="000000"/>
                <w:sz w:val="22"/>
              </w:rPr>
              <w:t>17</w:t>
            </w:r>
          </w:p>
        </w:tc>
        <w:tc>
          <w:tcPr>
            <w:tcW w:w="960" w:type="dxa"/>
            <w:tcBorders>
              <w:top w:val="nil"/>
              <w:left w:val="nil"/>
              <w:bottom w:val="single" w:sz="4" w:space="0" w:color="auto"/>
              <w:right w:val="single" w:sz="4" w:space="0" w:color="auto"/>
            </w:tcBorders>
            <w:shd w:val="clear" w:color="auto" w:fill="auto"/>
            <w:noWrap/>
            <w:vAlign w:val="center"/>
            <w:hideMark/>
          </w:tcPr>
          <w:p w14:paraId="3250ED33" w14:textId="77777777" w:rsidR="00697EF0" w:rsidRPr="00E25C62" w:rsidRDefault="00697EF0" w:rsidP="00697EF0">
            <w:pPr>
              <w:spacing w:line="240" w:lineRule="auto"/>
              <w:ind w:firstLine="0"/>
              <w:jc w:val="center"/>
              <w:rPr>
                <w:color w:val="000000"/>
                <w:sz w:val="22"/>
              </w:rPr>
            </w:pPr>
            <w:r w:rsidRPr="00E25C62">
              <w:rPr>
                <w:color w:val="000000"/>
                <w:sz w:val="22"/>
              </w:rPr>
              <w:t>8</w:t>
            </w:r>
          </w:p>
        </w:tc>
        <w:tc>
          <w:tcPr>
            <w:tcW w:w="960" w:type="dxa"/>
            <w:tcBorders>
              <w:top w:val="nil"/>
              <w:left w:val="nil"/>
              <w:bottom w:val="single" w:sz="4" w:space="0" w:color="auto"/>
              <w:right w:val="single" w:sz="4" w:space="0" w:color="auto"/>
            </w:tcBorders>
            <w:shd w:val="clear" w:color="auto" w:fill="auto"/>
            <w:noWrap/>
            <w:vAlign w:val="center"/>
            <w:hideMark/>
          </w:tcPr>
          <w:p w14:paraId="65A89019" w14:textId="77777777" w:rsidR="00697EF0" w:rsidRPr="00E25C62" w:rsidRDefault="00697EF0" w:rsidP="00697EF0">
            <w:pPr>
              <w:spacing w:line="240" w:lineRule="auto"/>
              <w:ind w:firstLine="0"/>
              <w:jc w:val="center"/>
              <w:rPr>
                <w:color w:val="000000"/>
                <w:sz w:val="22"/>
              </w:rPr>
            </w:pPr>
            <w:r w:rsidRPr="00E25C62">
              <w:rPr>
                <w:color w:val="000000"/>
                <w:sz w:val="22"/>
              </w:rPr>
              <w:t>8</w:t>
            </w:r>
          </w:p>
        </w:tc>
      </w:tr>
      <w:tr w:rsidR="00697EF0" w:rsidRPr="00E25C62" w14:paraId="69DCD4A1" w14:textId="77777777" w:rsidTr="00697EF0">
        <w:trPr>
          <w:trHeight w:val="300"/>
        </w:trPr>
        <w:tc>
          <w:tcPr>
            <w:tcW w:w="3516" w:type="dxa"/>
            <w:tcBorders>
              <w:top w:val="nil"/>
              <w:left w:val="single" w:sz="4" w:space="0" w:color="auto"/>
              <w:bottom w:val="single" w:sz="4" w:space="0" w:color="auto"/>
              <w:right w:val="single" w:sz="4" w:space="0" w:color="auto"/>
            </w:tcBorders>
            <w:shd w:val="clear" w:color="auto" w:fill="auto"/>
            <w:noWrap/>
            <w:vAlign w:val="center"/>
            <w:hideMark/>
          </w:tcPr>
          <w:p w14:paraId="1B67AC49" w14:textId="77777777" w:rsidR="00697EF0" w:rsidRPr="00E25C62" w:rsidRDefault="00697EF0" w:rsidP="00697EF0">
            <w:pPr>
              <w:spacing w:line="240" w:lineRule="auto"/>
              <w:ind w:firstLine="0"/>
              <w:jc w:val="center"/>
              <w:rPr>
                <w:color w:val="000000"/>
                <w:sz w:val="22"/>
              </w:rPr>
            </w:pPr>
            <w:r w:rsidRPr="00E25C62">
              <w:rPr>
                <w:color w:val="000000"/>
                <w:sz w:val="22"/>
              </w:rPr>
              <w:t>Ирафский р-н</w:t>
            </w:r>
          </w:p>
        </w:tc>
        <w:tc>
          <w:tcPr>
            <w:tcW w:w="960" w:type="dxa"/>
            <w:tcBorders>
              <w:top w:val="nil"/>
              <w:left w:val="nil"/>
              <w:bottom w:val="single" w:sz="4" w:space="0" w:color="auto"/>
              <w:right w:val="single" w:sz="4" w:space="0" w:color="auto"/>
            </w:tcBorders>
            <w:shd w:val="clear" w:color="auto" w:fill="auto"/>
            <w:noWrap/>
            <w:vAlign w:val="center"/>
            <w:hideMark/>
          </w:tcPr>
          <w:p w14:paraId="73493CC4" w14:textId="77777777" w:rsidR="00697EF0" w:rsidRPr="00E25C62" w:rsidRDefault="00697EF0" w:rsidP="00697EF0">
            <w:pPr>
              <w:spacing w:line="240" w:lineRule="auto"/>
              <w:ind w:firstLine="0"/>
              <w:jc w:val="center"/>
              <w:rPr>
                <w:color w:val="000000"/>
                <w:sz w:val="22"/>
              </w:rPr>
            </w:pPr>
            <w:r w:rsidRPr="00E25C62">
              <w:rPr>
                <w:color w:val="000000"/>
                <w:sz w:val="22"/>
              </w:rPr>
              <w:t>50</w:t>
            </w:r>
          </w:p>
        </w:tc>
        <w:tc>
          <w:tcPr>
            <w:tcW w:w="960" w:type="dxa"/>
            <w:tcBorders>
              <w:top w:val="nil"/>
              <w:left w:val="nil"/>
              <w:bottom w:val="single" w:sz="4" w:space="0" w:color="auto"/>
              <w:right w:val="single" w:sz="4" w:space="0" w:color="auto"/>
            </w:tcBorders>
            <w:shd w:val="clear" w:color="auto" w:fill="auto"/>
            <w:noWrap/>
            <w:vAlign w:val="center"/>
            <w:hideMark/>
          </w:tcPr>
          <w:p w14:paraId="5BAD19A5" w14:textId="39177E60" w:rsidR="00697EF0" w:rsidRPr="00E25C62" w:rsidRDefault="00697EF0" w:rsidP="00697EF0">
            <w:pPr>
              <w:spacing w:line="240" w:lineRule="auto"/>
              <w:ind w:firstLine="0"/>
              <w:jc w:val="center"/>
              <w:rPr>
                <w:color w:val="000000"/>
                <w:sz w:val="22"/>
              </w:rPr>
            </w:pPr>
            <w:r w:rsidRPr="00E25C62">
              <w:rPr>
                <w:color w:val="000000"/>
                <w:sz w:val="22"/>
              </w:rPr>
              <w:t>17</w:t>
            </w:r>
          </w:p>
        </w:tc>
        <w:tc>
          <w:tcPr>
            <w:tcW w:w="960" w:type="dxa"/>
            <w:tcBorders>
              <w:top w:val="nil"/>
              <w:left w:val="nil"/>
              <w:bottom w:val="single" w:sz="4" w:space="0" w:color="auto"/>
              <w:right w:val="single" w:sz="4" w:space="0" w:color="auto"/>
            </w:tcBorders>
            <w:shd w:val="clear" w:color="auto" w:fill="auto"/>
            <w:noWrap/>
            <w:vAlign w:val="center"/>
            <w:hideMark/>
          </w:tcPr>
          <w:p w14:paraId="1ABDC541" w14:textId="77777777" w:rsidR="00697EF0" w:rsidRPr="00E25C62" w:rsidRDefault="00697EF0" w:rsidP="00697EF0">
            <w:pPr>
              <w:spacing w:line="240" w:lineRule="auto"/>
              <w:ind w:firstLine="0"/>
              <w:jc w:val="center"/>
              <w:rPr>
                <w:color w:val="000000"/>
                <w:sz w:val="22"/>
              </w:rPr>
            </w:pPr>
            <w:r w:rsidRPr="00E25C62">
              <w:rPr>
                <w:color w:val="000000"/>
                <w:sz w:val="22"/>
              </w:rPr>
              <w:t>17</w:t>
            </w:r>
          </w:p>
        </w:tc>
        <w:tc>
          <w:tcPr>
            <w:tcW w:w="960" w:type="dxa"/>
            <w:tcBorders>
              <w:top w:val="nil"/>
              <w:left w:val="nil"/>
              <w:bottom w:val="single" w:sz="4" w:space="0" w:color="auto"/>
              <w:right w:val="single" w:sz="4" w:space="0" w:color="auto"/>
            </w:tcBorders>
            <w:shd w:val="clear" w:color="auto" w:fill="auto"/>
            <w:noWrap/>
            <w:vAlign w:val="center"/>
            <w:hideMark/>
          </w:tcPr>
          <w:p w14:paraId="7D45212E" w14:textId="77777777" w:rsidR="00697EF0" w:rsidRPr="00E25C62" w:rsidRDefault="00697EF0" w:rsidP="00697EF0">
            <w:pPr>
              <w:spacing w:line="240" w:lineRule="auto"/>
              <w:ind w:firstLine="0"/>
              <w:jc w:val="center"/>
              <w:rPr>
                <w:color w:val="000000"/>
                <w:sz w:val="22"/>
              </w:rPr>
            </w:pPr>
            <w:r w:rsidRPr="00E25C62">
              <w:rPr>
                <w:color w:val="000000"/>
                <w:sz w:val="22"/>
              </w:rPr>
              <w:t>8</w:t>
            </w:r>
          </w:p>
        </w:tc>
        <w:tc>
          <w:tcPr>
            <w:tcW w:w="960" w:type="dxa"/>
            <w:tcBorders>
              <w:top w:val="nil"/>
              <w:left w:val="nil"/>
              <w:bottom w:val="single" w:sz="4" w:space="0" w:color="auto"/>
              <w:right w:val="single" w:sz="4" w:space="0" w:color="auto"/>
            </w:tcBorders>
            <w:shd w:val="clear" w:color="auto" w:fill="auto"/>
            <w:noWrap/>
            <w:vAlign w:val="center"/>
            <w:hideMark/>
          </w:tcPr>
          <w:p w14:paraId="6016E85B" w14:textId="77777777" w:rsidR="00697EF0" w:rsidRPr="00E25C62" w:rsidRDefault="00697EF0" w:rsidP="00697EF0">
            <w:pPr>
              <w:spacing w:line="240" w:lineRule="auto"/>
              <w:ind w:firstLine="0"/>
              <w:jc w:val="center"/>
              <w:rPr>
                <w:color w:val="000000"/>
                <w:sz w:val="22"/>
              </w:rPr>
            </w:pPr>
            <w:r w:rsidRPr="00E25C62">
              <w:rPr>
                <w:color w:val="000000"/>
                <w:sz w:val="22"/>
              </w:rPr>
              <w:t>8</w:t>
            </w:r>
          </w:p>
        </w:tc>
      </w:tr>
      <w:tr w:rsidR="00697EF0" w:rsidRPr="00E25C62" w14:paraId="05AB2821" w14:textId="77777777" w:rsidTr="00697EF0">
        <w:trPr>
          <w:trHeight w:val="300"/>
        </w:trPr>
        <w:tc>
          <w:tcPr>
            <w:tcW w:w="3516" w:type="dxa"/>
            <w:tcBorders>
              <w:top w:val="nil"/>
              <w:left w:val="single" w:sz="4" w:space="0" w:color="auto"/>
              <w:bottom w:val="single" w:sz="4" w:space="0" w:color="auto"/>
              <w:right w:val="single" w:sz="4" w:space="0" w:color="auto"/>
            </w:tcBorders>
            <w:shd w:val="clear" w:color="auto" w:fill="auto"/>
            <w:noWrap/>
            <w:vAlign w:val="center"/>
            <w:hideMark/>
          </w:tcPr>
          <w:p w14:paraId="57D62211" w14:textId="6C83D0B8" w:rsidR="00697EF0" w:rsidRPr="00E25C62" w:rsidRDefault="00697EF0" w:rsidP="00697EF0">
            <w:pPr>
              <w:spacing w:line="240" w:lineRule="auto"/>
              <w:ind w:firstLine="0"/>
              <w:jc w:val="center"/>
              <w:rPr>
                <w:color w:val="000000"/>
                <w:sz w:val="22"/>
              </w:rPr>
            </w:pPr>
            <w:r w:rsidRPr="00E25C62">
              <w:rPr>
                <w:color w:val="000000"/>
                <w:sz w:val="22"/>
              </w:rPr>
              <w:t>Иристонский р-н</w:t>
            </w:r>
            <w:r w:rsidR="00E7006B" w:rsidRPr="00E25C62">
              <w:rPr>
                <w:color w:val="000000"/>
                <w:sz w:val="22"/>
              </w:rPr>
              <w:t xml:space="preserve"> (г. Владикавказ)</w:t>
            </w:r>
          </w:p>
        </w:tc>
        <w:tc>
          <w:tcPr>
            <w:tcW w:w="960" w:type="dxa"/>
            <w:tcBorders>
              <w:top w:val="nil"/>
              <w:left w:val="nil"/>
              <w:bottom w:val="single" w:sz="4" w:space="0" w:color="auto"/>
              <w:right w:val="single" w:sz="4" w:space="0" w:color="auto"/>
            </w:tcBorders>
            <w:shd w:val="clear" w:color="auto" w:fill="auto"/>
            <w:noWrap/>
            <w:vAlign w:val="center"/>
            <w:hideMark/>
          </w:tcPr>
          <w:p w14:paraId="4CE5D080" w14:textId="77777777" w:rsidR="00697EF0" w:rsidRPr="00E25C62" w:rsidRDefault="00697EF0" w:rsidP="00697EF0">
            <w:pPr>
              <w:spacing w:line="240" w:lineRule="auto"/>
              <w:ind w:firstLine="0"/>
              <w:jc w:val="center"/>
              <w:rPr>
                <w:color w:val="000000"/>
                <w:sz w:val="22"/>
              </w:rPr>
            </w:pPr>
            <w:r w:rsidRPr="00E25C62">
              <w:rPr>
                <w:color w:val="000000"/>
                <w:sz w:val="22"/>
              </w:rPr>
              <w:t>50</w:t>
            </w:r>
          </w:p>
        </w:tc>
        <w:tc>
          <w:tcPr>
            <w:tcW w:w="960" w:type="dxa"/>
            <w:tcBorders>
              <w:top w:val="nil"/>
              <w:left w:val="nil"/>
              <w:bottom w:val="single" w:sz="4" w:space="0" w:color="auto"/>
              <w:right w:val="single" w:sz="4" w:space="0" w:color="auto"/>
            </w:tcBorders>
            <w:shd w:val="clear" w:color="auto" w:fill="auto"/>
            <w:noWrap/>
            <w:vAlign w:val="center"/>
            <w:hideMark/>
          </w:tcPr>
          <w:p w14:paraId="277C8EAD" w14:textId="2C58D90F" w:rsidR="00697EF0" w:rsidRPr="00E25C62" w:rsidRDefault="00697EF0" w:rsidP="00697EF0">
            <w:pPr>
              <w:spacing w:line="240" w:lineRule="auto"/>
              <w:ind w:firstLine="0"/>
              <w:jc w:val="center"/>
              <w:rPr>
                <w:color w:val="000000"/>
                <w:sz w:val="22"/>
              </w:rPr>
            </w:pPr>
            <w:r w:rsidRPr="00E25C62">
              <w:rPr>
                <w:color w:val="000000"/>
                <w:sz w:val="22"/>
              </w:rPr>
              <w:t>17</w:t>
            </w:r>
          </w:p>
        </w:tc>
        <w:tc>
          <w:tcPr>
            <w:tcW w:w="960" w:type="dxa"/>
            <w:tcBorders>
              <w:top w:val="nil"/>
              <w:left w:val="nil"/>
              <w:bottom w:val="single" w:sz="4" w:space="0" w:color="auto"/>
              <w:right w:val="single" w:sz="4" w:space="0" w:color="auto"/>
            </w:tcBorders>
            <w:shd w:val="clear" w:color="auto" w:fill="auto"/>
            <w:noWrap/>
            <w:vAlign w:val="center"/>
            <w:hideMark/>
          </w:tcPr>
          <w:p w14:paraId="707A43F5" w14:textId="77777777" w:rsidR="00697EF0" w:rsidRPr="00E25C62" w:rsidRDefault="00697EF0" w:rsidP="00697EF0">
            <w:pPr>
              <w:spacing w:line="240" w:lineRule="auto"/>
              <w:ind w:firstLine="0"/>
              <w:jc w:val="center"/>
              <w:rPr>
                <w:color w:val="000000"/>
                <w:sz w:val="22"/>
              </w:rPr>
            </w:pPr>
            <w:r w:rsidRPr="00E25C62">
              <w:rPr>
                <w:color w:val="000000"/>
                <w:sz w:val="22"/>
              </w:rPr>
              <w:t>17</w:t>
            </w:r>
          </w:p>
        </w:tc>
        <w:tc>
          <w:tcPr>
            <w:tcW w:w="960" w:type="dxa"/>
            <w:tcBorders>
              <w:top w:val="nil"/>
              <w:left w:val="nil"/>
              <w:bottom w:val="single" w:sz="4" w:space="0" w:color="auto"/>
              <w:right w:val="single" w:sz="4" w:space="0" w:color="auto"/>
            </w:tcBorders>
            <w:shd w:val="clear" w:color="auto" w:fill="auto"/>
            <w:noWrap/>
            <w:vAlign w:val="center"/>
            <w:hideMark/>
          </w:tcPr>
          <w:p w14:paraId="1D8E084A" w14:textId="77777777" w:rsidR="00697EF0" w:rsidRPr="00E25C62" w:rsidRDefault="00697EF0" w:rsidP="00697EF0">
            <w:pPr>
              <w:spacing w:line="240" w:lineRule="auto"/>
              <w:ind w:firstLine="0"/>
              <w:jc w:val="center"/>
              <w:rPr>
                <w:color w:val="000000"/>
                <w:sz w:val="22"/>
              </w:rPr>
            </w:pPr>
            <w:r w:rsidRPr="00E25C62">
              <w:rPr>
                <w:color w:val="000000"/>
                <w:sz w:val="22"/>
              </w:rPr>
              <w:t>8</w:t>
            </w:r>
          </w:p>
        </w:tc>
        <w:tc>
          <w:tcPr>
            <w:tcW w:w="960" w:type="dxa"/>
            <w:tcBorders>
              <w:top w:val="nil"/>
              <w:left w:val="nil"/>
              <w:bottom w:val="single" w:sz="4" w:space="0" w:color="auto"/>
              <w:right w:val="single" w:sz="4" w:space="0" w:color="auto"/>
            </w:tcBorders>
            <w:shd w:val="clear" w:color="auto" w:fill="auto"/>
            <w:noWrap/>
            <w:vAlign w:val="center"/>
            <w:hideMark/>
          </w:tcPr>
          <w:p w14:paraId="6CE0C324" w14:textId="77777777" w:rsidR="00697EF0" w:rsidRPr="00E25C62" w:rsidRDefault="00697EF0" w:rsidP="00697EF0">
            <w:pPr>
              <w:spacing w:line="240" w:lineRule="auto"/>
              <w:ind w:firstLine="0"/>
              <w:jc w:val="center"/>
              <w:rPr>
                <w:color w:val="000000"/>
                <w:sz w:val="22"/>
              </w:rPr>
            </w:pPr>
            <w:r w:rsidRPr="00E25C62">
              <w:rPr>
                <w:color w:val="000000"/>
                <w:sz w:val="22"/>
              </w:rPr>
              <w:t>8</w:t>
            </w:r>
          </w:p>
        </w:tc>
      </w:tr>
      <w:tr w:rsidR="00697EF0" w:rsidRPr="00E25C62" w14:paraId="6B47234E" w14:textId="77777777" w:rsidTr="00697EF0">
        <w:trPr>
          <w:trHeight w:val="300"/>
        </w:trPr>
        <w:tc>
          <w:tcPr>
            <w:tcW w:w="3516" w:type="dxa"/>
            <w:tcBorders>
              <w:top w:val="nil"/>
              <w:left w:val="single" w:sz="4" w:space="0" w:color="auto"/>
              <w:bottom w:val="single" w:sz="4" w:space="0" w:color="auto"/>
              <w:right w:val="single" w:sz="4" w:space="0" w:color="auto"/>
            </w:tcBorders>
            <w:shd w:val="clear" w:color="auto" w:fill="auto"/>
            <w:noWrap/>
            <w:vAlign w:val="center"/>
            <w:hideMark/>
          </w:tcPr>
          <w:p w14:paraId="122F2AC5" w14:textId="77777777" w:rsidR="00697EF0" w:rsidRPr="00E25C62" w:rsidRDefault="00697EF0" w:rsidP="00697EF0">
            <w:pPr>
              <w:spacing w:line="240" w:lineRule="auto"/>
              <w:ind w:firstLine="0"/>
              <w:jc w:val="center"/>
              <w:rPr>
                <w:color w:val="000000"/>
                <w:sz w:val="22"/>
              </w:rPr>
            </w:pPr>
            <w:r w:rsidRPr="00E25C62">
              <w:rPr>
                <w:color w:val="000000"/>
                <w:sz w:val="22"/>
              </w:rPr>
              <w:t>Кировский р-н</w:t>
            </w:r>
          </w:p>
        </w:tc>
        <w:tc>
          <w:tcPr>
            <w:tcW w:w="960" w:type="dxa"/>
            <w:tcBorders>
              <w:top w:val="nil"/>
              <w:left w:val="nil"/>
              <w:bottom w:val="single" w:sz="4" w:space="0" w:color="auto"/>
              <w:right w:val="single" w:sz="4" w:space="0" w:color="auto"/>
            </w:tcBorders>
            <w:shd w:val="clear" w:color="auto" w:fill="auto"/>
            <w:noWrap/>
            <w:vAlign w:val="center"/>
            <w:hideMark/>
          </w:tcPr>
          <w:p w14:paraId="3688848F" w14:textId="77777777" w:rsidR="00697EF0" w:rsidRPr="00E25C62" w:rsidRDefault="00697EF0" w:rsidP="00697EF0">
            <w:pPr>
              <w:spacing w:line="240" w:lineRule="auto"/>
              <w:ind w:firstLine="0"/>
              <w:jc w:val="center"/>
              <w:rPr>
                <w:color w:val="000000"/>
                <w:sz w:val="22"/>
              </w:rPr>
            </w:pPr>
            <w:r w:rsidRPr="00E25C62">
              <w:rPr>
                <w:color w:val="000000"/>
                <w:sz w:val="22"/>
              </w:rPr>
              <w:t>50</w:t>
            </w:r>
          </w:p>
        </w:tc>
        <w:tc>
          <w:tcPr>
            <w:tcW w:w="960" w:type="dxa"/>
            <w:tcBorders>
              <w:top w:val="nil"/>
              <w:left w:val="nil"/>
              <w:bottom w:val="single" w:sz="4" w:space="0" w:color="auto"/>
              <w:right w:val="single" w:sz="4" w:space="0" w:color="auto"/>
            </w:tcBorders>
            <w:shd w:val="clear" w:color="auto" w:fill="auto"/>
            <w:noWrap/>
            <w:vAlign w:val="center"/>
            <w:hideMark/>
          </w:tcPr>
          <w:p w14:paraId="2E52363F" w14:textId="7CC30FC0" w:rsidR="00697EF0" w:rsidRPr="00E25C62" w:rsidRDefault="00697EF0" w:rsidP="00697EF0">
            <w:pPr>
              <w:spacing w:line="240" w:lineRule="auto"/>
              <w:ind w:firstLine="0"/>
              <w:jc w:val="center"/>
              <w:rPr>
                <w:color w:val="000000"/>
                <w:sz w:val="22"/>
              </w:rPr>
            </w:pPr>
            <w:r w:rsidRPr="00E25C62">
              <w:rPr>
                <w:color w:val="000000"/>
                <w:sz w:val="22"/>
              </w:rPr>
              <w:t>17</w:t>
            </w:r>
          </w:p>
        </w:tc>
        <w:tc>
          <w:tcPr>
            <w:tcW w:w="960" w:type="dxa"/>
            <w:tcBorders>
              <w:top w:val="nil"/>
              <w:left w:val="nil"/>
              <w:bottom w:val="single" w:sz="4" w:space="0" w:color="auto"/>
              <w:right w:val="single" w:sz="4" w:space="0" w:color="auto"/>
            </w:tcBorders>
            <w:shd w:val="clear" w:color="auto" w:fill="auto"/>
            <w:noWrap/>
            <w:vAlign w:val="center"/>
            <w:hideMark/>
          </w:tcPr>
          <w:p w14:paraId="22F7CFA0" w14:textId="77777777" w:rsidR="00697EF0" w:rsidRPr="00E25C62" w:rsidRDefault="00697EF0" w:rsidP="00697EF0">
            <w:pPr>
              <w:spacing w:line="240" w:lineRule="auto"/>
              <w:ind w:firstLine="0"/>
              <w:jc w:val="center"/>
              <w:rPr>
                <w:color w:val="000000"/>
                <w:sz w:val="22"/>
              </w:rPr>
            </w:pPr>
            <w:r w:rsidRPr="00E25C62">
              <w:rPr>
                <w:color w:val="000000"/>
                <w:sz w:val="22"/>
              </w:rPr>
              <w:t>17</w:t>
            </w:r>
          </w:p>
        </w:tc>
        <w:tc>
          <w:tcPr>
            <w:tcW w:w="960" w:type="dxa"/>
            <w:tcBorders>
              <w:top w:val="nil"/>
              <w:left w:val="nil"/>
              <w:bottom w:val="single" w:sz="4" w:space="0" w:color="auto"/>
              <w:right w:val="single" w:sz="4" w:space="0" w:color="auto"/>
            </w:tcBorders>
            <w:shd w:val="clear" w:color="auto" w:fill="auto"/>
            <w:noWrap/>
            <w:vAlign w:val="center"/>
            <w:hideMark/>
          </w:tcPr>
          <w:p w14:paraId="17E50492" w14:textId="77777777" w:rsidR="00697EF0" w:rsidRPr="00E25C62" w:rsidRDefault="00697EF0" w:rsidP="00697EF0">
            <w:pPr>
              <w:spacing w:line="240" w:lineRule="auto"/>
              <w:ind w:firstLine="0"/>
              <w:jc w:val="center"/>
              <w:rPr>
                <w:color w:val="000000"/>
                <w:sz w:val="22"/>
              </w:rPr>
            </w:pPr>
            <w:r w:rsidRPr="00E25C62">
              <w:rPr>
                <w:color w:val="000000"/>
                <w:sz w:val="22"/>
              </w:rPr>
              <w:t>8</w:t>
            </w:r>
          </w:p>
        </w:tc>
        <w:tc>
          <w:tcPr>
            <w:tcW w:w="960" w:type="dxa"/>
            <w:tcBorders>
              <w:top w:val="nil"/>
              <w:left w:val="nil"/>
              <w:bottom w:val="single" w:sz="4" w:space="0" w:color="auto"/>
              <w:right w:val="single" w:sz="4" w:space="0" w:color="auto"/>
            </w:tcBorders>
            <w:shd w:val="clear" w:color="auto" w:fill="auto"/>
            <w:noWrap/>
            <w:vAlign w:val="center"/>
            <w:hideMark/>
          </w:tcPr>
          <w:p w14:paraId="47ED078A" w14:textId="77777777" w:rsidR="00697EF0" w:rsidRPr="00E25C62" w:rsidRDefault="00697EF0" w:rsidP="00697EF0">
            <w:pPr>
              <w:spacing w:line="240" w:lineRule="auto"/>
              <w:ind w:firstLine="0"/>
              <w:jc w:val="center"/>
              <w:rPr>
                <w:color w:val="000000"/>
                <w:sz w:val="22"/>
              </w:rPr>
            </w:pPr>
            <w:r w:rsidRPr="00E25C62">
              <w:rPr>
                <w:color w:val="000000"/>
                <w:sz w:val="22"/>
              </w:rPr>
              <w:t>8</w:t>
            </w:r>
          </w:p>
        </w:tc>
      </w:tr>
      <w:tr w:rsidR="00697EF0" w:rsidRPr="00E25C62" w14:paraId="65117479" w14:textId="77777777" w:rsidTr="00697EF0">
        <w:trPr>
          <w:trHeight w:val="300"/>
        </w:trPr>
        <w:tc>
          <w:tcPr>
            <w:tcW w:w="3516" w:type="dxa"/>
            <w:tcBorders>
              <w:top w:val="nil"/>
              <w:left w:val="single" w:sz="4" w:space="0" w:color="auto"/>
              <w:bottom w:val="single" w:sz="4" w:space="0" w:color="auto"/>
              <w:right w:val="single" w:sz="4" w:space="0" w:color="auto"/>
            </w:tcBorders>
            <w:shd w:val="clear" w:color="auto" w:fill="auto"/>
            <w:noWrap/>
            <w:vAlign w:val="center"/>
            <w:hideMark/>
          </w:tcPr>
          <w:p w14:paraId="23224FF0" w14:textId="77777777" w:rsidR="00697EF0" w:rsidRPr="00E25C62" w:rsidRDefault="00697EF0" w:rsidP="00697EF0">
            <w:pPr>
              <w:spacing w:line="240" w:lineRule="auto"/>
              <w:ind w:firstLine="0"/>
              <w:jc w:val="center"/>
              <w:rPr>
                <w:color w:val="000000"/>
                <w:sz w:val="22"/>
              </w:rPr>
            </w:pPr>
            <w:r w:rsidRPr="00E25C62">
              <w:rPr>
                <w:color w:val="000000"/>
                <w:sz w:val="22"/>
              </w:rPr>
              <w:t>Моздокский р-н</w:t>
            </w:r>
          </w:p>
        </w:tc>
        <w:tc>
          <w:tcPr>
            <w:tcW w:w="960" w:type="dxa"/>
            <w:tcBorders>
              <w:top w:val="nil"/>
              <w:left w:val="nil"/>
              <w:bottom w:val="single" w:sz="4" w:space="0" w:color="auto"/>
              <w:right w:val="single" w:sz="4" w:space="0" w:color="auto"/>
            </w:tcBorders>
            <w:shd w:val="clear" w:color="auto" w:fill="auto"/>
            <w:noWrap/>
            <w:vAlign w:val="center"/>
            <w:hideMark/>
          </w:tcPr>
          <w:p w14:paraId="7661738A" w14:textId="77777777" w:rsidR="00697EF0" w:rsidRPr="00E25C62" w:rsidRDefault="00697EF0" w:rsidP="00697EF0">
            <w:pPr>
              <w:spacing w:line="240" w:lineRule="auto"/>
              <w:ind w:firstLine="0"/>
              <w:jc w:val="center"/>
              <w:rPr>
                <w:color w:val="000000"/>
                <w:sz w:val="22"/>
              </w:rPr>
            </w:pPr>
            <w:r w:rsidRPr="00E25C62">
              <w:rPr>
                <w:color w:val="000000"/>
                <w:sz w:val="22"/>
              </w:rPr>
              <w:t>50</w:t>
            </w:r>
          </w:p>
        </w:tc>
        <w:tc>
          <w:tcPr>
            <w:tcW w:w="960" w:type="dxa"/>
            <w:tcBorders>
              <w:top w:val="nil"/>
              <w:left w:val="nil"/>
              <w:bottom w:val="single" w:sz="4" w:space="0" w:color="auto"/>
              <w:right w:val="single" w:sz="4" w:space="0" w:color="auto"/>
            </w:tcBorders>
            <w:shd w:val="clear" w:color="auto" w:fill="auto"/>
            <w:noWrap/>
            <w:vAlign w:val="center"/>
            <w:hideMark/>
          </w:tcPr>
          <w:p w14:paraId="139A6EAB" w14:textId="566B0814" w:rsidR="00697EF0" w:rsidRPr="00E25C62" w:rsidRDefault="00697EF0" w:rsidP="00697EF0">
            <w:pPr>
              <w:spacing w:line="240" w:lineRule="auto"/>
              <w:ind w:firstLine="0"/>
              <w:jc w:val="center"/>
              <w:rPr>
                <w:color w:val="000000"/>
                <w:sz w:val="22"/>
              </w:rPr>
            </w:pPr>
            <w:r w:rsidRPr="00E25C62">
              <w:rPr>
                <w:color w:val="000000"/>
                <w:sz w:val="22"/>
              </w:rPr>
              <w:t>17</w:t>
            </w:r>
          </w:p>
        </w:tc>
        <w:tc>
          <w:tcPr>
            <w:tcW w:w="960" w:type="dxa"/>
            <w:tcBorders>
              <w:top w:val="nil"/>
              <w:left w:val="nil"/>
              <w:bottom w:val="single" w:sz="4" w:space="0" w:color="auto"/>
              <w:right w:val="single" w:sz="4" w:space="0" w:color="auto"/>
            </w:tcBorders>
            <w:shd w:val="clear" w:color="auto" w:fill="auto"/>
            <w:noWrap/>
            <w:vAlign w:val="center"/>
            <w:hideMark/>
          </w:tcPr>
          <w:p w14:paraId="26946193" w14:textId="77777777" w:rsidR="00697EF0" w:rsidRPr="00E25C62" w:rsidRDefault="00697EF0" w:rsidP="00697EF0">
            <w:pPr>
              <w:spacing w:line="240" w:lineRule="auto"/>
              <w:ind w:firstLine="0"/>
              <w:jc w:val="center"/>
              <w:rPr>
                <w:color w:val="000000"/>
                <w:sz w:val="22"/>
              </w:rPr>
            </w:pPr>
            <w:r w:rsidRPr="00E25C62">
              <w:rPr>
                <w:color w:val="000000"/>
                <w:sz w:val="22"/>
              </w:rPr>
              <w:t>17</w:t>
            </w:r>
          </w:p>
        </w:tc>
        <w:tc>
          <w:tcPr>
            <w:tcW w:w="960" w:type="dxa"/>
            <w:tcBorders>
              <w:top w:val="nil"/>
              <w:left w:val="nil"/>
              <w:bottom w:val="single" w:sz="4" w:space="0" w:color="auto"/>
              <w:right w:val="single" w:sz="4" w:space="0" w:color="auto"/>
            </w:tcBorders>
            <w:shd w:val="clear" w:color="auto" w:fill="auto"/>
            <w:noWrap/>
            <w:vAlign w:val="center"/>
            <w:hideMark/>
          </w:tcPr>
          <w:p w14:paraId="25701ADF" w14:textId="77777777" w:rsidR="00697EF0" w:rsidRPr="00E25C62" w:rsidRDefault="00697EF0" w:rsidP="00697EF0">
            <w:pPr>
              <w:spacing w:line="240" w:lineRule="auto"/>
              <w:ind w:firstLine="0"/>
              <w:jc w:val="center"/>
              <w:rPr>
                <w:color w:val="000000"/>
                <w:sz w:val="22"/>
              </w:rPr>
            </w:pPr>
            <w:r w:rsidRPr="00E25C62">
              <w:rPr>
                <w:color w:val="000000"/>
                <w:sz w:val="22"/>
              </w:rPr>
              <w:t>8</w:t>
            </w:r>
          </w:p>
        </w:tc>
        <w:tc>
          <w:tcPr>
            <w:tcW w:w="960" w:type="dxa"/>
            <w:tcBorders>
              <w:top w:val="nil"/>
              <w:left w:val="nil"/>
              <w:bottom w:val="single" w:sz="4" w:space="0" w:color="auto"/>
              <w:right w:val="single" w:sz="4" w:space="0" w:color="auto"/>
            </w:tcBorders>
            <w:shd w:val="clear" w:color="auto" w:fill="auto"/>
            <w:noWrap/>
            <w:vAlign w:val="center"/>
            <w:hideMark/>
          </w:tcPr>
          <w:p w14:paraId="58C3A804" w14:textId="77777777" w:rsidR="00697EF0" w:rsidRPr="00E25C62" w:rsidRDefault="00697EF0" w:rsidP="00697EF0">
            <w:pPr>
              <w:spacing w:line="240" w:lineRule="auto"/>
              <w:ind w:firstLine="0"/>
              <w:jc w:val="center"/>
              <w:rPr>
                <w:color w:val="000000"/>
                <w:sz w:val="22"/>
              </w:rPr>
            </w:pPr>
            <w:r w:rsidRPr="00E25C62">
              <w:rPr>
                <w:color w:val="000000"/>
                <w:sz w:val="22"/>
              </w:rPr>
              <w:t>8</w:t>
            </w:r>
          </w:p>
        </w:tc>
      </w:tr>
      <w:tr w:rsidR="00697EF0" w:rsidRPr="00E25C62" w14:paraId="0358F78F" w14:textId="77777777" w:rsidTr="00697EF0">
        <w:trPr>
          <w:trHeight w:val="300"/>
        </w:trPr>
        <w:tc>
          <w:tcPr>
            <w:tcW w:w="3516" w:type="dxa"/>
            <w:tcBorders>
              <w:top w:val="nil"/>
              <w:left w:val="single" w:sz="4" w:space="0" w:color="auto"/>
              <w:bottom w:val="single" w:sz="4" w:space="0" w:color="auto"/>
              <w:right w:val="single" w:sz="4" w:space="0" w:color="auto"/>
            </w:tcBorders>
            <w:shd w:val="clear" w:color="auto" w:fill="auto"/>
            <w:noWrap/>
            <w:vAlign w:val="center"/>
            <w:hideMark/>
          </w:tcPr>
          <w:p w14:paraId="69AE29AF" w14:textId="2168CD15" w:rsidR="00697EF0" w:rsidRPr="00E25C62" w:rsidRDefault="00697EF0" w:rsidP="00697EF0">
            <w:pPr>
              <w:spacing w:line="240" w:lineRule="auto"/>
              <w:ind w:firstLine="0"/>
              <w:jc w:val="center"/>
              <w:rPr>
                <w:color w:val="000000"/>
                <w:sz w:val="22"/>
              </w:rPr>
            </w:pPr>
            <w:r w:rsidRPr="00E25C62">
              <w:rPr>
                <w:color w:val="000000"/>
                <w:sz w:val="22"/>
              </w:rPr>
              <w:t>Правоб</w:t>
            </w:r>
            <w:r w:rsidR="00A8422D" w:rsidRPr="00E25C62">
              <w:rPr>
                <w:color w:val="000000"/>
                <w:sz w:val="22"/>
              </w:rPr>
              <w:t>ере</w:t>
            </w:r>
            <w:r w:rsidRPr="00E25C62">
              <w:rPr>
                <w:color w:val="000000"/>
                <w:sz w:val="22"/>
              </w:rPr>
              <w:t xml:space="preserve">жный р-н </w:t>
            </w:r>
          </w:p>
        </w:tc>
        <w:tc>
          <w:tcPr>
            <w:tcW w:w="960" w:type="dxa"/>
            <w:tcBorders>
              <w:top w:val="nil"/>
              <w:left w:val="nil"/>
              <w:bottom w:val="single" w:sz="4" w:space="0" w:color="auto"/>
              <w:right w:val="single" w:sz="4" w:space="0" w:color="auto"/>
            </w:tcBorders>
            <w:shd w:val="clear" w:color="auto" w:fill="auto"/>
            <w:noWrap/>
            <w:vAlign w:val="center"/>
            <w:hideMark/>
          </w:tcPr>
          <w:p w14:paraId="598215B5" w14:textId="77777777" w:rsidR="00697EF0" w:rsidRPr="00E25C62" w:rsidRDefault="00697EF0" w:rsidP="00697EF0">
            <w:pPr>
              <w:spacing w:line="240" w:lineRule="auto"/>
              <w:ind w:firstLine="0"/>
              <w:jc w:val="center"/>
              <w:rPr>
                <w:color w:val="000000"/>
                <w:sz w:val="22"/>
              </w:rPr>
            </w:pPr>
            <w:r w:rsidRPr="00E25C62">
              <w:rPr>
                <w:color w:val="000000"/>
                <w:sz w:val="22"/>
              </w:rPr>
              <w:t>50</w:t>
            </w:r>
          </w:p>
        </w:tc>
        <w:tc>
          <w:tcPr>
            <w:tcW w:w="960" w:type="dxa"/>
            <w:tcBorders>
              <w:top w:val="nil"/>
              <w:left w:val="nil"/>
              <w:bottom w:val="single" w:sz="4" w:space="0" w:color="auto"/>
              <w:right w:val="single" w:sz="4" w:space="0" w:color="auto"/>
            </w:tcBorders>
            <w:shd w:val="clear" w:color="auto" w:fill="auto"/>
            <w:noWrap/>
            <w:vAlign w:val="center"/>
            <w:hideMark/>
          </w:tcPr>
          <w:p w14:paraId="6E87B99C" w14:textId="201124F5" w:rsidR="00697EF0" w:rsidRPr="00E25C62" w:rsidRDefault="00697EF0" w:rsidP="00697EF0">
            <w:pPr>
              <w:spacing w:line="240" w:lineRule="auto"/>
              <w:ind w:firstLine="0"/>
              <w:jc w:val="center"/>
              <w:rPr>
                <w:color w:val="000000"/>
                <w:sz w:val="22"/>
              </w:rPr>
            </w:pPr>
            <w:r w:rsidRPr="00E25C62">
              <w:rPr>
                <w:color w:val="000000"/>
                <w:sz w:val="22"/>
              </w:rPr>
              <w:t>17</w:t>
            </w:r>
          </w:p>
        </w:tc>
        <w:tc>
          <w:tcPr>
            <w:tcW w:w="960" w:type="dxa"/>
            <w:tcBorders>
              <w:top w:val="nil"/>
              <w:left w:val="nil"/>
              <w:bottom w:val="single" w:sz="4" w:space="0" w:color="auto"/>
              <w:right w:val="single" w:sz="4" w:space="0" w:color="auto"/>
            </w:tcBorders>
            <w:shd w:val="clear" w:color="auto" w:fill="auto"/>
            <w:noWrap/>
            <w:vAlign w:val="center"/>
            <w:hideMark/>
          </w:tcPr>
          <w:p w14:paraId="67E89559" w14:textId="77777777" w:rsidR="00697EF0" w:rsidRPr="00E25C62" w:rsidRDefault="00697EF0" w:rsidP="00697EF0">
            <w:pPr>
              <w:spacing w:line="240" w:lineRule="auto"/>
              <w:ind w:firstLine="0"/>
              <w:jc w:val="center"/>
              <w:rPr>
                <w:color w:val="000000"/>
                <w:sz w:val="22"/>
              </w:rPr>
            </w:pPr>
            <w:r w:rsidRPr="00E25C62">
              <w:rPr>
                <w:color w:val="000000"/>
                <w:sz w:val="22"/>
              </w:rPr>
              <w:t>17</w:t>
            </w:r>
          </w:p>
        </w:tc>
        <w:tc>
          <w:tcPr>
            <w:tcW w:w="960" w:type="dxa"/>
            <w:tcBorders>
              <w:top w:val="nil"/>
              <w:left w:val="nil"/>
              <w:bottom w:val="single" w:sz="4" w:space="0" w:color="auto"/>
              <w:right w:val="single" w:sz="4" w:space="0" w:color="auto"/>
            </w:tcBorders>
            <w:shd w:val="clear" w:color="auto" w:fill="auto"/>
            <w:noWrap/>
            <w:vAlign w:val="center"/>
            <w:hideMark/>
          </w:tcPr>
          <w:p w14:paraId="60B664F3" w14:textId="77777777" w:rsidR="00697EF0" w:rsidRPr="00E25C62" w:rsidRDefault="00697EF0" w:rsidP="00697EF0">
            <w:pPr>
              <w:spacing w:line="240" w:lineRule="auto"/>
              <w:ind w:firstLine="0"/>
              <w:jc w:val="center"/>
              <w:rPr>
                <w:color w:val="000000"/>
                <w:sz w:val="22"/>
              </w:rPr>
            </w:pPr>
            <w:r w:rsidRPr="00E25C62">
              <w:rPr>
                <w:color w:val="000000"/>
                <w:sz w:val="22"/>
              </w:rPr>
              <w:t>8</w:t>
            </w:r>
          </w:p>
        </w:tc>
        <w:tc>
          <w:tcPr>
            <w:tcW w:w="960" w:type="dxa"/>
            <w:tcBorders>
              <w:top w:val="nil"/>
              <w:left w:val="nil"/>
              <w:bottom w:val="single" w:sz="4" w:space="0" w:color="auto"/>
              <w:right w:val="single" w:sz="4" w:space="0" w:color="auto"/>
            </w:tcBorders>
            <w:shd w:val="clear" w:color="auto" w:fill="auto"/>
            <w:noWrap/>
            <w:vAlign w:val="center"/>
            <w:hideMark/>
          </w:tcPr>
          <w:p w14:paraId="504BB483" w14:textId="77777777" w:rsidR="00697EF0" w:rsidRPr="00E25C62" w:rsidRDefault="00697EF0" w:rsidP="00697EF0">
            <w:pPr>
              <w:spacing w:line="240" w:lineRule="auto"/>
              <w:ind w:firstLine="0"/>
              <w:jc w:val="center"/>
              <w:rPr>
                <w:color w:val="000000"/>
                <w:sz w:val="22"/>
              </w:rPr>
            </w:pPr>
            <w:r w:rsidRPr="00E25C62">
              <w:rPr>
                <w:color w:val="000000"/>
                <w:sz w:val="22"/>
              </w:rPr>
              <w:t>8</w:t>
            </w:r>
          </w:p>
        </w:tc>
      </w:tr>
      <w:tr w:rsidR="00697EF0" w:rsidRPr="00E25C62" w14:paraId="4BE4F4AB" w14:textId="77777777" w:rsidTr="00697EF0">
        <w:trPr>
          <w:trHeight w:val="300"/>
        </w:trPr>
        <w:tc>
          <w:tcPr>
            <w:tcW w:w="3516" w:type="dxa"/>
            <w:tcBorders>
              <w:top w:val="nil"/>
              <w:left w:val="single" w:sz="4" w:space="0" w:color="auto"/>
              <w:bottom w:val="single" w:sz="4" w:space="0" w:color="auto"/>
              <w:right w:val="single" w:sz="4" w:space="0" w:color="auto"/>
            </w:tcBorders>
            <w:shd w:val="clear" w:color="auto" w:fill="auto"/>
            <w:noWrap/>
            <w:vAlign w:val="center"/>
            <w:hideMark/>
          </w:tcPr>
          <w:p w14:paraId="071DE6FE" w14:textId="20A00C11" w:rsidR="00697EF0" w:rsidRPr="00E25C62" w:rsidRDefault="00697EF0" w:rsidP="00697EF0">
            <w:pPr>
              <w:spacing w:line="240" w:lineRule="auto"/>
              <w:ind w:firstLine="0"/>
              <w:jc w:val="center"/>
              <w:rPr>
                <w:color w:val="000000"/>
                <w:sz w:val="22"/>
              </w:rPr>
            </w:pPr>
            <w:r w:rsidRPr="00E25C62">
              <w:rPr>
                <w:color w:val="000000"/>
                <w:sz w:val="22"/>
              </w:rPr>
              <w:t xml:space="preserve">Пригородный р-н </w:t>
            </w:r>
          </w:p>
        </w:tc>
        <w:tc>
          <w:tcPr>
            <w:tcW w:w="960" w:type="dxa"/>
            <w:tcBorders>
              <w:top w:val="nil"/>
              <w:left w:val="nil"/>
              <w:bottom w:val="single" w:sz="4" w:space="0" w:color="auto"/>
              <w:right w:val="single" w:sz="4" w:space="0" w:color="auto"/>
            </w:tcBorders>
            <w:shd w:val="clear" w:color="auto" w:fill="auto"/>
            <w:noWrap/>
            <w:vAlign w:val="center"/>
            <w:hideMark/>
          </w:tcPr>
          <w:p w14:paraId="21336109" w14:textId="77777777" w:rsidR="00697EF0" w:rsidRPr="00E25C62" w:rsidRDefault="00697EF0" w:rsidP="00697EF0">
            <w:pPr>
              <w:spacing w:line="240" w:lineRule="auto"/>
              <w:ind w:firstLine="0"/>
              <w:jc w:val="center"/>
              <w:rPr>
                <w:color w:val="000000"/>
                <w:sz w:val="22"/>
              </w:rPr>
            </w:pPr>
            <w:r w:rsidRPr="00E25C62">
              <w:rPr>
                <w:color w:val="000000"/>
                <w:sz w:val="22"/>
              </w:rPr>
              <w:t>50</w:t>
            </w:r>
          </w:p>
        </w:tc>
        <w:tc>
          <w:tcPr>
            <w:tcW w:w="960" w:type="dxa"/>
            <w:tcBorders>
              <w:top w:val="nil"/>
              <w:left w:val="nil"/>
              <w:bottom w:val="single" w:sz="4" w:space="0" w:color="auto"/>
              <w:right w:val="single" w:sz="4" w:space="0" w:color="auto"/>
            </w:tcBorders>
            <w:shd w:val="clear" w:color="auto" w:fill="auto"/>
            <w:noWrap/>
            <w:vAlign w:val="center"/>
            <w:hideMark/>
          </w:tcPr>
          <w:p w14:paraId="4B1E6A0A" w14:textId="06CEB8B5" w:rsidR="00697EF0" w:rsidRPr="00E25C62" w:rsidRDefault="00697EF0" w:rsidP="00697EF0">
            <w:pPr>
              <w:spacing w:line="240" w:lineRule="auto"/>
              <w:ind w:firstLine="0"/>
              <w:jc w:val="center"/>
              <w:rPr>
                <w:color w:val="000000"/>
                <w:sz w:val="22"/>
              </w:rPr>
            </w:pPr>
            <w:r w:rsidRPr="00E25C62">
              <w:rPr>
                <w:color w:val="000000"/>
                <w:sz w:val="22"/>
              </w:rPr>
              <w:t>17</w:t>
            </w:r>
          </w:p>
        </w:tc>
        <w:tc>
          <w:tcPr>
            <w:tcW w:w="960" w:type="dxa"/>
            <w:tcBorders>
              <w:top w:val="nil"/>
              <w:left w:val="nil"/>
              <w:bottom w:val="single" w:sz="4" w:space="0" w:color="auto"/>
              <w:right w:val="single" w:sz="4" w:space="0" w:color="auto"/>
            </w:tcBorders>
            <w:shd w:val="clear" w:color="auto" w:fill="auto"/>
            <w:noWrap/>
            <w:vAlign w:val="center"/>
            <w:hideMark/>
          </w:tcPr>
          <w:p w14:paraId="68D6DE51" w14:textId="77777777" w:rsidR="00697EF0" w:rsidRPr="00E25C62" w:rsidRDefault="00697EF0" w:rsidP="00697EF0">
            <w:pPr>
              <w:spacing w:line="240" w:lineRule="auto"/>
              <w:ind w:firstLine="0"/>
              <w:jc w:val="center"/>
              <w:rPr>
                <w:color w:val="000000"/>
                <w:sz w:val="22"/>
              </w:rPr>
            </w:pPr>
            <w:r w:rsidRPr="00E25C62">
              <w:rPr>
                <w:color w:val="000000"/>
                <w:sz w:val="22"/>
              </w:rPr>
              <w:t>17</w:t>
            </w:r>
          </w:p>
        </w:tc>
        <w:tc>
          <w:tcPr>
            <w:tcW w:w="960" w:type="dxa"/>
            <w:tcBorders>
              <w:top w:val="nil"/>
              <w:left w:val="nil"/>
              <w:bottom w:val="single" w:sz="4" w:space="0" w:color="auto"/>
              <w:right w:val="single" w:sz="4" w:space="0" w:color="auto"/>
            </w:tcBorders>
            <w:shd w:val="clear" w:color="auto" w:fill="auto"/>
            <w:noWrap/>
            <w:vAlign w:val="center"/>
            <w:hideMark/>
          </w:tcPr>
          <w:p w14:paraId="161BBDB8" w14:textId="77777777" w:rsidR="00697EF0" w:rsidRPr="00E25C62" w:rsidRDefault="00697EF0" w:rsidP="00697EF0">
            <w:pPr>
              <w:spacing w:line="240" w:lineRule="auto"/>
              <w:ind w:firstLine="0"/>
              <w:jc w:val="center"/>
              <w:rPr>
                <w:color w:val="000000"/>
                <w:sz w:val="22"/>
              </w:rPr>
            </w:pPr>
            <w:r w:rsidRPr="00E25C62">
              <w:rPr>
                <w:color w:val="000000"/>
                <w:sz w:val="22"/>
              </w:rPr>
              <w:t>8</w:t>
            </w:r>
          </w:p>
        </w:tc>
        <w:tc>
          <w:tcPr>
            <w:tcW w:w="960" w:type="dxa"/>
            <w:tcBorders>
              <w:top w:val="nil"/>
              <w:left w:val="nil"/>
              <w:bottom w:val="single" w:sz="4" w:space="0" w:color="auto"/>
              <w:right w:val="single" w:sz="4" w:space="0" w:color="auto"/>
            </w:tcBorders>
            <w:shd w:val="clear" w:color="auto" w:fill="auto"/>
            <w:noWrap/>
            <w:vAlign w:val="center"/>
            <w:hideMark/>
          </w:tcPr>
          <w:p w14:paraId="4149EBB9" w14:textId="77777777" w:rsidR="00697EF0" w:rsidRPr="00E25C62" w:rsidRDefault="00697EF0" w:rsidP="00697EF0">
            <w:pPr>
              <w:spacing w:line="240" w:lineRule="auto"/>
              <w:ind w:firstLine="0"/>
              <w:jc w:val="center"/>
              <w:rPr>
                <w:color w:val="000000"/>
                <w:sz w:val="22"/>
              </w:rPr>
            </w:pPr>
            <w:r w:rsidRPr="00E25C62">
              <w:rPr>
                <w:color w:val="000000"/>
                <w:sz w:val="22"/>
              </w:rPr>
              <w:t>8</w:t>
            </w:r>
          </w:p>
        </w:tc>
      </w:tr>
      <w:tr w:rsidR="00697EF0" w:rsidRPr="00E25C62" w14:paraId="6F8E77B3" w14:textId="77777777" w:rsidTr="00697EF0">
        <w:trPr>
          <w:trHeight w:val="300"/>
        </w:trPr>
        <w:tc>
          <w:tcPr>
            <w:tcW w:w="3516" w:type="dxa"/>
            <w:tcBorders>
              <w:top w:val="nil"/>
              <w:left w:val="single" w:sz="4" w:space="0" w:color="auto"/>
              <w:bottom w:val="single" w:sz="4" w:space="0" w:color="auto"/>
              <w:right w:val="single" w:sz="4" w:space="0" w:color="auto"/>
            </w:tcBorders>
            <w:shd w:val="clear" w:color="auto" w:fill="auto"/>
            <w:noWrap/>
            <w:vAlign w:val="center"/>
            <w:hideMark/>
          </w:tcPr>
          <w:p w14:paraId="298B2382" w14:textId="77777777" w:rsidR="00697EF0" w:rsidRPr="00E25C62" w:rsidRDefault="00697EF0" w:rsidP="00697EF0">
            <w:pPr>
              <w:spacing w:line="240" w:lineRule="auto"/>
              <w:ind w:firstLine="0"/>
              <w:jc w:val="center"/>
              <w:rPr>
                <w:color w:val="000000"/>
                <w:sz w:val="22"/>
              </w:rPr>
            </w:pPr>
            <w:r w:rsidRPr="00E25C62">
              <w:rPr>
                <w:color w:val="000000"/>
                <w:sz w:val="22"/>
              </w:rPr>
              <w:t>Промышленный р-н (г. Владикавказ)</w:t>
            </w:r>
          </w:p>
        </w:tc>
        <w:tc>
          <w:tcPr>
            <w:tcW w:w="960" w:type="dxa"/>
            <w:tcBorders>
              <w:top w:val="nil"/>
              <w:left w:val="nil"/>
              <w:bottom w:val="single" w:sz="4" w:space="0" w:color="auto"/>
              <w:right w:val="single" w:sz="4" w:space="0" w:color="auto"/>
            </w:tcBorders>
            <w:shd w:val="clear" w:color="auto" w:fill="auto"/>
            <w:noWrap/>
            <w:vAlign w:val="center"/>
            <w:hideMark/>
          </w:tcPr>
          <w:p w14:paraId="59DDEE78" w14:textId="77777777" w:rsidR="00697EF0" w:rsidRPr="00E25C62" w:rsidRDefault="00697EF0" w:rsidP="00697EF0">
            <w:pPr>
              <w:spacing w:line="240" w:lineRule="auto"/>
              <w:ind w:firstLine="0"/>
              <w:jc w:val="center"/>
              <w:rPr>
                <w:color w:val="000000"/>
                <w:sz w:val="22"/>
              </w:rPr>
            </w:pPr>
            <w:r w:rsidRPr="00E25C62">
              <w:rPr>
                <w:color w:val="000000"/>
                <w:sz w:val="22"/>
              </w:rPr>
              <w:t>50</w:t>
            </w:r>
          </w:p>
        </w:tc>
        <w:tc>
          <w:tcPr>
            <w:tcW w:w="960" w:type="dxa"/>
            <w:tcBorders>
              <w:top w:val="nil"/>
              <w:left w:val="nil"/>
              <w:bottom w:val="single" w:sz="4" w:space="0" w:color="auto"/>
              <w:right w:val="single" w:sz="4" w:space="0" w:color="auto"/>
            </w:tcBorders>
            <w:shd w:val="clear" w:color="auto" w:fill="auto"/>
            <w:noWrap/>
            <w:vAlign w:val="center"/>
            <w:hideMark/>
          </w:tcPr>
          <w:p w14:paraId="32124CEF" w14:textId="206A6395" w:rsidR="00697EF0" w:rsidRPr="00E25C62" w:rsidRDefault="00697EF0" w:rsidP="00697EF0">
            <w:pPr>
              <w:spacing w:line="240" w:lineRule="auto"/>
              <w:ind w:firstLine="0"/>
              <w:jc w:val="center"/>
              <w:rPr>
                <w:color w:val="000000"/>
                <w:sz w:val="22"/>
              </w:rPr>
            </w:pPr>
            <w:r w:rsidRPr="00E25C62">
              <w:rPr>
                <w:color w:val="000000"/>
                <w:sz w:val="22"/>
              </w:rPr>
              <w:t>17</w:t>
            </w:r>
          </w:p>
        </w:tc>
        <w:tc>
          <w:tcPr>
            <w:tcW w:w="960" w:type="dxa"/>
            <w:tcBorders>
              <w:top w:val="nil"/>
              <w:left w:val="nil"/>
              <w:bottom w:val="single" w:sz="4" w:space="0" w:color="auto"/>
              <w:right w:val="single" w:sz="4" w:space="0" w:color="auto"/>
            </w:tcBorders>
            <w:shd w:val="clear" w:color="auto" w:fill="auto"/>
            <w:noWrap/>
            <w:vAlign w:val="center"/>
            <w:hideMark/>
          </w:tcPr>
          <w:p w14:paraId="031E306A" w14:textId="77777777" w:rsidR="00697EF0" w:rsidRPr="00E25C62" w:rsidRDefault="00697EF0" w:rsidP="00697EF0">
            <w:pPr>
              <w:spacing w:line="240" w:lineRule="auto"/>
              <w:ind w:firstLine="0"/>
              <w:jc w:val="center"/>
              <w:rPr>
                <w:color w:val="000000"/>
                <w:sz w:val="22"/>
              </w:rPr>
            </w:pPr>
            <w:r w:rsidRPr="00E25C62">
              <w:rPr>
                <w:color w:val="000000"/>
                <w:sz w:val="22"/>
              </w:rPr>
              <w:t>17</w:t>
            </w:r>
          </w:p>
        </w:tc>
        <w:tc>
          <w:tcPr>
            <w:tcW w:w="960" w:type="dxa"/>
            <w:tcBorders>
              <w:top w:val="nil"/>
              <w:left w:val="nil"/>
              <w:bottom w:val="single" w:sz="4" w:space="0" w:color="auto"/>
              <w:right w:val="single" w:sz="4" w:space="0" w:color="auto"/>
            </w:tcBorders>
            <w:shd w:val="clear" w:color="auto" w:fill="auto"/>
            <w:noWrap/>
            <w:vAlign w:val="center"/>
            <w:hideMark/>
          </w:tcPr>
          <w:p w14:paraId="3833FFD7" w14:textId="77777777" w:rsidR="00697EF0" w:rsidRPr="00E25C62" w:rsidRDefault="00697EF0" w:rsidP="00697EF0">
            <w:pPr>
              <w:spacing w:line="240" w:lineRule="auto"/>
              <w:ind w:firstLine="0"/>
              <w:jc w:val="center"/>
              <w:rPr>
                <w:color w:val="000000"/>
                <w:sz w:val="22"/>
              </w:rPr>
            </w:pPr>
            <w:r w:rsidRPr="00E25C62">
              <w:rPr>
                <w:color w:val="000000"/>
                <w:sz w:val="22"/>
              </w:rPr>
              <w:t>8</w:t>
            </w:r>
          </w:p>
        </w:tc>
        <w:tc>
          <w:tcPr>
            <w:tcW w:w="960" w:type="dxa"/>
            <w:tcBorders>
              <w:top w:val="nil"/>
              <w:left w:val="nil"/>
              <w:bottom w:val="single" w:sz="4" w:space="0" w:color="auto"/>
              <w:right w:val="single" w:sz="4" w:space="0" w:color="auto"/>
            </w:tcBorders>
            <w:shd w:val="clear" w:color="auto" w:fill="auto"/>
            <w:noWrap/>
            <w:vAlign w:val="center"/>
            <w:hideMark/>
          </w:tcPr>
          <w:p w14:paraId="3DEAB0D4" w14:textId="77777777" w:rsidR="00697EF0" w:rsidRPr="00E25C62" w:rsidRDefault="00697EF0" w:rsidP="00697EF0">
            <w:pPr>
              <w:spacing w:line="240" w:lineRule="auto"/>
              <w:ind w:firstLine="0"/>
              <w:jc w:val="center"/>
              <w:rPr>
                <w:color w:val="000000"/>
                <w:sz w:val="22"/>
              </w:rPr>
            </w:pPr>
            <w:r w:rsidRPr="00E25C62">
              <w:rPr>
                <w:color w:val="000000"/>
                <w:sz w:val="22"/>
              </w:rPr>
              <w:t>8</w:t>
            </w:r>
          </w:p>
        </w:tc>
      </w:tr>
      <w:tr w:rsidR="00697EF0" w:rsidRPr="00E25C62" w14:paraId="1BF86DEE" w14:textId="77777777" w:rsidTr="00697EF0">
        <w:trPr>
          <w:trHeight w:val="300"/>
        </w:trPr>
        <w:tc>
          <w:tcPr>
            <w:tcW w:w="3516" w:type="dxa"/>
            <w:tcBorders>
              <w:top w:val="nil"/>
              <w:left w:val="single" w:sz="4" w:space="0" w:color="auto"/>
              <w:bottom w:val="single" w:sz="4" w:space="0" w:color="auto"/>
              <w:right w:val="single" w:sz="4" w:space="0" w:color="auto"/>
            </w:tcBorders>
            <w:shd w:val="clear" w:color="auto" w:fill="auto"/>
            <w:noWrap/>
            <w:vAlign w:val="center"/>
            <w:hideMark/>
          </w:tcPr>
          <w:p w14:paraId="47930131" w14:textId="77777777" w:rsidR="00697EF0" w:rsidRPr="00E25C62" w:rsidRDefault="00697EF0" w:rsidP="00697EF0">
            <w:pPr>
              <w:spacing w:line="240" w:lineRule="auto"/>
              <w:ind w:firstLine="0"/>
              <w:jc w:val="center"/>
              <w:rPr>
                <w:color w:val="000000"/>
                <w:sz w:val="22"/>
              </w:rPr>
            </w:pPr>
            <w:r w:rsidRPr="00E25C62">
              <w:rPr>
                <w:color w:val="000000"/>
                <w:sz w:val="22"/>
              </w:rPr>
              <w:t>Сев.-западный р-н (г. Владикавказ)</w:t>
            </w:r>
          </w:p>
        </w:tc>
        <w:tc>
          <w:tcPr>
            <w:tcW w:w="960" w:type="dxa"/>
            <w:tcBorders>
              <w:top w:val="nil"/>
              <w:left w:val="nil"/>
              <w:bottom w:val="single" w:sz="4" w:space="0" w:color="auto"/>
              <w:right w:val="single" w:sz="4" w:space="0" w:color="auto"/>
            </w:tcBorders>
            <w:shd w:val="clear" w:color="auto" w:fill="auto"/>
            <w:noWrap/>
            <w:vAlign w:val="center"/>
            <w:hideMark/>
          </w:tcPr>
          <w:p w14:paraId="6DA195AE" w14:textId="77777777" w:rsidR="00697EF0" w:rsidRPr="00E25C62" w:rsidRDefault="00697EF0" w:rsidP="00697EF0">
            <w:pPr>
              <w:spacing w:line="240" w:lineRule="auto"/>
              <w:ind w:firstLine="0"/>
              <w:jc w:val="center"/>
              <w:rPr>
                <w:color w:val="000000"/>
                <w:sz w:val="22"/>
              </w:rPr>
            </w:pPr>
            <w:r w:rsidRPr="00E25C62">
              <w:rPr>
                <w:color w:val="000000"/>
                <w:sz w:val="22"/>
              </w:rPr>
              <w:t>50</w:t>
            </w:r>
          </w:p>
        </w:tc>
        <w:tc>
          <w:tcPr>
            <w:tcW w:w="960" w:type="dxa"/>
            <w:tcBorders>
              <w:top w:val="nil"/>
              <w:left w:val="nil"/>
              <w:bottom w:val="single" w:sz="4" w:space="0" w:color="auto"/>
              <w:right w:val="single" w:sz="4" w:space="0" w:color="auto"/>
            </w:tcBorders>
            <w:shd w:val="clear" w:color="auto" w:fill="auto"/>
            <w:noWrap/>
            <w:vAlign w:val="center"/>
            <w:hideMark/>
          </w:tcPr>
          <w:p w14:paraId="6AF82F17" w14:textId="06D6A2DA" w:rsidR="00697EF0" w:rsidRPr="00E25C62" w:rsidRDefault="00697EF0" w:rsidP="00697EF0">
            <w:pPr>
              <w:spacing w:line="240" w:lineRule="auto"/>
              <w:ind w:firstLine="0"/>
              <w:jc w:val="center"/>
              <w:rPr>
                <w:color w:val="000000"/>
                <w:sz w:val="22"/>
              </w:rPr>
            </w:pPr>
            <w:r w:rsidRPr="00E25C62">
              <w:rPr>
                <w:color w:val="000000"/>
                <w:sz w:val="22"/>
              </w:rPr>
              <w:t>17</w:t>
            </w:r>
          </w:p>
        </w:tc>
        <w:tc>
          <w:tcPr>
            <w:tcW w:w="960" w:type="dxa"/>
            <w:tcBorders>
              <w:top w:val="nil"/>
              <w:left w:val="nil"/>
              <w:bottom w:val="single" w:sz="4" w:space="0" w:color="auto"/>
              <w:right w:val="single" w:sz="4" w:space="0" w:color="auto"/>
            </w:tcBorders>
            <w:shd w:val="clear" w:color="auto" w:fill="auto"/>
            <w:noWrap/>
            <w:vAlign w:val="center"/>
            <w:hideMark/>
          </w:tcPr>
          <w:p w14:paraId="4E33815C" w14:textId="77777777" w:rsidR="00697EF0" w:rsidRPr="00E25C62" w:rsidRDefault="00697EF0" w:rsidP="00697EF0">
            <w:pPr>
              <w:spacing w:line="240" w:lineRule="auto"/>
              <w:ind w:firstLine="0"/>
              <w:jc w:val="center"/>
              <w:rPr>
                <w:color w:val="000000"/>
                <w:sz w:val="22"/>
              </w:rPr>
            </w:pPr>
            <w:r w:rsidRPr="00E25C62">
              <w:rPr>
                <w:color w:val="000000"/>
                <w:sz w:val="22"/>
              </w:rPr>
              <w:t>17</w:t>
            </w:r>
          </w:p>
        </w:tc>
        <w:tc>
          <w:tcPr>
            <w:tcW w:w="960" w:type="dxa"/>
            <w:tcBorders>
              <w:top w:val="nil"/>
              <w:left w:val="nil"/>
              <w:bottom w:val="single" w:sz="4" w:space="0" w:color="auto"/>
              <w:right w:val="single" w:sz="4" w:space="0" w:color="auto"/>
            </w:tcBorders>
            <w:shd w:val="clear" w:color="auto" w:fill="auto"/>
            <w:noWrap/>
            <w:vAlign w:val="center"/>
            <w:hideMark/>
          </w:tcPr>
          <w:p w14:paraId="28F697F1" w14:textId="77777777" w:rsidR="00697EF0" w:rsidRPr="00E25C62" w:rsidRDefault="00697EF0" w:rsidP="00697EF0">
            <w:pPr>
              <w:spacing w:line="240" w:lineRule="auto"/>
              <w:ind w:firstLine="0"/>
              <w:jc w:val="center"/>
              <w:rPr>
                <w:color w:val="000000"/>
                <w:sz w:val="22"/>
              </w:rPr>
            </w:pPr>
            <w:r w:rsidRPr="00E25C62">
              <w:rPr>
                <w:color w:val="000000"/>
                <w:sz w:val="22"/>
              </w:rPr>
              <w:t>8</w:t>
            </w:r>
          </w:p>
        </w:tc>
        <w:tc>
          <w:tcPr>
            <w:tcW w:w="960" w:type="dxa"/>
            <w:tcBorders>
              <w:top w:val="nil"/>
              <w:left w:val="nil"/>
              <w:bottom w:val="single" w:sz="4" w:space="0" w:color="auto"/>
              <w:right w:val="single" w:sz="4" w:space="0" w:color="auto"/>
            </w:tcBorders>
            <w:shd w:val="clear" w:color="auto" w:fill="auto"/>
            <w:noWrap/>
            <w:vAlign w:val="center"/>
            <w:hideMark/>
          </w:tcPr>
          <w:p w14:paraId="172FB326" w14:textId="77777777" w:rsidR="00697EF0" w:rsidRPr="00E25C62" w:rsidRDefault="00697EF0" w:rsidP="00697EF0">
            <w:pPr>
              <w:spacing w:line="240" w:lineRule="auto"/>
              <w:ind w:firstLine="0"/>
              <w:jc w:val="center"/>
              <w:rPr>
                <w:color w:val="000000"/>
                <w:sz w:val="22"/>
              </w:rPr>
            </w:pPr>
            <w:r w:rsidRPr="00E25C62">
              <w:rPr>
                <w:color w:val="000000"/>
                <w:sz w:val="22"/>
              </w:rPr>
              <w:t>8</w:t>
            </w:r>
          </w:p>
        </w:tc>
      </w:tr>
      <w:tr w:rsidR="00697EF0" w:rsidRPr="00E25C62" w14:paraId="6E14239E" w14:textId="77777777" w:rsidTr="00697EF0">
        <w:trPr>
          <w:trHeight w:val="300"/>
        </w:trPr>
        <w:tc>
          <w:tcPr>
            <w:tcW w:w="3516" w:type="dxa"/>
            <w:tcBorders>
              <w:top w:val="nil"/>
              <w:left w:val="single" w:sz="4" w:space="0" w:color="auto"/>
              <w:bottom w:val="single" w:sz="4" w:space="0" w:color="auto"/>
              <w:right w:val="single" w:sz="4" w:space="0" w:color="auto"/>
            </w:tcBorders>
            <w:shd w:val="clear" w:color="auto" w:fill="auto"/>
            <w:noWrap/>
            <w:vAlign w:val="center"/>
            <w:hideMark/>
          </w:tcPr>
          <w:p w14:paraId="249E14FC" w14:textId="77777777" w:rsidR="00697EF0" w:rsidRPr="00E25C62" w:rsidRDefault="00697EF0" w:rsidP="00697EF0">
            <w:pPr>
              <w:spacing w:line="240" w:lineRule="auto"/>
              <w:ind w:firstLine="0"/>
              <w:jc w:val="center"/>
              <w:rPr>
                <w:color w:val="000000"/>
                <w:sz w:val="22"/>
              </w:rPr>
            </w:pPr>
            <w:r w:rsidRPr="00E25C62">
              <w:rPr>
                <w:color w:val="000000"/>
                <w:sz w:val="22"/>
              </w:rPr>
              <w:t>ВСЕГО</w:t>
            </w:r>
          </w:p>
        </w:tc>
        <w:tc>
          <w:tcPr>
            <w:tcW w:w="960" w:type="dxa"/>
            <w:tcBorders>
              <w:top w:val="nil"/>
              <w:left w:val="nil"/>
              <w:bottom w:val="single" w:sz="4" w:space="0" w:color="auto"/>
              <w:right w:val="single" w:sz="4" w:space="0" w:color="auto"/>
            </w:tcBorders>
            <w:shd w:val="clear" w:color="auto" w:fill="auto"/>
            <w:noWrap/>
            <w:vAlign w:val="center"/>
            <w:hideMark/>
          </w:tcPr>
          <w:p w14:paraId="5F97D300" w14:textId="77777777" w:rsidR="00697EF0" w:rsidRPr="00E25C62" w:rsidRDefault="00697EF0" w:rsidP="00697EF0">
            <w:pPr>
              <w:spacing w:line="240" w:lineRule="auto"/>
              <w:ind w:firstLine="0"/>
              <w:jc w:val="center"/>
              <w:rPr>
                <w:color w:val="000000"/>
                <w:sz w:val="22"/>
              </w:rPr>
            </w:pPr>
            <w:r w:rsidRPr="00E25C62">
              <w:rPr>
                <w:color w:val="000000"/>
                <w:sz w:val="22"/>
              </w:rPr>
              <w:t>600</w:t>
            </w:r>
          </w:p>
        </w:tc>
        <w:tc>
          <w:tcPr>
            <w:tcW w:w="960" w:type="dxa"/>
            <w:tcBorders>
              <w:top w:val="nil"/>
              <w:left w:val="nil"/>
              <w:bottom w:val="single" w:sz="4" w:space="0" w:color="auto"/>
              <w:right w:val="single" w:sz="4" w:space="0" w:color="auto"/>
            </w:tcBorders>
            <w:shd w:val="clear" w:color="auto" w:fill="auto"/>
            <w:noWrap/>
            <w:vAlign w:val="center"/>
            <w:hideMark/>
          </w:tcPr>
          <w:p w14:paraId="5E867D77" w14:textId="6B1EF459" w:rsidR="00697EF0" w:rsidRPr="00E25C62" w:rsidRDefault="00697EF0" w:rsidP="00697EF0">
            <w:pPr>
              <w:spacing w:line="240" w:lineRule="auto"/>
              <w:ind w:firstLine="0"/>
              <w:jc w:val="center"/>
              <w:rPr>
                <w:color w:val="000000"/>
                <w:sz w:val="22"/>
              </w:rPr>
            </w:pPr>
            <w:r w:rsidRPr="00E25C62">
              <w:rPr>
                <w:color w:val="000000"/>
                <w:sz w:val="22"/>
              </w:rPr>
              <w:t>204</w:t>
            </w:r>
          </w:p>
        </w:tc>
        <w:tc>
          <w:tcPr>
            <w:tcW w:w="960" w:type="dxa"/>
            <w:tcBorders>
              <w:top w:val="nil"/>
              <w:left w:val="nil"/>
              <w:bottom w:val="single" w:sz="4" w:space="0" w:color="auto"/>
              <w:right w:val="single" w:sz="4" w:space="0" w:color="auto"/>
            </w:tcBorders>
            <w:shd w:val="clear" w:color="auto" w:fill="auto"/>
            <w:noWrap/>
            <w:vAlign w:val="center"/>
            <w:hideMark/>
          </w:tcPr>
          <w:p w14:paraId="68882F98" w14:textId="77777777" w:rsidR="00697EF0" w:rsidRPr="00E25C62" w:rsidRDefault="00697EF0" w:rsidP="00697EF0">
            <w:pPr>
              <w:spacing w:line="240" w:lineRule="auto"/>
              <w:ind w:firstLine="0"/>
              <w:jc w:val="center"/>
              <w:rPr>
                <w:color w:val="000000"/>
                <w:sz w:val="22"/>
              </w:rPr>
            </w:pPr>
            <w:r w:rsidRPr="00E25C62">
              <w:rPr>
                <w:color w:val="000000"/>
                <w:sz w:val="22"/>
              </w:rPr>
              <w:t>204</w:t>
            </w:r>
          </w:p>
        </w:tc>
        <w:tc>
          <w:tcPr>
            <w:tcW w:w="960" w:type="dxa"/>
            <w:tcBorders>
              <w:top w:val="nil"/>
              <w:left w:val="nil"/>
              <w:bottom w:val="single" w:sz="4" w:space="0" w:color="auto"/>
              <w:right w:val="single" w:sz="4" w:space="0" w:color="auto"/>
            </w:tcBorders>
            <w:shd w:val="clear" w:color="auto" w:fill="auto"/>
            <w:noWrap/>
            <w:vAlign w:val="center"/>
            <w:hideMark/>
          </w:tcPr>
          <w:p w14:paraId="4B96D39A" w14:textId="77777777" w:rsidR="00697EF0" w:rsidRPr="00E25C62" w:rsidRDefault="00697EF0" w:rsidP="00697EF0">
            <w:pPr>
              <w:spacing w:line="240" w:lineRule="auto"/>
              <w:ind w:firstLine="0"/>
              <w:jc w:val="center"/>
              <w:rPr>
                <w:color w:val="000000"/>
                <w:sz w:val="22"/>
              </w:rPr>
            </w:pPr>
            <w:r w:rsidRPr="00E25C62">
              <w:rPr>
                <w:color w:val="000000"/>
                <w:sz w:val="22"/>
              </w:rPr>
              <w:t>96</w:t>
            </w:r>
          </w:p>
        </w:tc>
        <w:tc>
          <w:tcPr>
            <w:tcW w:w="960" w:type="dxa"/>
            <w:tcBorders>
              <w:top w:val="nil"/>
              <w:left w:val="nil"/>
              <w:bottom w:val="single" w:sz="4" w:space="0" w:color="auto"/>
              <w:right w:val="single" w:sz="4" w:space="0" w:color="auto"/>
            </w:tcBorders>
            <w:shd w:val="clear" w:color="auto" w:fill="auto"/>
            <w:noWrap/>
            <w:vAlign w:val="center"/>
            <w:hideMark/>
          </w:tcPr>
          <w:p w14:paraId="74409EAC" w14:textId="77777777" w:rsidR="00697EF0" w:rsidRPr="00E25C62" w:rsidRDefault="00697EF0" w:rsidP="00697EF0">
            <w:pPr>
              <w:spacing w:line="240" w:lineRule="auto"/>
              <w:ind w:firstLine="0"/>
              <w:jc w:val="center"/>
              <w:rPr>
                <w:color w:val="000000"/>
                <w:sz w:val="22"/>
              </w:rPr>
            </w:pPr>
            <w:r w:rsidRPr="00E25C62">
              <w:rPr>
                <w:color w:val="000000"/>
                <w:sz w:val="22"/>
              </w:rPr>
              <w:t>96</w:t>
            </w:r>
          </w:p>
        </w:tc>
      </w:tr>
    </w:tbl>
    <w:p w14:paraId="7E50AF15" w14:textId="77777777" w:rsidR="00CC770A" w:rsidRPr="00E25C62" w:rsidRDefault="00CC770A" w:rsidP="00C900D9"/>
    <w:p w14:paraId="6DF2C080" w14:textId="77777777" w:rsidR="00C903AB" w:rsidRPr="00E25C62" w:rsidRDefault="00C903AB">
      <w:pPr>
        <w:ind w:firstLine="0"/>
        <w:jc w:val="left"/>
      </w:pPr>
      <w:r w:rsidRPr="00E25C62">
        <w:br w:type="page"/>
      </w:r>
    </w:p>
    <w:p w14:paraId="14CFF2E7" w14:textId="77777777" w:rsidR="00C903AB" w:rsidRPr="00E25C62" w:rsidRDefault="00C903AB" w:rsidP="00CC770A">
      <w:pPr>
        <w:pStyle w:val="3"/>
      </w:pPr>
      <w:bookmarkStart w:id="6" w:name="_Toc77782365"/>
      <w:r w:rsidRPr="00E25C62">
        <w:lastRenderedPageBreak/>
        <w:t>Отбор респондентов на маршруте</w:t>
      </w:r>
      <w:bookmarkEnd w:id="6"/>
    </w:p>
    <w:p w14:paraId="36BF903D" w14:textId="77777777" w:rsidR="00E47150" w:rsidRPr="00E25C62" w:rsidRDefault="00E47150" w:rsidP="00C900D9"/>
    <w:p w14:paraId="0ED80ECA" w14:textId="77777777" w:rsidR="00E47150" w:rsidRPr="00E25C62" w:rsidRDefault="00E47150" w:rsidP="00C900D9"/>
    <w:p w14:paraId="08A639E6" w14:textId="6E0D49E0" w:rsidR="00C900D9" w:rsidRPr="00E25C62" w:rsidRDefault="00C900D9" w:rsidP="00C900D9">
      <w:r w:rsidRPr="00E25C62">
        <w:t>В одном домохозяйстве опрашивается только один человек. В случае, если в одном домохозяйстве по половозрастным и другим критериям отбора, указанным в п.9, для опроса подходят несколько респондентов, то опрашивается тот, у кого дата следующего дня рождения наиболее приближена к дате проведения опроса.</w:t>
      </w:r>
    </w:p>
    <w:p w14:paraId="6C07E5F3" w14:textId="77777777" w:rsidR="00C900D9" w:rsidRPr="00E25C62" w:rsidRDefault="00C900D9" w:rsidP="00C900D9">
      <w:r w:rsidRPr="00E25C62">
        <w:t>Отбор респондентов в домохозяйствах осуществляется в соответствии с маршрутным листом. В рамках настоящего исследования под домохозяйством понимается квартира в многоквартирном доме или дом индивидуальной застройки (в котором проживает одна или несколько семей).</w:t>
      </w:r>
    </w:p>
    <w:p w14:paraId="060D7A5D" w14:textId="77777777" w:rsidR="00C900D9" w:rsidRPr="00E25C62" w:rsidRDefault="00C900D9" w:rsidP="00C900D9">
      <w:r w:rsidRPr="00E25C62">
        <w:t xml:space="preserve">Движение по маршруту начинается с дома, указанного Заказчиком в маршрутном листе. Если в маршрутном листе не указаны номера домов для опроса, Исполнитель начинает работу по маршруту с дома №1 на указанных улицах. </w:t>
      </w:r>
    </w:p>
    <w:p w14:paraId="4E1C0898" w14:textId="77777777" w:rsidR="00C900D9" w:rsidRPr="00E25C62" w:rsidRDefault="00C900D9" w:rsidP="00C900D9">
      <w:r w:rsidRPr="00E25C62">
        <w:t>Если в первом домохозяйстве на улице не удалось взять интервью, необходимо перейти в следующее по порядку домохозяйство. Если в домохозяйстве удалось опросить респондента, то следующее домохозяйство вычисляется прибавлением «шага выборки». В домах индивидуальной застройки «шаг выборки» составляет 3 (это число прибавляется к номеру дома для вычисления следующего).</w:t>
      </w:r>
    </w:p>
    <w:p w14:paraId="24827BA6" w14:textId="77777777" w:rsidR="00C900D9" w:rsidRPr="00E25C62" w:rsidRDefault="00C900D9" w:rsidP="00C900D9">
      <w:r w:rsidRPr="00E25C62">
        <w:t>В многоквартирных благоустроенных домах этажностью от 1 до 3 этажей «шаг выборки» составляет 3 (это число прибавляется к номеру квартиры для вычисления следующей). Например, после проведения опроса респондента в квартире номер 1 следующей квартирой для опроса в соответствии с шагом для 1-3 этажных домов будет являться квартира номер 4. Если в выбранной квартире интервью не состоялось, необходимо совершить переход к следующей по порядку номеров квартире, до тех пор, пока не удастся взять интервью у нужного по квоте респондента. Только после этого совершается «шаг выборки».</w:t>
      </w:r>
    </w:p>
    <w:p w14:paraId="3CCE4D45" w14:textId="77777777" w:rsidR="00C900D9" w:rsidRPr="00E25C62" w:rsidRDefault="00C900D9" w:rsidP="00C900D9">
      <w:r w:rsidRPr="00E25C62">
        <w:t>В 4 и 5-тиэтажных домах «шаг выборки» составляет 5. Отбор респондентов начинается с квартиры №5 в доме, указанного в маршрутном листе, следующая квартира вычисляется прибавлением числа 5.</w:t>
      </w:r>
    </w:p>
    <w:p w14:paraId="51773239" w14:textId="77777777" w:rsidR="00C900D9" w:rsidRPr="00E25C62" w:rsidRDefault="00C900D9" w:rsidP="00C900D9">
      <w:r w:rsidRPr="00E25C62">
        <w:t>В 6-этажных и более этажных домах «шаг выборки» составляет 7. Отбор респондентов начинается с квартиры №7 в доме, указанного в маршрутном листе, следующая квартира вычисляется прибавлением числа 7.</w:t>
      </w:r>
    </w:p>
    <w:p w14:paraId="64CE8C99" w14:textId="77777777" w:rsidR="00C900D9" w:rsidRPr="00E25C62" w:rsidRDefault="00C900D9" w:rsidP="00C900D9">
      <w:r w:rsidRPr="00E25C62">
        <w:t xml:space="preserve">Запрещается при отборе домохозяйств нарушать «шаг выборки». В случае если опрос в домохозяйстве был произведен с нарушением «шага </w:t>
      </w:r>
      <w:r w:rsidRPr="00E25C62">
        <w:lastRenderedPageBreak/>
        <w:t xml:space="preserve">выборки», интервью признается недействительным и подлежит исключению из маршрутного листа. </w:t>
      </w:r>
    </w:p>
    <w:p w14:paraId="62F4A5E4" w14:textId="77777777" w:rsidR="00C900D9" w:rsidRPr="00E25C62" w:rsidRDefault="00C900D9" w:rsidP="00C900D9">
      <w:r w:rsidRPr="00E25C62">
        <w:t xml:space="preserve">В случае, если после проведения опроса в домах по списку маршрутного листа не удалось провести необходимого количества интервью, Исполнитель имеет право обратиться в письменном виде к Заказчику с просьбой предоставить дополнительные адреса. </w:t>
      </w:r>
    </w:p>
    <w:p w14:paraId="5E8D13A3" w14:textId="77777777" w:rsidR="00C900D9" w:rsidRPr="00E25C62" w:rsidRDefault="00C900D9" w:rsidP="00C900D9">
      <w:r w:rsidRPr="00E25C62">
        <w:t>Для опроса в муниципальных районах (районных центрах и сельских поселениях) Заказчик передает Исполнителю маршрутные листы без указания конкретных адресов для опроса. При проведении опроса в муниципальных районах Исполнитель выбирает домохозяйства для опроса, руководствуясь следующими правилами:</w:t>
      </w:r>
    </w:p>
    <w:p w14:paraId="65373F10" w14:textId="77777777" w:rsidR="00C900D9" w:rsidRPr="00E25C62" w:rsidRDefault="00C900D9" w:rsidP="00C900D9">
      <w:r w:rsidRPr="00E25C62">
        <w:t>1. В случае, если в маршрутном листе указаны улицы, но не указан перечень конкретных адресов опроса, домохозяйства для опроса отбираются по принципу нахождения на улицах, указанных в маршрутном листе. Опрос производится в соответствии с «шагом выборки» по выбранной улице последовательно от домохозяйства к домохозяйству.</w:t>
      </w:r>
    </w:p>
    <w:p w14:paraId="137B2367" w14:textId="77777777" w:rsidR="00C900D9" w:rsidRPr="00E25C62" w:rsidRDefault="00C900D9" w:rsidP="00C900D9">
      <w:r w:rsidRPr="00E25C62">
        <w:t>2. Опрос проводится на нечетной и четной сторонах улиц, проходящих через все поселение или большую его часть (вне зависимости от типа застройки, прерывистого характера застройки).</w:t>
      </w:r>
    </w:p>
    <w:p w14:paraId="7609F10B" w14:textId="77777777" w:rsidR="00C900D9" w:rsidRPr="00E25C62" w:rsidRDefault="00C900D9" w:rsidP="00C900D9">
      <w:r w:rsidRPr="00E25C62">
        <w:t>3. В случае, если в маршрутном листе не указан перечень улиц для опроса, опрос проводится как в домохозяйствах центральной части городского / сельского поселения (т.е. находящихся на расстоянии 500 метров от здания администрации местного самоуправления \ префектуры, так и в домохозяйствах «периферийной» части городского поселения (т.е. находящихся на расстоянии 500 метров от здания администрации местного самоуправления \ префектуры)</w:t>
      </w:r>
    </w:p>
    <w:p w14:paraId="76712FE6" w14:textId="77777777" w:rsidR="00C900D9" w:rsidRPr="00E25C62" w:rsidRDefault="00C900D9" w:rsidP="00C900D9">
      <w:r w:rsidRPr="00E25C62">
        <w:t>4.  В случае, если в маршрутном листе не указан перечень улиц для опроса, в «периферийной» части городского поселения должен быть произведен опрос не менее, чем по одному маршрутному листу.</w:t>
      </w:r>
    </w:p>
    <w:p w14:paraId="6F4782F6" w14:textId="77777777" w:rsidR="00C900D9" w:rsidRPr="00E25C62" w:rsidRDefault="00C900D9" w:rsidP="00C900D9">
      <w:r w:rsidRPr="00E25C62">
        <w:t>5. Не допускается опрос домохозяйств, находящихся на одной улице, в нескольких (2 и более) маршрутных листах. Таким образом, если в поселении предусмотрен опрос по 4 маршрутным листам, то он должен быть произведен по 4 (или более) разным улицам. Домохозяйства, находящиеся на одной улице, в разных маршрутных листах значиться не могут. В случае, если домохозяйство имеет адреса по двум улицам и на каждой из них проводится опрос, то такое домохозяйство пропускается в обоих маршрутных листах, а его жильцы не опрашиваются.</w:t>
      </w:r>
    </w:p>
    <w:p w14:paraId="257813AD" w14:textId="77777777" w:rsidR="00C900D9" w:rsidRPr="00E25C62" w:rsidRDefault="00C900D9" w:rsidP="00C900D9">
      <w:r w:rsidRPr="00E25C62">
        <w:t xml:space="preserve">6. Не могут принимать участие в опросе приехавшие на время родственники, друзья, знакомые, соседи, а также лица, находящиеся в состоянии алкогольного, наркотического опьянения, недееспособные. </w:t>
      </w:r>
    </w:p>
    <w:p w14:paraId="0A979484" w14:textId="77777777" w:rsidR="00C900D9" w:rsidRPr="00E25C62" w:rsidRDefault="00C900D9" w:rsidP="00C900D9">
      <w:r w:rsidRPr="00E25C62">
        <w:lastRenderedPageBreak/>
        <w:t xml:space="preserve">7. При проведении интервью не допускается «помощь» со стороны родственников или других посторонних лиц, интервью должны быть проведены исключительно один на один с респондентом. </w:t>
      </w:r>
    </w:p>
    <w:p w14:paraId="7429360F" w14:textId="77777777" w:rsidR="00C900D9" w:rsidRPr="00E25C62" w:rsidRDefault="00C900D9" w:rsidP="00C900D9">
      <w:r w:rsidRPr="00E25C62">
        <w:t>8. Анкетирование проводится в форме устного интервью. Не допускается в процессе интервьюирования самостоятельное заполнение респондентом бланка анкеты. Также не допускается передача анкеты или ее пустого образца в руки респондента для заполнения или ответов на вопросы.</w:t>
      </w:r>
    </w:p>
    <w:p w14:paraId="6C0BE0CC" w14:textId="54C7C248" w:rsidR="00C903AB" w:rsidRPr="00E25C62" w:rsidRDefault="00C900D9" w:rsidP="00C900D9">
      <w:r w:rsidRPr="00E25C62">
        <w:t>9. При проведении интервью не допускается опрос через закрытую дверь, домофон, по телефону, посредством сети Интернет.</w:t>
      </w:r>
    </w:p>
    <w:p w14:paraId="37F21656" w14:textId="77777777" w:rsidR="00E47150" w:rsidRPr="00E25C62" w:rsidRDefault="00E47150" w:rsidP="00E47150"/>
    <w:p w14:paraId="576F9ECC" w14:textId="0AD8F837" w:rsidR="00E47150" w:rsidRPr="00E25C62" w:rsidRDefault="00E47150" w:rsidP="00FD657E">
      <w:pPr>
        <w:pStyle w:val="2"/>
      </w:pPr>
      <w:bookmarkStart w:id="7" w:name="_Toc77782366"/>
      <w:r w:rsidRPr="00E25C62">
        <w:t>Заполнение анкет</w:t>
      </w:r>
      <w:bookmarkEnd w:id="7"/>
    </w:p>
    <w:p w14:paraId="607D76C5" w14:textId="77777777" w:rsidR="00E47150" w:rsidRPr="00E25C62" w:rsidRDefault="00E47150" w:rsidP="00E47150"/>
    <w:p w14:paraId="7C81D6BC" w14:textId="702BEF05" w:rsidR="00E47150" w:rsidRPr="00E25C62" w:rsidRDefault="00E47150" w:rsidP="00E47150">
      <w:r w:rsidRPr="00E25C62">
        <w:t xml:space="preserve">Анкета для массового опроса разрабатывается Исполнителем в одном варианте и согласовывается с Заказчиком в течение 10 (десяти) дней после заключения Государственного контракта. </w:t>
      </w:r>
    </w:p>
    <w:p w14:paraId="1C17D6A5" w14:textId="77777777" w:rsidR="00E47150" w:rsidRPr="00E25C62" w:rsidRDefault="00E47150" w:rsidP="00E47150">
      <w:r w:rsidRPr="00E25C62">
        <w:t>Гайд для экспертного опроса разрабатывается Исполнителем в одном варианте и согласовывается с Заказчиком в течение 10 (десяти) дней после заключения Государственного контракта.</w:t>
      </w:r>
    </w:p>
    <w:p w14:paraId="59924498" w14:textId="77777777" w:rsidR="00E47150" w:rsidRPr="00E25C62" w:rsidRDefault="00E47150" w:rsidP="00E47150">
      <w:r w:rsidRPr="00E25C62">
        <w:t>Исполнитель обязуется обеспечить полное и корректное заполнение анкеты социологического исследования непосредственно во время проведения, прямого формализованного интервью по месту жительства респондента. Анкета заполняется только синей ручкой (гелевой или шариковой). Варианты ответов, выбранные респондентами, обводятся кружком. В вопросах, оформленных в табличной форме, ответы отмечаются четкими однозначными знаками (галочкой, крестом) аккуратно в границах соответствующих ячеек.</w:t>
      </w:r>
    </w:p>
    <w:p w14:paraId="5B5E4E17" w14:textId="77777777" w:rsidR="00E47150" w:rsidRPr="00E25C62" w:rsidRDefault="00E47150" w:rsidP="00E47150">
      <w:r w:rsidRPr="00E25C62">
        <w:t>В случае, когда интервьюер записывает вариант ответа прописью (например, в графу «другое»), он обязан писать разборчиво и не сокращая (кроме случаев, когда сокращения являются общепринятыми).</w:t>
      </w:r>
    </w:p>
    <w:p w14:paraId="4BE69E26" w14:textId="77777777" w:rsidR="00E47150" w:rsidRPr="00E25C62" w:rsidRDefault="00E47150" w:rsidP="00E47150">
      <w:r w:rsidRPr="00E25C62">
        <w:t xml:space="preserve">Заполненными с нарушениями являются анкеты: </w:t>
      </w:r>
    </w:p>
    <w:p w14:paraId="694DF0D1" w14:textId="5DDD8D5D" w:rsidR="00E47150" w:rsidRPr="00E25C62" w:rsidRDefault="00E47150" w:rsidP="008A4E48">
      <w:pPr>
        <w:numPr>
          <w:ilvl w:val="0"/>
          <w:numId w:val="11"/>
        </w:numPr>
      </w:pPr>
      <w:r w:rsidRPr="00E25C62">
        <w:t xml:space="preserve">Которые были заполнены собственноручно респондентом. </w:t>
      </w:r>
    </w:p>
    <w:p w14:paraId="6E1C7A09" w14:textId="17851C2D" w:rsidR="00E47150" w:rsidRPr="00E25C62" w:rsidRDefault="00E47150" w:rsidP="008A4E48">
      <w:pPr>
        <w:numPr>
          <w:ilvl w:val="0"/>
          <w:numId w:val="11"/>
        </w:numPr>
      </w:pPr>
      <w:r w:rsidRPr="00E25C62">
        <w:t xml:space="preserve">В которых была нарушена последовательность вопросов. </w:t>
      </w:r>
    </w:p>
    <w:p w14:paraId="55828BA0" w14:textId="6896B9B2" w:rsidR="00E47150" w:rsidRPr="00E25C62" w:rsidRDefault="00E47150" w:rsidP="008A4E48">
      <w:pPr>
        <w:numPr>
          <w:ilvl w:val="0"/>
          <w:numId w:val="11"/>
        </w:numPr>
      </w:pPr>
      <w:r w:rsidRPr="00E25C62">
        <w:t>В которых заданы не все вопросы, отсутствует или некорректно поставлена отметка об ответе респондента.</w:t>
      </w:r>
    </w:p>
    <w:p w14:paraId="0C3369BF" w14:textId="795EC936" w:rsidR="00E47150" w:rsidRPr="00E25C62" w:rsidRDefault="00E47150" w:rsidP="008A4E48">
      <w:pPr>
        <w:numPr>
          <w:ilvl w:val="0"/>
          <w:numId w:val="11"/>
        </w:numPr>
      </w:pPr>
      <w:r w:rsidRPr="00E25C62">
        <w:t>В которых отмечено большее количество вариантов, чем это предусмотрено в анкете в формулировке вопроса или пояснении после формулировки.</w:t>
      </w:r>
    </w:p>
    <w:p w14:paraId="2B6C7817" w14:textId="445A1DDE" w:rsidR="00E47150" w:rsidRPr="00E25C62" w:rsidRDefault="00E47150" w:rsidP="008A4E48">
      <w:pPr>
        <w:numPr>
          <w:ilvl w:val="0"/>
          <w:numId w:val="11"/>
        </w:numPr>
      </w:pPr>
      <w:r w:rsidRPr="00E25C62">
        <w:t>В которых отсутствует точный адрес (название населенного пункта, улица, номер дома и/или квартиры) проведения опроса.</w:t>
      </w:r>
    </w:p>
    <w:p w14:paraId="7B47CA91" w14:textId="5038B439" w:rsidR="00E47150" w:rsidRPr="00E25C62" w:rsidRDefault="00E47150" w:rsidP="008A4E48">
      <w:pPr>
        <w:numPr>
          <w:ilvl w:val="0"/>
          <w:numId w:val="11"/>
        </w:numPr>
      </w:pPr>
      <w:r w:rsidRPr="00E25C62">
        <w:lastRenderedPageBreak/>
        <w:t>В которых отсутствует контактный номер телефона (при превышении установленной в п.8 допустимой численности анкет без телефона).</w:t>
      </w:r>
    </w:p>
    <w:p w14:paraId="0C331012" w14:textId="2A66E219" w:rsidR="00E47150" w:rsidRPr="00E25C62" w:rsidRDefault="00E47150" w:rsidP="008A4E48">
      <w:pPr>
        <w:numPr>
          <w:ilvl w:val="0"/>
          <w:numId w:val="11"/>
        </w:numPr>
      </w:pPr>
      <w:r w:rsidRPr="00E25C62">
        <w:t>В которых представлены некорректные сведения о респонденте на момент опроса (изменен пол и/или возраст, и/или образование, и/или сфера деятельности, и/или адрес опроса респондента, и/или телефона респондента т.п.).</w:t>
      </w:r>
    </w:p>
    <w:p w14:paraId="1DFC2B87" w14:textId="47FCA86E" w:rsidR="00E47150" w:rsidRPr="00E25C62" w:rsidRDefault="00E47150" w:rsidP="008A4E48">
      <w:pPr>
        <w:numPr>
          <w:ilvl w:val="0"/>
          <w:numId w:val="11"/>
        </w:numPr>
      </w:pPr>
      <w:r w:rsidRPr="00E25C62">
        <w:t xml:space="preserve">Собранные с нарушением «шага выборки». </w:t>
      </w:r>
    </w:p>
    <w:p w14:paraId="6E1E9B3A" w14:textId="42D66B83" w:rsidR="00E47150" w:rsidRPr="00E25C62" w:rsidRDefault="00E47150" w:rsidP="008A4E48">
      <w:pPr>
        <w:numPr>
          <w:ilvl w:val="0"/>
          <w:numId w:val="11"/>
        </w:numPr>
      </w:pPr>
      <w:r w:rsidRPr="00E25C62">
        <w:t xml:space="preserve">В которых был сфальсифицирован факт проведения опроса респондента. </w:t>
      </w:r>
    </w:p>
    <w:p w14:paraId="0E752C76" w14:textId="27360153" w:rsidR="00E47150" w:rsidRPr="00E25C62" w:rsidRDefault="00E47150" w:rsidP="00E47150">
      <w:r w:rsidRPr="00E25C62">
        <w:t>Анкета признается некорректной и не засчитывается Заказчиком, если в ней обнаружено хотя бы одно из вышеперечисленных нарушений.</w:t>
      </w:r>
    </w:p>
    <w:p w14:paraId="7475C154" w14:textId="77777777" w:rsidR="00E47150" w:rsidRPr="00E25C62" w:rsidRDefault="00E47150" w:rsidP="00C900D9"/>
    <w:p w14:paraId="1EBBDBFC" w14:textId="77777777" w:rsidR="00C903AB" w:rsidRPr="00E25C62" w:rsidRDefault="00C903AB" w:rsidP="00C903AB"/>
    <w:p w14:paraId="27F31F5A" w14:textId="77777777" w:rsidR="00C900D9" w:rsidRPr="00E25C62" w:rsidRDefault="00C900D9">
      <w:pPr>
        <w:ind w:firstLine="0"/>
        <w:jc w:val="left"/>
        <w:rPr>
          <w:rFonts w:eastAsiaTheme="majorEastAsia"/>
          <w:color w:val="830F0E" w:themeColor="accent1" w:themeShade="BF"/>
          <w:sz w:val="32"/>
          <w:szCs w:val="32"/>
        </w:rPr>
      </w:pPr>
      <w:r w:rsidRPr="00E25C62">
        <w:br w:type="page"/>
      </w:r>
    </w:p>
    <w:p w14:paraId="35067A24" w14:textId="77777777" w:rsidR="00F54944" w:rsidRPr="00E25C62" w:rsidRDefault="00CC770A" w:rsidP="00FD657E">
      <w:pPr>
        <w:pStyle w:val="2"/>
      </w:pPr>
      <w:bookmarkStart w:id="8" w:name="_Toc77782367"/>
      <w:r w:rsidRPr="00E25C62">
        <w:lastRenderedPageBreak/>
        <w:t>Ввод и обработка данных</w:t>
      </w:r>
      <w:bookmarkEnd w:id="8"/>
      <w:r w:rsidRPr="00E25C62">
        <w:t xml:space="preserve"> </w:t>
      </w:r>
    </w:p>
    <w:p w14:paraId="51612C0A" w14:textId="7962D1CA" w:rsidR="00D2009B" w:rsidRPr="00E25C62" w:rsidRDefault="00D2009B" w:rsidP="00D2009B">
      <w:pPr>
        <w:rPr>
          <w:rFonts w:eastAsia="Calibri"/>
        </w:rPr>
      </w:pPr>
      <w:r w:rsidRPr="00E25C62">
        <w:rPr>
          <w:rFonts w:eastAsia="Calibri"/>
        </w:rPr>
        <w:t>Весь массив данных, представленных в анкетах должен пройти соответствующие подготовительные процедуры (определение структуры данных).</w:t>
      </w:r>
    </w:p>
    <w:p w14:paraId="17E36270" w14:textId="5F1734D5" w:rsidR="00D2009B" w:rsidRPr="00E25C62" w:rsidRDefault="00D2009B" w:rsidP="00D2009B">
      <w:pPr>
        <w:rPr>
          <w:rFonts w:eastAsia="Calibri"/>
        </w:rPr>
      </w:pPr>
      <w:r w:rsidRPr="00E25C62">
        <w:rPr>
          <w:rFonts w:eastAsia="Calibri"/>
        </w:rPr>
        <w:t>Исполнитель осуществляет обработку полученных первичных данных, формирование сводных массивов, контроль качества ввода данных. Для обработки данных персонального опроса должны быть использованы: простая и комбинированная группировка данных с представлением данных в виде таблиц и графиков, в том числе при оценке одномерных распределений — в виде гистограмм / круговых диаграмм / полигонов, а при оценке двухмерных распределений — коробчатых диаграмм; расчет статистики хи-квадрат с оценкой статистически значимых стандартизованных остатков, соответствующие виды анализа при обнаружении исследователями оптимальных моделей решения соответствующих аналитических задач).</w:t>
      </w:r>
    </w:p>
    <w:p w14:paraId="09441E42" w14:textId="1852B25D" w:rsidR="00D2009B" w:rsidRPr="00E25C62" w:rsidRDefault="00D2009B" w:rsidP="00D2009B">
      <w:pPr>
        <w:rPr>
          <w:rFonts w:eastAsia="Calibri"/>
        </w:rPr>
      </w:pPr>
      <w:r w:rsidRPr="00E25C62">
        <w:rPr>
          <w:rFonts w:eastAsia="Calibri"/>
        </w:rPr>
        <w:t>Обработку данных Исполнитель осуществляет с помощью программы SPSS.</w:t>
      </w:r>
    </w:p>
    <w:p w14:paraId="15498CF7" w14:textId="37914B3D" w:rsidR="00D2009B" w:rsidRPr="00E25C62" w:rsidRDefault="00D2009B" w:rsidP="00D2009B">
      <w:pPr>
        <w:rPr>
          <w:rFonts w:eastAsia="Calibri"/>
        </w:rPr>
      </w:pPr>
      <w:r w:rsidRPr="00E25C62">
        <w:rPr>
          <w:rFonts w:eastAsia="Calibri"/>
        </w:rPr>
        <w:t xml:space="preserve">Осуществить мониторинг интернет ресурсов на предмет их влияния на формирование радикального мышления и экстремистской идеологии в молодежной среде Республике Северная Осетия-Алания. </w:t>
      </w:r>
    </w:p>
    <w:p w14:paraId="41B1A20B" w14:textId="5C003881" w:rsidR="00D2009B" w:rsidRPr="00E25C62" w:rsidRDefault="00D2009B" w:rsidP="00D2009B">
      <w:pPr>
        <w:rPr>
          <w:rFonts w:eastAsia="Calibri"/>
        </w:rPr>
      </w:pPr>
      <w:r w:rsidRPr="00E25C62">
        <w:rPr>
          <w:rFonts w:eastAsia="Calibri"/>
        </w:rPr>
        <w:t>Требования к подготовке и написанию аналитического отчета по исследованию</w:t>
      </w:r>
    </w:p>
    <w:p w14:paraId="56A25051" w14:textId="77777777" w:rsidR="00D2009B" w:rsidRPr="00E25C62" w:rsidRDefault="00D2009B" w:rsidP="00D2009B">
      <w:pPr>
        <w:rPr>
          <w:rFonts w:eastAsia="Calibri"/>
        </w:rPr>
      </w:pPr>
      <w:r w:rsidRPr="00E25C62">
        <w:rPr>
          <w:rFonts w:eastAsia="Calibri"/>
        </w:rPr>
        <w:t xml:space="preserve">Результаты исследования должны быть представлены в форме аналитического отчета, итоговой аналитической записки и презентации. </w:t>
      </w:r>
    </w:p>
    <w:p w14:paraId="2BF028D7" w14:textId="0F84826F" w:rsidR="00D2009B" w:rsidRPr="00E25C62" w:rsidRDefault="00D2009B" w:rsidP="00D2009B">
      <w:pPr>
        <w:rPr>
          <w:rFonts w:eastAsia="Calibri"/>
        </w:rPr>
      </w:pPr>
      <w:r w:rsidRPr="00E25C62">
        <w:rPr>
          <w:rFonts w:eastAsia="Calibri"/>
        </w:rPr>
        <w:t>Исполнитель осуществляет подготовку аналитического отчета по результатам проведенного исследования. Подготовка аналитического отчета по результатам исследования должна осуществляться рабочей группой, в состав которой должны входить: доктора или кандидаты наук в области социологии или политологии (2 человек), специалисты, имеющие опыт работы проведения эмпирических социологических исследований 3 лет.</w:t>
      </w:r>
    </w:p>
    <w:p w14:paraId="375B8BC9" w14:textId="698CA06F" w:rsidR="00D2009B" w:rsidRPr="00E25C62" w:rsidRDefault="00D2009B" w:rsidP="00D2009B">
      <w:pPr>
        <w:rPr>
          <w:rFonts w:eastAsia="Calibri"/>
        </w:rPr>
      </w:pPr>
      <w:r w:rsidRPr="00E25C62">
        <w:rPr>
          <w:rFonts w:eastAsia="Calibri"/>
        </w:rPr>
        <w:t>Отчет будет представлен в электронном и печатном виде и содержать результаты исследования, их интерпретацию, состояние и прогноз, рекомендации и предложения.</w:t>
      </w:r>
    </w:p>
    <w:p w14:paraId="4E0E6307" w14:textId="52F3A06F" w:rsidR="00D2009B" w:rsidRPr="00E25C62" w:rsidRDefault="00D2009B" w:rsidP="00D2009B">
      <w:pPr>
        <w:rPr>
          <w:rFonts w:eastAsia="Calibri"/>
        </w:rPr>
      </w:pPr>
      <w:r w:rsidRPr="00E25C62">
        <w:rPr>
          <w:rFonts w:eastAsia="Calibri"/>
        </w:rPr>
        <w:t>Содержание отчета будет  внятным, логически последовательным, содержательно определенным, аргументированным и не допускающим различного понимания и толкования; текст иллюстрирован схемами, таблицами, диаграммами.</w:t>
      </w:r>
    </w:p>
    <w:p w14:paraId="18F9E88D" w14:textId="675EA18E" w:rsidR="00D2009B" w:rsidRPr="00E25C62" w:rsidRDefault="00D2009B" w:rsidP="00D2009B">
      <w:pPr>
        <w:rPr>
          <w:rFonts w:eastAsia="Calibri"/>
        </w:rPr>
      </w:pPr>
      <w:r w:rsidRPr="00E25C62">
        <w:rPr>
          <w:rFonts w:eastAsia="Calibri"/>
        </w:rPr>
        <w:t xml:space="preserve">Аналитический отчет должен быть структурированным, с наличием ясной причинно-следственной связи, характеризоваться конкретностью изложения, отвечать новейшим теоретико-практическим подходам к рассматриваемой сфере. </w:t>
      </w:r>
    </w:p>
    <w:p w14:paraId="465B1701" w14:textId="3468BF9F" w:rsidR="00D2009B" w:rsidRPr="00E25C62" w:rsidRDefault="00D2009B" w:rsidP="00D2009B">
      <w:pPr>
        <w:rPr>
          <w:rFonts w:eastAsia="Calibri"/>
        </w:rPr>
      </w:pPr>
      <w:r w:rsidRPr="00E25C62">
        <w:rPr>
          <w:rFonts w:eastAsia="Calibri"/>
        </w:rPr>
        <w:lastRenderedPageBreak/>
        <w:t xml:space="preserve">Аналитический отчет будет содержать 30 страниц (формат А4, шрифт 14 Times New Roman, одинарный междустрочный интервал). </w:t>
      </w:r>
    </w:p>
    <w:p w14:paraId="2F8E5A87" w14:textId="318BF3FB" w:rsidR="00D2009B" w:rsidRPr="00E25C62" w:rsidRDefault="00D2009B" w:rsidP="00D2009B">
      <w:pPr>
        <w:rPr>
          <w:rFonts w:eastAsia="Calibri"/>
        </w:rPr>
      </w:pPr>
      <w:r w:rsidRPr="00E25C62">
        <w:rPr>
          <w:rFonts w:eastAsia="Calibri"/>
        </w:rPr>
        <w:t xml:space="preserve">Структура отчетов будет соответствовать решаемым исследователями аналитическим задачам. </w:t>
      </w:r>
    </w:p>
    <w:p w14:paraId="0333CCBB" w14:textId="611BA705" w:rsidR="00D2009B" w:rsidRPr="00E25C62" w:rsidRDefault="00D2009B" w:rsidP="00D2009B">
      <w:pPr>
        <w:rPr>
          <w:rFonts w:eastAsia="Calibri"/>
        </w:rPr>
      </w:pPr>
      <w:r w:rsidRPr="00E25C62">
        <w:rPr>
          <w:rFonts w:eastAsia="Calibri"/>
        </w:rPr>
        <w:t xml:space="preserve">Аналитическая записка (объем —8 страниц), должна содержать общие выводы и рекомендации по всему исследованию. </w:t>
      </w:r>
    </w:p>
    <w:p w14:paraId="37725DFD" w14:textId="7CE3458D" w:rsidR="00C903AB" w:rsidRPr="00E25C62" w:rsidRDefault="00D2009B" w:rsidP="00D2009B">
      <w:pPr>
        <w:rPr>
          <w:rFonts w:eastAsia="Calibri"/>
        </w:rPr>
      </w:pPr>
      <w:r w:rsidRPr="00E25C62">
        <w:rPr>
          <w:rFonts w:eastAsia="Calibri"/>
        </w:rPr>
        <w:t>Презентация исследования будет содержать 10 слайдов, кратко, емко и логично объяснять выявленные закономерности, иметь визуальное сопровождение выводов.</w:t>
      </w:r>
    </w:p>
    <w:p w14:paraId="3B4FB7B6" w14:textId="38328C65" w:rsidR="00974874" w:rsidRPr="00E25C62" w:rsidRDefault="00CC770A" w:rsidP="00EC0C58">
      <w:pPr>
        <w:pStyle w:val="1"/>
      </w:pPr>
      <w:r w:rsidRPr="00E25C62">
        <w:br w:type="page"/>
      </w:r>
    </w:p>
    <w:p w14:paraId="11BC623A" w14:textId="77777777" w:rsidR="00CA4368" w:rsidRPr="00E25C62" w:rsidRDefault="00CA4368" w:rsidP="00EC0C58">
      <w:pPr>
        <w:pStyle w:val="1"/>
      </w:pPr>
      <w:bookmarkStart w:id="9" w:name="_Toc77782368"/>
      <w:r w:rsidRPr="00E25C62">
        <w:lastRenderedPageBreak/>
        <w:t>Глава 2. Результаты массового опроса (количественное исследование): описание и интерпретация полученных данных.</w:t>
      </w:r>
      <w:bookmarkEnd w:id="9"/>
      <w:r w:rsidRPr="00E25C62">
        <w:t xml:space="preserve"> </w:t>
      </w:r>
    </w:p>
    <w:p w14:paraId="174B22B2" w14:textId="31AE95FA" w:rsidR="00D40C74" w:rsidRPr="00E25C62" w:rsidRDefault="00D40C74" w:rsidP="00CA4368">
      <w:pPr>
        <w:pStyle w:val="2"/>
      </w:pPr>
      <w:bookmarkStart w:id="10" w:name="_Toc77782369"/>
      <w:r w:rsidRPr="00E25C62">
        <w:t xml:space="preserve">Анализ </w:t>
      </w:r>
      <w:r w:rsidR="00FD657E" w:rsidRPr="00E25C62">
        <w:t>конфессиональных</w:t>
      </w:r>
      <w:r w:rsidRPr="00E25C62">
        <w:t xml:space="preserve"> </w:t>
      </w:r>
      <w:r w:rsidR="00BE728F" w:rsidRPr="00E25C62">
        <w:t xml:space="preserve">особенностей </w:t>
      </w:r>
      <w:r w:rsidR="00FD657E" w:rsidRPr="00E25C62">
        <w:t>жителей</w:t>
      </w:r>
      <w:r w:rsidRPr="00E25C62">
        <w:t xml:space="preserve"> РСО-Алании</w:t>
      </w:r>
      <w:bookmarkEnd w:id="10"/>
    </w:p>
    <w:p w14:paraId="2D7B39FA" w14:textId="77777777" w:rsidR="00BA3CFB" w:rsidRPr="00E25C62" w:rsidRDefault="00BA3CFB" w:rsidP="00D40C74"/>
    <w:p w14:paraId="051C5EF1" w14:textId="06A61B8A" w:rsidR="00D40C74" w:rsidRPr="00E25C62" w:rsidRDefault="00D40C74" w:rsidP="00D40C74">
      <w:r w:rsidRPr="00E25C62">
        <w:t xml:space="preserve">Анализ   распространённости религиозных конфессий </w:t>
      </w:r>
      <w:r w:rsidR="001942C3" w:rsidRPr="00E25C62">
        <w:t xml:space="preserve">выявил большое конфессиональное разнообразие среди жителей  республики. Наибольшая доля </w:t>
      </w:r>
      <w:r w:rsidRPr="00E25C62">
        <w:t xml:space="preserve">  жителей РСО-Алании исповедуют православие (34%). </w:t>
      </w:r>
      <w:r w:rsidR="001942C3" w:rsidRPr="00E25C62">
        <w:t xml:space="preserve">Далее следует ислам (20%). Третье место делят  протестанты, атеисты  и представители  традиционной веря осетин (по 12%). Другие религии исповедуют 4% опрошенных. </w:t>
      </w:r>
    </w:p>
    <w:p w14:paraId="53CE9E72" w14:textId="6F1A453B" w:rsidR="00D40C74" w:rsidRPr="00E25C62" w:rsidRDefault="00D40C74" w:rsidP="00D40C74">
      <w:pPr>
        <w:ind w:firstLine="0"/>
      </w:pPr>
      <w:r w:rsidRPr="00E25C62">
        <w:rPr>
          <w:noProof/>
        </w:rPr>
        <w:drawing>
          <wp:inline distT="0" distB="0" distL="0" distR="0" wp14:anchorId="5C2D37E6" wp14:editId="1B0F85DC">
            <wp:extent cx="5781675" cy="47910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DDEE856" w14:textId="4B84077B" w:rsidR="001942C3" w:rsidRPr="00E25C62" w:rsidRDefault="001942C3" w:rsidP="00D40C74">
      <w:pPr>
        <w:ind w:firstLine="0"/>
      </w:pPr>
    </w:p>
    <w:p w14:paraId="231FC42A" w14:textId="77777777" w:rsidR="001942C3" w:rsidRPr="00E25C62" w:rsidRDefault="001942C3" w:rsidP="00D40C74">
      <w:pPr>
        <w:ind w:firstLine="0"/>
      </w:pPr>
    </w:p>
    <w:p w14:paraId="1EE360B6" w14:textId="77777777" w:rsidR="00D40C74" w:rsidRPr="00E25C62" w:rsidRDefault="00D40C74" w:rsidP="00D40C74"/>
    <w:p w14:paraId="33B482C2" w14:textId="3C76857D" w:rsidR="00D40C74" w:rsidRPr="00E25C62" w:rsidRDefault="00D40C74" w:rsidP="00D40C74"/>
    <w:p w14:paraId="29EBF2D7" w14:textId="77777777" w:rsidR="00D40C74" w:rsidRPr="00E25C62" w:rsidRDefault="00D40C74" w:rsidP="00D40C74"/>
    <w:p w14:paraId="195907C7" w14:textId="77777777" w:rsidR="00B32177" w:rsidRPr="00E25C62" w:rsidRDefault="00B32177" w:rsidP="00D40C74"/>
    <w:p w14:paraId="23AE4444" w14:textId="77777777" w:rsidR="00B32177" w:rsidRPr="00E25C62" w:rsidRDefault="00B32177" w:rsidP="00D40C74"/>
    <w:p w14:paraId="433DAC1D" w14:textId="77777777" w:rsidR="00B32177" w:rsidRPr="00E25C62" w:rsidRDefault="00B32177" w:rsidP="00D40C74"/>
    <w:p w14:paraId="48A9DDF1" w14:textId="6F7DAC08" w:rsidR="00D40C74" w:rsidRPr="00E25C62" w:rsidRDefault="0043187D" w:rsidP="00D40C74">
      <w:r w:rsidRPr="00E25C62">
        <w:lastRenderedPageBreak/>
        <w:t>При этом православие наиболее распространено</w:t>
      </w:r>
      <w:r w:rsidR="00B32177" w:rsidRPr="00E25C62">
        <w:t xml:space="preserve"> </w:t>
      </w:r>
      <w:r w:rsidRPr="00E25C62">
        <w:t>в Моздокском района (60%).  Ислам чаще всего исповедуют в Ирафском и Дигорском районах. Протестантизм встречается в Иристонском районе г Владикавказа и правобережном районе. Традиционная вера осетин чаще всего встречается в Ирафском районе.</w:t>
      </w:r>
    </w:p>
    <w:tbl>
      <w:tblPr>
        <w:tblW w:w="0" w:type="auto"/>
        <w:tblInd w:w="-431" w:type="dxa"/>
        <w:tblLayout w:type="fixed"/>
        <w:tblLook w:val="04A0" w:firstRow="1" w:lastRow="0" w:firstColumn="1" w:lastColumn="0" w:noHBand="0" w:noVBand="1"/>
      </w:tblPr>
      <w:tblGrid>
        <w:gridCol w:w="1917"/>
        <w:gridCol w:w="666"/>
        <w:gridCol w:w="667"/>
        <w:gridCol w:w="667"/>
        <w:gridCol w:w="667"/>
        <w:gridCol w:w="667"/>
        <w:gridCol w:w="667"/>
        <w:gridCol w:w="666"/>
        <w:gridCol w:w="667"/>
        <w:gridCol w:w="667"/>
        <w:gridCol w:w="667"/>
        <w:gridCol w:w="667"/>
        <w:gridCol w:w="667"/>
      </w:tblGrid>
      <w:tr w:rsidR="001942C3" w:rsidRPr="00E25C62" w14:paraId="1D829BA4" w14:textId="77777777" w:rsidTr="0043187D">
        <w:trPr>
          <w:trHeight w:val="567"/>
        </w:trPr>
        <w:tc>
          <w:tcPr>
            <w:tcW w:w="1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0E29C" w14:textId="77777777" w:rsidR="001942C3" w:rsidRPr="001942C3" w:rsidRDefault="001942C3" w:rsidP="001942C3">
            <w:pPr>
              <w:spacing w:line="240" w:lineRule="auto"/>
              <w:ind w:firstLine="0"/>
              <w:jc w:val="left"/>
              <w:rPr>
                <w:color w:val="000000"/>
                <w:sz w:val="22"/>
              </w:rPr>
            </w:pPr>
            <w:r w:rsidRPr="001942C3">
              <w:rPr>
                <w:color w:val="000000"/>
                <w:sz w:val="22"/>
              </w:rPr>
              <w:t> </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14:paraId="2B62387D" w14:textId="77777777" w:rsidR="001942C3" w:rsidRPr="001942C3" w:rsidRDefault="001942C3" w:rsidP="001942C3">
            <w:pPr>
              <w:spacing w:line="240" w:lineRule="auto"/>
              <w:ind w:firstLine="0"/>
              <w:jc w:val="left"/>
              <w:rPr>
                <w:color w:val="000000"/>
                <w:sz w:val="22"/>
              </w:rPr>
            </w:pPr>
            <w:r w:rsidRPr="001942C3">
              <w:rPr>
                <w:color w:val="000000"/>
                <w:sz w:val="22"/>
              </w:rPr>
              <w:t>Алагирский р-н</w:t>
            </w:r>
          </w:p>
        </w:tc>
        <w:tc>
          <w:tcPr>
            <w:tcW w:w="667" w:type="dxa"/>
            <w:tcBorders>
              <w:top w:val="single" w:sz="4" w:space="0" w:color="auto"/>
              <w:left w:val="nil"/>
              <w:bottom w:val="single" w:sz="4" w:space="0" w:color="auto"/>
              <w:right w:val="single" w:sz="4" w:space="0" w:color="auto"/>
            </w:tcBorders>
            <w:shd w:val="clear" w:color="auto" w:fill="auto"/>
            <w:noWrap/>
            <w:vAlign w:val="bottom"/>
            <w:hideMark/>
          </w:tcPr>
          <w:p w14:paraId="721DE7A1" w14:textId="77777777" w:rsidR="001942C3" w:rsidRPr="001942C3" w:rsidRDefault="001942C3" w:rsidP="001942C3">
            <w:pPr>
              <w:spacing w:line="240" w:lineRule="auto"/>
              <w:ind w:firstLine="0"/>
              <w:jc w:val="left"/>
              <w:rPr>
                <w:color w:val="000000"/>
                <w:sz w:val="22"/>
              </w:rPr>
            </w:pPr>
            <w:r w:rsidRPr="001942C3">
              <w:rPr>
                <w:color w:val="000000"/>
                <w:sz w:val="22"/>
              </w:rPr>
              <w:t>Ардонский р-н</w:t>
            </w:r>
          </w:p>
        </w:tc>
        <w:tc>
          <w:tcPr>
            <w:tcW w:w="667" w:type="dxa"/>
            <w:tcBorders>
              <w:top w:val="single" w:sz="4" w:space="0" w:color="auto"/>
              <w:left w:val="nil"/>
              <w:bottom w:val="single" w:sz="4" w:space="0" w:color="auto"/>
              <w:right w:val="single" w:sz="4" w:space="0" w:color="auto"/>
            </w:tcBorders>
            <w:shd w:val="clear" w:color="auto" w:fill="auto"/>
            <w:noWrap/>
            <w:vAlign w:val="bottom"/>
            <w:hideMark/>
          </w:tcPr>
          <w:p w14:paraId="004C02A1" w14:textId="77777777" w:rsidR="001942C3" w:rsidRPr="001942C3" w:rsidRDefault="001942C3" w:rsidP="001942C3">
            <w:pPr>
              <w:spacing w:line="240" w:lineRule="auto"/>
              <w:ind w:firstLine="0"/>
              <w:jc w:val="left"/>
              <w:rPr>
                <w:color w:val="000000"/>
                <w:sz w:val="22"/>
              </w:rPr>
            </w:pPr>
            <w:r w:rsidRPr="001942C3">
              <w:rPr>
                <w:color w:val="000000"/>
                <w:sz w:val="22"/>
              </w:rPr>
              <w:t>Дигорский р-н</w:t>
            </w:r>
          </w:p>
        </w:tc>
        <w:tc>
          <w:tcPr>
            <w:tcW w:w="667" w:type="dxa"/>
            <w:tcBorders>
              <w:top w:val="single" w:sz="4" w:space="0" w:color="auto"/>
              <w:left w:val="nil"/>
              <w:bottom w:val="single" w:sz="4" w:space="0" w:color="auto"/>
              <w:right w:val="single" w:sz="4" w:space="0" w:color="auto"/>
            </w:tcBorders>
            <w:shd w:val="clear" w:color="auto" w:fill="auto"/>
            <w:noWrap/>
            <w:vAlign w:val="bottom"/>
            <w:hideMark/>
          </w:tcPr>
          <w:p w14:paraId="7F0D86C4" w14:textId="77777777" w:rsidR="001942C3" w:rsidRPr="001942C3" w:rsidRDefault="001942C3" w:rsidP="001942C3">
            <w:pPr>
              <w:spacing w:line="240" w:lineRule="auto"/>
              <w:ind w:firstLine="0"/>
              <w:jc w:val="left"/>
              <w:rPr>
                <w:color w:val="000000"/>
                <w:sz w:val="22"/>
              </w:rPr>
            </w:pPr>
            <w:r w:rsidRPr="001942C3">
              <w:rPr>
                <w:color w:val="000000"/>
                <w:sz w:val="22"/>
              </w:rPr>
              <w:t>Затеречный р-н (г. Владикавказ)</w:t>
            </w:r>
          </w:p>
        </w:tc>
        <w:tc>
          <w:tcPr>
            <w:tcW w:w="667" w:type="dxa"/>
            <w:tcBorders>
              <w:top w:val="single" w:sz="4" w:space="0" w:color="auto"/>
              <w:left w:val="nil"/>
              <w:bottom w:val="single" w:sz="4" w:space="0" w:color="auto"/>
              <w:right w:val="single" w:sz="4" w:space="0" w:color="auto"/>
            </w:tcBorders>
            <w:shd w:val="clear" w:color="auto" w:fill="auto"/>
            <w:noWrap/>
            <w:vAlign w:val="bottom"/>
            <w:hideMark/>
          </w:tcPr>
          <w:p w14:paraId="44F81AD2" w14:textId="77777777" w:rsidR="001942C3" w:rsidRPr="001942C3" w:rsidRDefault="001942C3" w:rsidP="001942C3">
            <w:pPr>
              <w:spacing w:line="240" w:lineRule="auto"/>
              <w:ind w:firstLine="0"/>
              <w:jc w:val="left"/>
              <w:rPr>
                <w:color w:val="000000"/>
                <w:sz w:val="22"/>
              </w:rPr>
            </w:pPr>
            <w:r w:rsidRPr="001942C3">
              <w:rPr>
                <w:color w:val="000000"/>
                <w:sz w:val="22"/>
              </w:rPr>
              <w:t>Ирафский р-н</w:t>
            </w:r>
          </w:p>
        </w:tc>
        <w:tc>
          <w:tcPr>
            <w:tcW w:w="667" w:type="dxa"/>
            <w:tcBorders>
              <w:top w:val="single" w:sz="4" w:space="0" w:color="auto"/>
              <w:left w:val="nil"/>
              <w:bottom w:val="single" w:sz="4" w:space="0" w:color="auto"/>
              <w:right w:val="single" w:sz="4" w:space="0" w:color="auto"/>
            </w:tcBorders>
            <w:shd w:val="clear" w:color="auto" w:fill="auto"/>
            <w:noWrap/>
            <w:vAlign w:val="bottom"/>
            <w:hideMark/>
          </w:tcPr>
          <w:p w14:paraId="7D29B7B0" w14:textId="77777777" w:rsidR="001942C3" w:rsidRPr="001942C3" w:rsidRDefault="001942C3" w:rsidP="001942C3">
            <w:pPr>
              <w:spacing w:line="240" w:lineRule="auto"/>
              <w:ind w:firstLine="0"/>
              <w:jc w:val="left"/>
              <w:rPr>
                <w:color w:val="000000"/>
                <w:sz w:val="22"/>
              </w:rPr>
            </w:pPr>
            <w:r w:rsidRPr="001942C3">
              <w:rPr>
                <w:color w:val="000000"/>
                <w:sz w:val="22"/>
              </w:rPr>
              <w:t>Иристонский р-н (г. Владикавказ)</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14:paraId="4478CD21" w14:textId="77777777" w:rsidR="001942C3" w:rsidRPr="001942C3" w:rsidRDefault="001942C3" w:rsidP="001942C3">
            <w:pPr>
              <w:spacing w:line="240" w:lineRule="auto"/>
              <w:ind w:firstLine="0"/>
              <w:jc w:val="left"/>
              <w:rPr>
                <w:color w:val="000000"/>
                <w:sz w:val="22"/>
              </w:rPr>
            </w:pPr>
            <w:r w:rsidRPr="001942C3">
              <w:rPr>
                <w:color w:val="000000"/>
                <w:sz w:val="22"/>
              </w:rPr>
              <w:t>Кировский р-н</w:t>
            </w:r>
          </w:p>
        </w:tc>
        <w:tc>
          <w:tcPr>
            <w:tcW w:w="667" w:type="dxa"/>
            <w:tcBorders>
              <w:top w:val="single" w:sz="4" w:space="0" w:color="auto"/>
              <w:left w:val="nil"/>
              <w:bottom w:val="single" w:sz="4" w:space="0" w:color="auto"/>
              <w:right w:val="single" w:sz="4" w:space="0" w:color="auto"/>
            </w:tcBorders>
            <w:shd w:val="clear" w:color="auto" w:fill="auto"/>
            <w:noWrap/>
            <w:vAlign w:val="bottom"/>
            <w:hideMark/>
          </w:tcPr>
          <w:p w14:paraId="69623DEF" w14:textId="77777777" w:rsidR="001942C3" w:rsidRPr="001942C3" w:rsidRDefault="001942C3" w:rsidP="001942C3">
            <w:pPr>
              <w:spacing w:line="240" w:lineRule="auto"/>
              <w:ind w:firstLine="0"/>
              <w:jc w:val="left"/>
              <w:rPr>
                <w:color w:val="000000"/>
                <w:sz w:val="22"/>
              </w:rPr>
            </w:pPr>
            <w:r w:rsidRPr="001942C3">
              <w:rPr>
                <w:color w:val="000000"/>
                <w:sz w:val="22"/>
              </w:rPr>
              <w:t>Моздокский р-н</w:t>
            </w:r>
          </w:p>
        </w:tc>
        <w:tc>
          <w:tcPr>
            <w:tcW w:w="667" w:type="dxa"/>
            <w:tcBorders>
              <w:top w:val="single" w:sz="4" w:space="0" w:color="auto"/>
              <w:left w:val="nil"/>
              <w:bottom w:val="single" w:sz="4" w:space="0" w:color="auto"/>
              <w:right w:val="single" w:sz="4" w:space="0" w:color="auto"/>
            </w:tcBorders>
            <w:shd w:val="clear" w:color="auto" w:fill="auto"/>
            <w:noWrap/>
            <w:vAlign w:val="bottom"/>
            <w:hideMark/>
          </w:tcPr>
          <w:p w14:paraId="78EED695" w14:textId="5B289F42" w:rsidR="001942C3" w:rsidRPr="001942C3" w:rsidRDefault="001942C3" w:rsidP="001942C3">
            <w:pPr>
              <w:spacing w:line="240" w:lineRule="auto"/>
              <w:ind w:firstLine="0"/>
              <w:jc w:val="left"/>
              <w:rPr>
                <w:color w:val="000000"/>
                <w:sz w:val="22"/>
              </w:rPr>
            </w:pPr>
            <w:r w:rsidRPr="001942C3">
              <w:rPr>
                <w:color w:val="000000"/>
                <w:sz w:val="22"/>
              </w:rPr>
              <w:t>Правоб</w:t>
            </w:r>
            <w:r w:rsidR="00A8422D" w:rsidRPr="00E25C62">
              <w:rPr>
                <w:color w:val="000000"/>
                <w:sz w:val="22"/>
              </w:rPr>
              <w:t>ере</w:t>
            </w:r>
            <w:r w:rsidRPr="001942C3">
              <w:rPr>
                <w:color w:val="000000"/>
                <w:sz w:val="22"/>
              </w:rPr>
              <w:t xml:space="preserve">жный р-н </w:t>
            </w:r>
          </w:p>
        </w:tc>
        <w:tc>
          <w:tcPr>
            <w:tcW w:w="667" w:type="dxa"/>
            <w:tcBorders>
              <w:top w:val="single" w:sz="4" w:space="0" w:color="auto"/>
              <w:left w:val="nil"/>
              <w:bottom w:val="single" w:sz="4" w:space="0" w:color="auto"/>
              <w:right w:val="single" w:sz="4" w:space="0" w:color="auto"/>
            </w:tcBorders>
            <w:shd w:val="clear" w:color="auto" w:fill="auto"/>
            <w:noWrap/>
            <w:vAlign w:val="bottom"/>
            <w:hideMark/>
          </w:tcPr>
          <w:p w14:paraId="7DAB0D62" w14:textId="77777777" w:rsidR="001942C3" w:rsidRPr="001942C3" w:rsidRDefault="001942C3" w:rsidP="001942C3">
            <w:pPr>
              <w:spacing w:line="240" w:lineRule="auto"/>
              <w:ind w:firstLine="0"/>
              <w:jc w:val="left"/>
              <w:rPr>
                <w:color w:val="000000"/>
                <w:sz w:val="22"/>
              </w:rPr>
            </w:pPr>
            <w:r w:rsidRPr="001942C3">
              <w:rPr>
                <w:color w:val="000000"/>
                <w:sz w:val="22"/>
              </w:rPr>
              <w:t xml:space="preserve">Пригородный р-н </w:t>
            </w:r>
          </w:p>
        </w:tc>
        <w:tc>
          <w:tcPr>
            <w:tcW w:w="667" w:type="dxa"/>
            <w:tcBorders>
              <w:top w:val="single" w:sz="4" w:space="0" w:color="auto"/>
              <w:left w:val="nil"/>
              <w:bottom w:val="single" w:sz="4" w:space="0" w:color="auto"/>
              <w:right w:val="single" w:sz="4" w:space="0" w:color="auto"/>
            </w:tcBorders>
            <w:shd w:val="clear" w:color="auto" w:fill="auto"/>
            <w:noWrap/>
            <w:vAlign w:val="bottom"/>
            <w:hideMark/>
          </w:tcPr>
          <w:p w14:paraId="262D612A" w14:textId="77777777" w:rsidR="001942C3" w:rsidRPr="001942C3" w:rsidRDefault="001942C3" w:rsidP="001942C3">
            <w:pPr>
              <w:spacing w:line="240" w:lineRule="auto"/>
              <w:ind w:firstLine="0"/>
              <w:jc w:val="left"/>
              <w:rPr>
                <w:color w:val="000000"/>
                <w:sz w:val="22"/>
              </w:rPr>
            </w:pPr>
            <w:r w:rsidRPr="001942C3">
              <w:rPr>
                <w:color w:val="000000"/>
                <w:sz w:val="22"/>
              </w:rPr>
              <w:t>Промышленный р-н (г. Владикавказ)</w:t>
            </w:r>
          </w:p>
        </w:tc>
        <w:tc>
          <w:tcPr>
            <w:tcW w:w="667" w:type="dxa"/>
            <w:tcBorders>
              <w:top w:val="single" w:sz="4" w:space="0" w:color="auto"/>
              <w:left w:val="nil"/>
              <w:bottom w:val="single" w:sz="4" w:space="0" w:color="auto"/>
              <w:right w:val="single" w:sz="4" w:space="0" w:color="auto"/>
            </w:tcBorders>
            <w:shd w:val="clear" w:color="auto" w:fill="auto"/>
            <w:noWrap/>
            <w:vAlign w:val="bottom"/>
            <w:hideMark/>
          </w:tcPr>
          <w:p w14:paraId="35F545C6" w14:textId="77777777" w:rsidR="001942C3" w:rsidRPr="001942C3" w:rsidRDefault="001942C3" w:rsidP="001942C3">
            <w:pPr>
              <w:spacing w:line="240" w:lineRule="auto"/>
              <w:ind w:firstLine="0"/>
              <w:jc w:val="left"/>
              <w:rPr>
                <w:color w:val="000000"/>
                <w:sz w:val="22"/>
              </w:rPr>
            </w:pPr>
            <w:r w:rsidRPr="001942C3">
              <w:rPr>
                <w:color w:val="000000"/>
                <w:sz w:val="22"/>
              </w:rPr>
              <w:t>Сев.-западный р-н (г. Владикавказ)</w:t>
            </w:r>
          </w:p>
        </w:tc>
      </w:tr>
      <w:tr w:rsidR="001942C3" w:rsidRPr="00E25C62" w14:paraId="21A50F85" w14:textId="77777777" w:rsidTr="0043187D">
        <w:trPr>
          <w:trHeight w:val="567"/>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14:paraId="3699ACD5" w14:textId="77777777" w:rsidR="001942C3" w:rsidRPr="001942C3" w:rsidRDefault="001942C3" w:rsidP="001942C3">
            <w:pPr>
              <w:spacing w:line="240" w:lineRule="auto"/>
              <w:ind w:firstLine="0"/>
              <w:jc w:val="left"/>
              <w:rPr>
                <w:color w:val="000000"/>
                <w:sz w:val="22"/>
              </w:rPr>
            </w:pPr>
            <w:r w:rsidRPr="001942C3">
              <w:rPr>
                <w:color w:val="000000"/>
                <w:sz w:val="22"/>
                <w:lang w:bidi="en-US"/>
              </w:rPr>
              <w:t>Православие</w:t>
            </w:r>
          </w:p>
        </w:tc>
        <w:tc>
          <w:tcPr>
            <w:tcW w:w="666" w:type="dxa"/>
            <w:tcBorders>
              <w:top w:val="nil"/>
              <w:left w:val="nil"/>
              <w:bottom w:val="single" w:sz="4" w:space="0" w:color="auto"/>
              <w:right w:val="single" w:sz="4" w:space="0" w:color="auto"/>
            </w:tcBorders>
            <w:shd w:val="clear" w:color="auto" w:fill="auto"/>
            <w:noWrap/>
            <w:vAlign w:val="bottom"/>
            <w:hideMark/>
          </w:tcPr>
          <w:p w14:paraId="40884171" w14:textId="77777777" w:rsidR="001942C3" w:rsidRPr="001942C3" w:rsidRDefault="001942C3" w:rsidP="001942C3">
            <w:pPr>
              <w:spacing w:line="240" w:lineRule="auto"/>
              <w:ind w:firstLine="0"/>
              <w:jc w:val="right"/>
              <w:rPr>
                <w:color w:val="000000"/>
                <w:sz w:val="22"/>
              </w:rPr>
            </w:pPr>
            <w:r w:rsidRPr="001942C3">
              <w:rPr>
                <w:color w:val="000000"/>
                <w:sz w:val="22"/>
              </w:rPr>
              <w:t>36%</w:t>
            </w:r>
          </w:p>
        </w:tc>
        <w:tc>
          <w:tcPr>
            <w:tcW w:w="667" w:type="dxa"/>
            <w:tcBorders>
              <w:top w:val="nil"/>
              <w:left w:val="nil"/>
              <w:bottom w:val="single" w:sz="4" w:space="0" w:color="auto"/>
              <w:right w:val="single" w:sz="4" w:space="0" w:color="auto"/>
            </w:tcBorders>
            <w:shd w:val="clear" w:color="auto" w:fill="auto"/>
            <w:noWrap/>
            <w:vAlign w:val="bottom"/>
            <w:hideMark/>
          </w:tcPr>
          <w:p w14:paraId="464372A1" w14:textId="77777777" w:rsidR="001942C3" w:rsidRPr="001942C3" w:rsidRDefault="001942C3" w:rsidP="001942C3">
            <w:pPr>
              <w:spacing w:line="240" w:lineRule="auto"/>
              <w:ind w:firstLine="0"/>
              <w:jc w:val="right"/>
              <w:rPr>
                <w:color w:val="000000"/>
                <w:sz w:val="22"/>
              </w:rPr>
            </w:pPr>
            <w:r w:rsidRPr="001942C3">
              <w:rPr>
                <w:color w:val="000000"/>
                <w:sz w:val="22"/>
              </w:rPr>
              <w:t>38%</w:t>
            </w:r>
          </w:p>
        </w:tc>
        <w:tc>
          <w:tcPr>
            <w:tcW w:w="667" w:type="dxa"/>
            <w:tcBorders>
              <w:top w:val="nil"/>
              <w:left w:val="nil"/>
              <w:bottom w:val="single" w:sz="4" w:space="0" w:color="auto"/>
              <w:right w:val="single" w:sz="4" w:space="0" w:color="auto"/>
            </w:tcBorders>
            <w:shd w:val="clear" w:color="auto" w:fill="auto"/>
            <w:noWrap/>
            <w:vAlign w:val="bottom"/>
            <w:hideMark/>
          </w:tcPr>
          <w:p w14:paraId="24915784" w14:textId="77777777" w:rsidR="001942C3" w:rsidRPr="001942C3" w:rsidRDefault="001942C3" w:rsidP="001942C3">
            <w:pPr>
              <w:spacing w:line="240" w:lineRule="auto"/>
              <w:ind w:firstLine="0"/>
              <w:jc w:val="right"/>
              <w:rPr>
                <w:color w:val="000000"/>
                <w:sz w:val="22"/>
              </w:rPr>
            </w:pPr>
            <w:r w:rsidRPr="001942C3">
              <w:rPr>
                <w:color w:val="000000"/>
                <w:sz w:val="22"/>
              </w:rPr>
              <w:t>16%</w:t>
            </w:r>
          </w:p>
        </w:tc>
        <w:tc>
          <w:tcPr>
            <w:tcW w:w="667" w:type="dxa"/>
            <w:tcBorders>
              <w:top w:val="nil"/>
              <w:left w:val="nil"/>
              <w:bottom w:val="single" w:sz="4" w:space="0" w:color="auto"/>
              <w:right w:val="single" w:sz="4" w:space="0" w:color="auto"/>
            </w:tcBorders>
            <w:shd w:val="clear" w:color="auto" w:fill="auto"/>
            <w:noWrap/>
            <w:vAlign w:val="bottom"/>
            <w:hideMark/>
          </w:tcPr>
          <w:p w14:paraId="76D7324D" w14:textId="77777777" w:rsidR="001942C3" w:rsidRPr="001942C3" w:rsidRDefault="001942C3" w:rsidP="001942C3">
            <w:pPr>
              <w:spacing w:line="240" w:lineRule="auto"/>
              <w:ind w:firstLine="0"/>
              <w:jc w:val="right"/>
              <w:rPr>
                <w:color w:val="000000"/>
                <w:sz w:val="22"/>
              </w:rPr>
            </w:pPr>
            <w:r w:rsidRPr="001942C3">
              <w:rPr>
                <w:color w:val="000000"/>
                <w:sz w:val="22"/>
              </w:rPr>
              <w:t>34%</w:t>
            </w:r>
          </w:p>
        </w:tc>
        <w:tc>
          <w:tcPr>
            <w:tcW w:w="667" w:type="dxa"/>
            <w:tcBorders>
              <w:top w:val="nil"/>
              <w:left w:val="nil"/>
              <w:bottom w:val="single" w:sz="4" w:space="0" w:color="auto"/>
              <w:right w:val="single" w:sz="4" w:space="0" w:color="auto"/>
            </w:tcBorders>
            <w:shd w:val="clear" w:color="auto" w:fill="auto"/>
            <w:noWrap/>
            <w:vAlign w:val="bottom"/>
            <w:hideMark/>
          </w:tcPr>
          <w:p w14:paraId="38B19B86" w14:textId="77777777" w:rsidR="001942C3" w:rsidRPr="001942C3" w:rsidRDefault="001942C3" w:rsidP="001942C3">
            <w:pPr>
              <w:spacing w:line="240" w:lineRule="auto"/>
              <w:ind w:firstLine="0"/>
              <w:jc w:val="right"/>
              <w:rPr>
                <w:color w:val="000000"/>
                <w:sz w:val="22"/>
              </w:rPr>
            </w:pPr>
            <w:r w:rsidRPr="001942C3">
              <w:rPr>
                <w:color w:val="000000"/>
                <w:sz w:val="22"/>
              </w:rPr>
              <w:t>14%</w:t>
            </w:r>
          </w:p>
        </w:tc>
        <w:tc>
          <w:tcPr>
            <w:tcW w:w="667" w:type="dxa"/>
            <w:tcBorders>
              <w:top w:val="nil"/>
              <w:left w:val="nil"/>
              <w:bottom w:val="single" w:sz="4" w:space="0" w:color="auto"/>
              <w:right w:val="single" w:sz="4" w:space="0" w:color="auto"/>
            </w:tcBorders>
            <w:shd w:val="clear" w:color="auto" w:fill="auto"/>
            <w:noWrap/>
            <w:vAlign w:val="bottom"/>
            <w:hideMark/>
          </w:tcPr>
          <w:p w14:paraId="10A83EB9" w14:textId="77777777" w:rsidR="001942C3" w:rsidRPr="001942C3" w:rsidRDefault="001942C3" w:rsidP="001942C3">
            <w:pPr>
              <w:spacing w:line="240" w:lineRule="auto"/>
              <w:ind w:firstLine="0"/>
              <w:jc w:val="right"/>
              <w:rPr>
                <w:color w:val="000000"/>
                <w:sz w:val="22"/>
              </w:rPr>
            </w:pPr>
            <w:r w:rsidRPr="001942C3">
              <w:rPr>
                <w:color w:val="000000"/>
                <w:sz w:val="22"/>
              </w:rPr>
              <w:t>26%</w:t>
            </w:r>
          </w:p>
        </w:tc>
        <w:tc>
          <w:tcPr>
            <w:tcW w:w="666" w:type="dxa"/>
            <w:tcBorders>
              <w:top w:val="nil"/>
              <w:left w:val="nil"/>
              <w:bottom w:val="single" w:sz="4" w:space="0" w:color="auto"/>
              <w:right w:val="single" w:sz="4" w:space="0" w:color="auto"/>
            </w:tcBorders>
            <w:shd w:val="clear" w:color="auto" w:fill="auto"/>
            <w:noWrap/>
            <w:vAlign w:val="bottom"/>
            <w:hideMark/>
          </w:tcPr>
          <w:p w14:paraId="217AE6EC" w14:textId="77777777" w:rsidR="001942C3" w:rsidRPr="001942C3" w:rsidRDefault="001942C3" w:rsidP="001942C3">
            <w:pPr>
              <w:spacing w:line="240" w:lineRule="auto"/>
              <w:ind w:firstLine="0"/>
              <w:jc w:val="right"/>
              <w:rPr>
                <w:color w:val="000000"/>
                <w:sz w:val="22"/>
              </w:rPr>
            </w:pPr>
            <w:r w:rsidRPr="001942C3">
              <w:rPr>
                <w:color w:val="000000"/>
                <w:sz w:val="22"/>
              </w:rPr>
              <w:t>34%</w:t>
            </w:r>
          </w:p>
        </w:tc>
        <w:tc>
          <w:tcPr>
            <w:tcW w:w="667" w:type="dxa"/>
            <w:tcBorders>
              <w:top w:val="nil"/>
              <w:left w:val="nil"/>
              <w:bottom w:val="single" w:sz="4" w:space="0" w:color="auto"/>
              <w:right w:val="single" w:sz="4" w:space="0" w:color="auto"/>
            </w:tcBorders>
            <w:shd w:val="clear" w:color="auto" w:fill="auto"/>
            <w:noWrap/>
            <w:vAlign w:val="bottom"/>
            <w:hideMark/>
          </w:tcPr>
          <w:p w14:paraId="02F9A98E" w14:textId="77777777" w:rsidR="001942C3" w:rsidRPr="001942C3" w:rsidRDefault="001942C3" w:rsidP="001942C3">
            <w:pPr>
              <w:spacing w:line="240" w:lineRule="auto"/>
              <w:ind w:firstLine="0"/>
              <w:jc w:val="right"/>
              <w:rPr>
                <w:color w:val="000000"/>
                <w:sz w:val="22"/>
              </w:rPr>
            </w:pPr>
            <w:r w:rsidRPr="001942C3">
              <w:rPr>
                <w:color w:val="000000"/>
                <w:sz w:val="22"/>
              </w:rPr>
              <w:t>60%</w:t>
            </w:r>
          </w:p>
        </w:tc>
        <w:tc>
          <w:tcPr>
            <w:tcW w:w="667" w:type="dxa"/>
            <w:tcBorders>
              <w:top w:val="nil"/>
              <w:left w:val="nil"/>
              <w:bottom w:val="single" w:sz="4" w:space="0" w:color="auto"/>
              <w:right w:val="single" w:sz="4" w:space="0" w:color="auto"/>
            </w:tcBorders>
            <w:shd w:val="clear" w:color="auto" w:fill="auto"/>
            <w:noWrap/>
            <w:vAlign w:val="bottom"/>
            <w:hideMark/>
          </w:tcPr>
          <w:p w14:paraId="3EEA5A71" w14:textId="77777777" w:rsidR="001942C3" w:rsidRPr="001942C3" w:rsidRDefault="001942C3" w:rsidP="001942C3">
            <w:pPr>
              <w:spacing w:line="240" w:lineRule="auto"/>
              <w:ind w:firstLine="0"/>
              <w:jc w:val="right"/>
              <w:rPr>
                <w:color w:val="000000"/>
                <w:sz w:val="22"/>
              </w:rPr>
            </w:pPr>
            <w:r w:rsidRPr="001942C3">
              <w:rPr>
                <w:color w:val="000000"/>
                <w:sz w:val="22"/>
              </w:rPr>
              <w:t>42%</w:t>
            </w:r>
          </w:p>
        </w:tc>
        <w:tc>
          <w:tcPr>
            <w:tcW w:w="667" w:type="dxa"/>
            <w:tcBorders>
              <w:top w:val="nil"/>
              <w:left w:val="nil"/>
              <w:bottom w:val="single" w:sz="4" w:space="0" w:color="auto"/>
              <w:right w:val="single" w:sz="4" w:space="0" w:color="auto"/>
            </w:tcBorders>
            <w:shd w:val="clear" w:color="auto" w:fill="auto"/>
            <w:noWrap/>
            <w:vAlign w:val="bottom"/>
            <w:hideMark/>
          </w:tcPr>
          <w:p w14:paraId="3F9C8130" w14:textId="77777777" w:rsidR="001942C3" w:rsidRPr="001942C3" w:rsidRDefault="001942C3" w:rsidP="001942C3">
            <w:pPr>
              <w:spacing w:line="240" w:lineRule="auto"/>
              <w:ind w:firstLine="0"/>
              <w:jc w:val="right"/>
              <w:rPr>
                <w:color w:val="000000"/>
                <w:sz w:val="22"/>
              </w:rPr>
            </w:pPr>
            <w:r w:rsidRPr="001942C3">
              <w:rPr>
                <w:color w:val="000000"/>
                <w:sz w:val="22"/>
              </w:rPr>
              <w:t>34%</w:t>
            </w:r>
          </w:p>
        </w:tc>
        <w:tc>
          <w:tcPr>
            <w:tcW w:w="667" w:type="dxa"/>
            <w:tcBorders>
              <w:top w:val="nil"/>
              <w:left w:val="nil"/>
              <w:bottom w:val="single" w:sz="4" w:space="0" w:color="auto"/>
              <w:right w:val="single" w:sz="4" w:space="0" w:color="auto"/>
            </w:tcBorders>
            <w:shd w:val="clear" w:color="auto" w:fill="auto"/>
            <w:noWrap/>
            <w:vAlign w:val="bottom"/>
            <w:hideMark/>
          </w:tcPr>
          <w:p w14:paraId="7214DAA3" w14:textId="77777777" w:rsidR="001942C3" w:rsidRPr="001942C3" w:rsidRDefault="001942C3" w:rsidP="001942C3">
            <w:pPr>
              <w:spacing w:line="240" w:lineRule="auto"/>
              <w:ind w:firstLine="0"/>
              <w:jc w:val="right"/>
              <w:rPr>
                <w:color w:val="000000"/>
                <w:sz w:val="22"/>
              </w:rPr>
            </w:pPr>
            <w:r w:rsidRPr="001942C3">
              <w:rPr>
                <w:color w:val="000000"/>
                <w:sz w:val="22"/>
              </w:rPr>
              <w:t>44%</w:t>
            </w:r>
          </w:p>
        </w:tc>
        <w:tc>
          <w:tcPr>
            <w:tcW w:w="667" w:type="dxa"/>
            <w:tcBorders>
              <w:top w:val="nil"/>
              <w:left w:val="nil"/>
              <w:bottom w:val="single" w:sz="4" w:space="0" w:color="auto"/>
              <w:right w:val="single" w:sz="4" w:space="0" w:color="auto"/>
            </w:tcBorders>
            <w:shd w:val="clear" w:color="auto" w:fill="auto"/>
            <w:noWrap/>
            <w:vAlign w:val="bottom"/>
            <w:hideMark/>
          </w:tcPr>
          <w:p w14:paraId="25149501" w14:textId="77777777" w:rsidR="001942C3" w:rsidRPr="001942C3" w:rsidRDefault="001942C3" w:rsidP="001942C3">
            <w:pPr>
              <w:spacing w:line="240" w:lineRule="auto"/>
              <w:ind w:firstLine="0"/>
              <w:jc w:val="right"/>
              <w:rPr>
                <w:color w:val="000000"/>
                <w:sz w:val="22"/>
              </w:rPr>
            </w:pPr>
            <w:r w:rsidRPr="001942C3">
              <w:rPr>
                <w:color w:val="000000"/>
                <w:sz w:val="22"/>
              </w:rPr>
              <w:t>36%</w:t>
            </w:r>
          </w:p>
        </w:tc>
      </w:tr>
      <w:tr w:rsidR="001942C3" w:rsidRPr="00E25C62" w14:paraId="7CCEBA28" w14:textId="77777777" w:rsidTr="0043187D">
        <w:trPr>
          <w:trHeight w:val="567"/>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14:paraId="54513815" w14:textId="77777777" w:rsidR="001942C3" w:rsidRPr="001942C3" w:rsidRDefault="001942C3" w:rsidP="001942C3">
            <w:pPr>
              <w:spacing w:line="240" w:lineRule="auto"/>
              <w:ind w:firstLine="0"/>
              <w:jc w:val="left"/>
              <w:rPr>
                <w:color w:val="000000"/>
                <w:sz w:val="22"/>
              </w:rPr>
            </w:pPr>
            <w:r w:rsidRPr="001942C3">
              <w:rPr>
                <w:color w:val="000000"/>
                <w:sz w:val="22"/>
                <w:lang w:bidi="en-US"/>
              </w:rPr>
              <w:t>Ислам</w:t>
            </w:r>
          </w:p>
        </w:tc>
        <w:tc>
          <w:tcPr>
            <w:tcW w:w="666" w:type="dxa"/>
            <w:tcBorders>
              <w:top w:val="nil"/>
              <w:left w:val="nil"/>
              <w:bottom w:val="single" w:sz="4" w:space="0" w:color="auto"/>
              <w:right w:val="single" w:sz="4" w:space="0" w:color="auto"/>
            </w:tcBorders>
            <w:shd w:val="clear" w:color="auto" w:fill="auto"/>
            <w:noWrap/>
            <w:vAlign w:val="bottom"/>
            <w:hideMark/>
          </w:tcPr>
          <w:p w14:paraId="4AE16481" w14:textId="77777777" w:rsidR="001942C3" w:rsidRPr="001942C3" w:rsidRDefault="001942C3" w:rsidP="001942C3">
            <w:pPr>
              <w:spacing w:line="240" w:lineRule="auto"/>
              <w:ind w:firstLine="0"/>
              <w:jc w:val="right"/>
              <w:rPr>
                <w:color w:val="000000"/>
                <w:sz w:val="22"/>
              </w:rPr>
            </w:pPr>
            <w:r w:rsidRPr="001942C3">
              <w:rPr>
                <w:color w:val="000000"/>
                <w:sz w:val="22"/>
              </w:rPr>
              <w:t>4%</w:t>
            </w:r>
          </w:p>
        </w:tc>
        <w:tc>
          <w:tcPr>
            <w:tcW w:w="667" w:type="dxa"/>
            <w:tcBorders>
              <w:top w:val="nil"/>
              <w:left w:val="nil"/>
              <w:bottom w:val="single" w:sz="4" w:space="0" w:color="auto"/>
              <w:right w:val="single" w:sz="4" w:space="0" w:color="auto"/>
            </w:tcBorders>
            <w:shd w:val="clear" w:color="auto" w:fill="auto"/>
            <w:noWrap/>
            <w:vAlign w:val="bottom"/>
            <w:hideMark/>
          </w:tcPr>
          <w:p w14:paraId="43D991C3" w14:textId="77777777" w:rsidR="001942C3" w:rsidRPr="001942C3" w:rsidRDefault="001942C3" w:rsidP="001942C3">
            <w:pPr>
              <w:spacing w:line="240" w:lineRule="auto"/>
              <w:ind w:firstLine="0"/>
              <w:jc w:val="right"/>
              <w:rPr>
                <w:color w:val="000000"/>
                <w:sz w:val="22"/>
              </w:rPr>
            </w:pPr>
            <w:r w:rsidRPr="001942C3">
              <w:rPr>
                <w:color w:val="000000"/>
                <w:sz w:val="22"/>
              </w:rPr>
              <w:t>2%</w:t>
            </w:r>
          </w:p>
        </w:tc>
        <w:tc>
          <w:tcPr>
            <w:tcW w:w="667" w:type="dxa"/>
            <w:tcBorders>
              <w:top w:val="nil"/>
              <w:left w:val="nil"/>
              <w:bottom w:val="single" w:sz="4" w:space="0" w:color="auto"/>
              <w:right w:val="single" w:sz="4" w:space="0" w:color="auto"/>
            </w:tcBorders>
            <w:shd w:val="clear" w:color="auto" w:fill="auto"/>
            <w:noWrap/>
            <w:vAlign w:val="bottom"/>
            <w:hideMark/>
          </w:tcPr>
          <w:p w14:paraId="0CB9CB12" w14:textId="77777777" w:rsidR="001942C3" w:rsidRPr="001942C3" w:rsidRDefault="001942C3" w:rsidP="001942C3">
            <w:pPr>
              <w:spacing w:line="240" w:lineRule="auto"/>
              <w:ind w:firstLine="0"/>
              <w:jc w:val="right"/>
              <w:rPr>
                <w:color w:val="000000"/>
                <w:sz w:val="22"/>
              </w:rPr>
            </w:pPr>
            <w:r w:rsidRPr="001942C3">
              <w:rPr>
                <w:color w:val="000000"/>
                <w:sz w:val="22"/>
              </w:rPr>
              <w:t>48%</w:t>
            </w:r>
          </w:p>
        </w:tc>
        <w:tc>
          <w:tcPr>
            <w:tcW w:w="667" w:type="dxa"/>
            <w:tcBorders>
              <w:top w:val="nil"/>
              <w:left w:val="nil"/>
              <w:bottom w:val="single" w:sz="4" w:space="0" w:color="auto"/>
              <w:right w:val="single" w:sz="4" w:space="0" w:color="auto"/>
            </w:tcBorders>
            <w:shd w:val="clear" w:color="auto" w:fill="auto"/>
            <w:noWrap/>
            <w:vAlign w:val="bottom"/>
            <w:hideMark/>
          </w:tcPr>
          <w:p w14:paraId="4EB0343A" w14:textId="77777777" w:rsidR="001942C3" w:rsidRPr="001942C3" w:rsidRDefault="001942C3" w:rsidP="001942C3">
            <w:pPr>
              <w:spacing w:line="240" w:lineRule="auto"/>
              <w:ind w:firstLine="0"/>
              <w:jc w:val="right"/>
              <w:rPr>
                <w:color w:val="000000"/>
                <w:sz w:val="22"/>
              </w:rPr>
            </w:pPr>
            <w:r w:rsidRPr="001942C3">
              <w:rPr>
                <w:color w:val="000000"/>
                <w:sz w:val="22"/>
              </w:rPr>
              <w:t>14%</w:t>
            </w:r>
          </w:p>
        </w:tc>
        <w:tc>
          <w:tcPr>
            <w:tcW w:w="667" w:type="dxa"/>
            <w:tcBorders>
              <w:top w:val="nil"/>
              <w:left w:val="nil"/>
              <w:bottom w:val="single" w:sz="4" w:space="0" w:color="auto"/>
              <w:right w:val="single" w:sz="4" w:space="0" w:color="auto"/>
            </w:tcBorders>
            <w:shd w:val="clear" w:color="auto" w:fill="auto"/>
            <w:noWrap/>
            <w:vAlign w:val="bottom"/>
            <w:hideMark/>
          </w:tcPr>
          <w:p w14:paraId="58D061DF" w14:textId="77777777" w:rsidR="001942C3" w:rsidRPr="001942C3" w:rsidRDefault="001942C3" w:rsidP="001942C3">
            <w:pPr>
              <w:spacing w:line="240" w:lineRule="auto"/>
              <w:ind w:firstLine="0"/>
              <w:jc w:val="right"/>
              <w:rPr>
                <w:color w:val="000000"/>
                <w:sz w:val="22"/>
              </w:rPr>
            </w:pPr>
            <w:r w:rsidRPr="001942C3">
              <w:rPr>
                <w:color w:val="000000"/>
                <w:sz w:val="22"/>
              </w:rPr>
              <w:t>52%</w:t>
            </w:r>
          </w:p>
        </w:tc>
        <w:tc>
          <w:tcPr>
            <w:tcW w:w="667" w:type="dxa"/>
            <w:tcBorders>
              <w:top w:val="nil"/>
              <w:left w:val="nil"/>
              <w:bottom w:val="single" w:sz="4" w:space="0" w:color="auto"/>
              <w:right w:val="single" w:sz="4" w:space="0" w:color="auto"/>
            </w:tcBorders>
            <w:shd w:val="clear" w:color="auto" w:fill="auto"/>
            <w:noWrap/>
            <w:vAlign w:val="bottom"/>
            <w:hideMark/>
          </w:tcPr>
          <w:p w14:paraId="4D4788D2" w14:textId="77777777" w:rsidR="001942C3" w:rsidRPr="001942C3" w:rsidRDefault="001942C3" w:rsidP="001942C3">
            <w:pPr>
              <w:spacing w:line="240" w:lineRule="auto"/>
              <w:ind w:firstLine="0"/>
              <w:jc w:val="right"/>
              <w:rPr>
                <w:color w:val="000000"/>
                <w:sz w:val="22"/>
              </w:rPr>
            </w:pPr>
            <w:r w:rsidRPr="001942C3">
              <w:rPr>
                <w:color w:val="000000"/>
                <w:sz w:val="22"/>
              </w:rPr>
              <w:t>10%</w:t>
            </w:r>
          </w:p>
        </w:tc>
        <w:tc>
          <w:tcPr>
            <w:tcW w:w="666" w:type="dxa"/>
            <w:tcBorders>
              <w:top w:val="nil"/>
              <w:left w:val="nil"/>
              <w:bottom w:val="single" w:sz="4" w:space="0" w:color="auto"/>
              <w:right w:val="single" w:sz="4" w:space="0" w:color="auto"/>
            </w:tcBorders>
            <w:shd w:val="clear" w:color="auto" w:fill="auto"/>
            <w:noWrap/>
            <w:vAlign w:val="bottom"/>
            <w:hideMark/>
          </w:tcPr>
          <w:p w14:paraId="4C58ADD7" w14:textId="77777777" w:rsidR="001942C3" w:rsidRPr="001942C3" w:rsidRDefault="001942C3" w:rsidP="001942C3">
            <w:pPr>
              <w:spacing w:line="240" w:lineRule="auto"/>
              <w:ind w:firstLine="0"/>
              <w:jc w:val="right"/>
              <w:rPr>
                <w:color w:val="000000"/>
                <w:sz w:val="22"/>
              </w:rPr>
            </w:pPr>
            <w:r w:rsidRPr="001942C3">
              <w:rPr>
                <w:color w:val="000000"/>
                <w:sz w:val="22"/>
              </w:rPr>
              <w:t>26%</w:t>
            </w:r>
          </w:p>
        </w:tc>
        <w:tc>
          <w:tcPr>
            <w:tcW w:w="667" w:type="dxa"/>
            <w:tcBorders>
              <w:top w:val="nil"/>
              <w:left w:val="nil"/>
              <w:bottom w:val="single" w:sz="4" w:space="0" w:color="auto"/>
              <w:right w:val="single" w:sz="4" w:space="0" w:color="auto"/>
            </w:tcBorders>
            <w:shd w:val="clear" w:color="auto" w:fill="auto"/>
            <w:noWrap/>
            <w:vAlign w:val="bottom"/>
            <w:hideMark/>
          </w:tcPr>
          <w:p w14:paraId="0111EAE0" w14:textId="77777777" w:rsidR="001942C3" w:rsidRPr="001942C3" w:rsidRDefault="001942C3" w:rsidP="001942C3">
            <w:pPr>
              <w:spacing w:line="240" w:lineRule="auto"/>
              <w:ind w:firstLine="0"/>
              <w:jc w:val="right"/>
              <w:rPr>
                <w:color w:val="000000"/>
                <w:sz w:val="22"/>
              </w:rPr>
            </w:pPr>
            <w:r w:rsidRPr="001942C3">
              <w:rPr>
                <w:color w:val="000000"/>
                <w:sz w:val="22"/>
              </w:rPr>
              <w:t>24%</w:t>
            </w:r>
          </w:p>
        </w:tc>
        <w:tc>
          <w:tcPr>
            <w:tcW w:w="667" w:type="dxa"/>
            <w:tcBorders>
              <w:top w:val="nil"/>
              <w:left w:val="nil"/>
              <w:bottom w:val="single" w:sz="4" w:space="0" w:color="auto"/>
              <w:right w:val="single" w:sz="4" w:space="0" w:color="auto"/>
            </w:tcBorders>
            <w:shd w:val="clear" w:color="auto" w:fill="auto"/>
            <w:noWrap/>
            <w:vAlign w:val="bottom"/>
            <w:hideMark/>
          </w:tcPr>
          <w:p w14:paraId="276C37B8" w14:textId="77777777" w:rsidR="001942C3" w:rsidRPr="001942C3" w:rsidRDefault="001942C3" w:rsidP="001942C3">
            <w:pPr>
              <w:spacing w:line="240" w:lineRule="auto"/>
              <w:ind w:firstLine="0"/>
              <w:jc w:val="right"/>
              <w:rPr>
                <w:color w:val="000000"/>
                <w:sz w:val="22"/>
              </w:rPr>
            </w:pPr>
            <w:r w:rsidRPr="001942C3">
              <w:rPr>
                <w:color w:val="000000"/>
                <w:sz w:val="22"/>
              </w:rPr>
              <w:t>12%</w:t>
            </w:r>
          </w:p>
        </w:tc>
        <w:tc>
          <w:tcPr>
            <w:tcW w:w="667" w:type="dxa"/>
            <w:tcBorders>
              <w:top w:val="nil"/>
              <w:left w:val="nil"/>
              <w:bottom w:val="single" w:sz="4" w:space="0" w:color="auto"/>
              <w:right w:val="single" w:sz="4" w:space="0" w:color="auto"/>
            </w:tcBorders>
            <w:shd w:val="clear" w:color="auto" w:fill="auto"/>
            <w:noWrap/>
            <w:vAlign w:val="bottom"/>
            <w:hideMark/>
          </w:tcPr>
          <w:p w14:paraId="7DA244FD" w14:textId="77777777" w:rsidR="001942C3" w:rsidRPr="001942C3" w:rsidRDefault="001942C3" w:rsidP="001942C3">
            <w:pPr>
              <w:spacing w:line="240" w:lineRule="auto"/>
              <w:ind w:firstLine="0"/>
              <w:jc w:val="right"/>
              <w:rPr>
                <w:color w:val="000000"/>
                <w:sz w:val="22"/>
              </w:rPr>
            </w:pPr>
            <w:r w:rsidRPr="001942C3">
              <w:rPr>
                <w:color w:val="000000"/>
                <w:sz w:val="22"/>
              </w:rPr>
              <w:t>12%</w:t>
            </w:r>
          </w:p>
        </w:tc>
        <w:tc>
          <w:tcPr>
            <w:tcW w:w="667" w:type="dxa"/>
            <w:tcBorders>
              <w:top w:val="nil"/>
              <w:left w:val="nil"/>
              <w:bottom w:val="single" w:sz="4" w:space="0" w:color="auto"/>
              <w:right w:val="single" w:sz="4" w:space="0" w:color="auto"/>
            </w:tcBorders>
            <w:shd w:val="clear" w:color="auto" w:fill="auto"/>
            <w:noWrap/>
            <w:vAlign w:val="bottom"/>
            <w:hideMark/>
          </w:tcPr>
          <w:p w14:paraId="553D9DA0" w14:textId="77777777" w:rsidR="001942C3" w:rsidRPr="001942C3" w:rsidRDefault="001942C3" w:rsidP="001942C3">
            <w:pPr>
              <w:spacing w:line="240" w:lineRule="auto"/>
              <w:ind w:firstLine="0"/>
              <w:jc w:val="right"/>
              <w:rPr>
                <w:color w:val="000000"/>
                <w:sz w:val="22"/>
              </w:rPr>
            </w:pPr>
            <w:r w:rsidRPr="001942C3">
              <w:rPr>
                <w:color w:val="000000"/>
                <w:sz w:val="22"/>
              </w:rPr>
              <w:t>10%</w:t>
            </w:r>
          </w:p>
        </w:tc>
        <w:tc>
          <w:tcPr>
            <w:tcW w:w="667" w:type="dxa"/>
            <w:tcBorders>
              <w:top w:val="nil"/>
              <w:left w:val="nil"/>
              <w:bottom w:val="single" w:sz="4" w:space="0" w:color="auto"/>
              <w:right w:val="single" w:sz="4" w:space="0" w:color="auto"/>
            </w:tcBorders>
            <w:shd w:val="clear" w:color="auto" w:fill="auto"/>
            <w:noWrap/>
            <w:vAlign w:val="bottom"/>
            <w:hideMark/>
          </w:tcPr>
          <w:p w14:paraId="37D4E129" w14:textId="77777777" w:rsidR="001942C3" w:rsidRPr="001942C3" w:rsidRDefault="001942C3" w:rsidP="001942C3">
            <w:pPr>
              <w:spacing w:line="240" w:lineRule="auto"/>
              <w:ind w:firstLine="0"/>
              <w:jc w:val="right"/>
              <w:rPr>
                <w:color w:val="000000"/>
                <w:sz w:val="22"/>
              </w:rPr>
            </w:pPr>
            <w:r w:rsidRPr="001942C3">
              <w:rPr>
                <w:color w:val="000000"/>
                <w:sz w:val="22"/>
              </w:rPr>
              <w:t>28%</w:t>
            </w:r>
          </w:p>
        </w:tc>
      </w:tr>
      <w:tr w:rsidR="001942C3" w:rsidRPr="00E25C62" w14:paraId="03E9816D" w14:textId="77777777" w:rsidTr="0043187D">
        <w:trPr>
          <w:trHeight w:val="567"/>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14:paraId="21C88FB0" w14:textId="77777777" w:rsidR="001942C3" w:rsidRPr="001942C3" w:rsidRDefault="001942C3" w:rsidP="001942C3">
            <w:pPr>
              <w:spacing w:line="240" w:lineRule="auto"/>
              <w:ind w:firstLine="0"/>
              <w:jc w:val="left"/>
              <w:rPr>
                <w:color w:val="000000"/>
                <w:sz w:val="22"/>
              </w:rPr>
            </w:pPr>
            <w:r w:rsidRPr="001942C3">
              <w:rPr>
                <w:color w:val="000000"/>
                <w:sz w:val="22"/>
                <w:lang w:bidi="en-US"/>
              </w:rPr>
              <w:t>Буддизм</w:t>
            </w:r>
          </w:p>
        </w:tc>
        <w:tc>
          <w:tcPr>
            <w:tcW w:w="666" w:type="dxa"/>
            <w:tcBorders>
              <w:top w:val="nil"/>
              <w:left w:val="nil"/>
              <w:bottom w:val="single" w:sz="4" w:space="0" w:color="auto"/>
              <w:right w:val="single" w:sz="4" w:space="0" w:color="auto"/>
            </w:tcBorders>
            <w:shd w:val="clear" w:color="auto" w:fill="auto"/>
            <w:noWrap/>
            <w:vAlign w:val="bottom"/>
            <w:hideMark/>
          </w:tcPr>
          <w:p w14:paraId="263D0FDB" w14:textId="77777777" w:rsidR="001942C3" w:rsidRPr="001942C3" w:rsidRDefault="001942C3" w:rsidP="001942C3">
            <w:pPr>
              <w:spacing w:line="240" w:lineRule="auto"/>
              <w:ind w:firstLine="0"/>
              <w:jc w:val="right"/>
              <w:rPr>
                <w:color w:val="000000"/>
                <w:sz w:val="22"/>
              </w:rPr>
            </w:pPr>
            <w:r w:rsidRPr="001942C3">
              <w:rPr>
                <w:color w:val="000000"/>
                <w:sz w:val="22"/>
              </w:rPr>
              <w:t>0%</w:t>
            </w:r>
          </w:p>
        </w:tc>
        <w:tc>
          <w:tcPr>
            <w:tcW w:w="667" w:type="dxa"/>
            <w:tcBorders>
              <w:top w:val="nil"/>
              <w:left w:val="nil"/>
              <w:bottom w:val="single" w:sz="4" w:space="0" w:color="auto"/>
              <w:right w:val="single" w:sz="4" w:space="0" w:color="auto"/>
            </w:tcBorders>
            <w:shd w:val="clear" w:color="auto" w:fill="auto"/>
            <w:noWrap/>
            <w:vAlign w:val="bottom"/>
            <w:hideMark/>
          </w:tcPr>
          <w:p w14:paraId="0F9611E3" w14:textId="77777777" w:rsidR="001942C3" w:rsidRPr="001942C3" w:rsidRDefault="001942C3" w:rsidP="001942C3">
            <w:pPr>
              <w:spacing w:line="240" w:lineRule="auto"/>
              <w:ind w:firstLine="0"/>
              <w:jc w:val="right"/>
              <w:rPr>
                <w:color w:val="000000"/>
                <w:sz w:val="22"/>
              </w:rPr>
            </w:pPr>
            <w:r w:rsidRPr="001942C3">
              <w:rPr>
                <w:color w:val="000000"/>
                <w:sz w:val="22"/>
              </w:rPr>
              <w:t>0%</w:t>
            </w:r>
          </w:p>
        </w:tc>
        <w:tc>
          <w:tcPr>
            <w:tcW w:w="667" w:type="dxa"/>
            <w:tcBorders>
              <w:top w:val="nil"/>
              <w:left w:val="nil"/>
              <w:bottom w:val="single" w:sz="4" w:space="0" w:color="auto"/>
              <w:right w:val="single" w:sz="4" w:space="0" w:color="auto"/>
            </w:tcBorders>
            <w:shd w:val="clear" w:color="auto" w:fill="auto"/>
            <w:noWrap/>
            <w:vAlign w:val="bottom"/>
            <w:hideMark/>
          </w:tcPr>
          <w:p w14:paraId="0B38F654" w14:textId="77777777" w:rsidR="001942C3" w:rsidRPr="001942C3" w:rsidRDefault="001942C3" w:rsidP="001942C3">
            <w:pPr>
              <w:spacing w:line="240" w:lineRule="auto"/>
              <w:ind w:firstLine="0"/>
              <w:jc w:val="right"/>
              <w:rPr>
                <w:color w:val="000000"/>
                <w:sz w:val="22"/>
              </w:rPr>
            </w:pPr>
            <w:r w:rsidRPr="001942C3">
              <w:rPr>
                <w:color w:val="000000"/>
                <w:sz w:val="22"/>
              </w:rPr>
              <w:t>0%</w:t>
            </w:r>
          </w:p>
        </w:tc>
        <w:tc>
          <w:tcPr>
            <w:tcW w:w="667" w:type="dxa"/>
            <w:tcBorders>
              <w:top w:val="nil"/>
              <w:left w:val="nil"/>
              <w:bottom w:val="single" w:sz="4" w:space="0" w:color="auto"/>
              <w:right w:val="single" w:sz="4" w:space="0" w:color="auto"/>
            </w:tcBorders>
            <w:shd w:val="clear" w:color="auto" w:fill="auto"/>
            <w:noWrap/>
            <w:vAlign w:val="bottom"/>
            <w:hideMark/>
          </w:tcPr>
          <w:p w14:paraId="234EA539" w14:textId="77777777" w:rsidR="001942C3" w:rsidRPr="001942C3" w:rsidRDefault="001942C3" w:rsidP="001942C3">
            <w:pPr>
              <w:spacing w:line="240" w:lineRule="auto"/>
              <w:ind w:firstLine="0"/>
              <w:jc w:val="right"/>
              <w:rPr>
                <w:color w:val="000000"/>
                <w:sz w:val="22"/>
              </w:rPr>
            </w:pPr>
            <w:r w:rsidRPr="001942C3">
              <w:rPr>
                <w:color w:val="000000"/>
                <w:sz w:val="22"/>
              </w:rPr>
              <w:t>0%</w:t>
            </w:r>
          </w:p>
        </w:tc>
        <w:tc>
          <w:tcPr>
            <w:tcW w:w="667" w:type="dxa"/>
            <w:tcBorders>
              <w:top w:val="nil"/>
              <w:left w:val="nil"/>
              <w:bottom w:val="single" w:sz="4" w:space="0" w:color="auto"/>
              <w:right w:val="single" w:sz="4" w:space="0" w:color="auto"/>
            </w:tcBorders>
            <w:shd w:val="clear" w:color="auto" w:fill="auto"/>
            <w:noWrap/>
            <w:vAlign w:val="bottom"/>
            <w:hideMark/>
          </w:tcPr>
          <w:p w14:paraId="1B2531BC" w14:textId="77777777" w:rsidR="001942C3" w:rsidRPr="001942C3" w:rsidRDefault="001942C3" w:rsidP="001942C3">
            <w:pPr>
              <w:spacing w:line="240" w:lineRule="auto"/>
              <w:ind w:firstLine="0"/>
              <w:jc w:val="right"/>
              <w:rPr>
                <w:color w:val="000000"/>
                <w:sz w:val="22"/>
              </w:rPr>
            </w:pPr>
            <w:r w:rsidRPr="001942C3">
              <w:rPr>
                <w:color w:val="000000"/>
                <w:sz w:val="22"/>
              </w:rPr>
              <w:t>2%</w:t>
            </w:r>
          </w:p>
        </w:tc>
        <w:tc>
          <w:tcPr>
            <w:tcW w:w="667" w:type="dxa"/>
            <w:tcBorders>
              <w:top w:val="nil"/>
              <w:left w:val="nil"/>
              <w:bottom w:val="single" w:sz="4" w:space="0" w:color="auto"/>
              <w:right w:val="single" w:sz="4" w:space="0" w:color="auto"/>
            </w:tcBorders>
            <w:shd w:val="clear" w:color="auto" w:fill="auto"/>
            <w:noWrap/>
            <w:vAlign w:val="bottom"/>
            <w:hideMark/>
          </w:tcPr>
          <w:p w14:paraId="7CF1AB58" w14:textId="77777777" w:rsidR="001942C3" w:rsidRPr="001942C3" w:rsidRDefault="001942C3" w:rsidP="001942C3">
            <w:pPr>
              <w:spacing w:line="240" w:lineRule="auto"/>
              <w:ind w:firstLine="0"/>
              <w:jc w:val="right"/>
              <w:rPr>
                <w:color w:val="000000"/>
                <w:sz w:val="22"/>
              </w:rPr>
            </w:pPr>
            <w:r w:rsidRPr="001942C3">
              <w:rPr>
                <w:color w:val="000000"/>
                <w:sz w:val="22"/>
              </w:rPr>
              <w:t>2%</w:t>
            </w:r>
          </w:p>
        </w:tc>
        <w:tc>
          <w:tcPr>
            <w:tcW w:w="666" w:type="dxa"/>
            <w:tcBorders>
              <w:top w:val="nil"/>
              <w:left w:val="nil"/>
              <w:bottom w:val="single" w:sz="4" w:space="0" w:color="auto"/>
              <w:right w:val="single" w:sz="4" w:space="0" w:color="auto"/>
            </w:tcBorders>
            <w:shd w:val="clear" w:color="auto" w:fill="auto"/>
            <w:noWrap/>
            <w:vAlign w:val="bottom"/>
            <w:hideMark/>
          </w:tcPr>
          <w:p w14:paraId="5E475C0F" w14:textId="77777777" w:rsidR="001942C3" w:rsidRPr="001942C3" w:rsidRDefault="001942C3" w:rsidP="001942C3">
            <w:pPr>
              <w:spacing w:line="240" w:lineRule="auto"/>
              <w:ind w:firstLine="0"/>
              <w:jc w:val="right"/>
              <w:rPr>
                <w:color w:val="000000"/>
                <w:sz w:val="22"/>
              </w:rPr>
            </w:pPr>
            <w:r w:rsidRPr="001942C3">
              <w:rPr>
                <w:color w:val="000000"/>
                <w:sz w:val="22"/>
              </w:rPr>
              <w:t>0%</w:t>
            </w:r>
          </w:p>
        </w:tc>
        <w:tc>
          <w:tcPr>
            <w:tcW w:w="667" w:type="dxa"/>
            <w:tcBorders>
              <w:top w:val="nil"/>
              <w:left w:val="nil"/>
              <w:bottom w:val="single" w:sz="4" w:space="0" w:color="auto"/>
              <w:right w:val="single" w:sz="4" w:space="0" w:color="auto"/>
            </w:tcBorders>
            <w:shd w:val="clear" w:color="auto" w:fill="auto"/>
            <w:noWrap/>
            <w:vAlign w:val="bottom"/>
            <w:hideMark/>
          </w:tcPr>
          <w:p w14:paraId="72A3867C" w14:textId="77777777" w:rsidR="001942C3" w:rsidRPr="001942C3" w:rsidRDefault="001942C3" w:rsidP="001942C3">
            <w:pPr>
              <w:spacing w:line="240" w:lineRule="auto"/>
              <w:ind w:firstLine="0"/>
              <w:jc w:val="right"/>
              <w:rPr>
                <w:color w:val="000000"/>
                <w:sz w:val="22"/>
              </w:rPr>
            </w:pPr>
            <w:r w:rsidRPr="001942C3">
              <w:rPr>
                <w:color w:val="000000"/>
                <w:sz w:val="22"/>
              </w:rPr>
              <w:t>2%</w:t>
            </w:r>
          </w:p>
        </w:tc>
        <w:tc>
          <w:tcPr>
            <w:tcW w:w="667" w:type="dxa"/>
            <w:tcBorders>
              <w:top w:val="nil"/>
              <w:left w:val="nil"/>
              <w:bottom w:val="single" w:sz="4" w:space="0" w:color="auto"/>
              <w:right w:val="single" w:sz="4" w:space="0" w:color="auto"/>
            </w:tcBorders>
            <w:shd w:val="clear" w:color="auto" w:fill="auto"/>
            <w:noWrap/>
            <w:vAlign w:val="bottom"/>
            <w:hideMark/>
          </w:tcPr>
          <w:p w14:paraId="066B377D" w14:textId="77777777" w:rsidR="001942C3" w:rsidRPr="001942C3" w:rsidRDefault="001942C3" w:rsidP="001942C3">
            <w:pPr>
              <w:spacing w:line="240" w:lineRule="auto"/>
              <w:ind w:firstLine="0"/>
              <w:jc w:val="right"/>
              <w:rPr>
                <w:color w:val="000000"/>
                <w:sz w:val="22"/>
              </w:rPr>
            </w:pPr>
            <w:r w:rsidRPr="001942C3">
              <w:rPr>
                <w:color w:val="000000"/>
                <w:sz w:val="22"/>
              </w:rPr>
              <w:t>0%</w:t>
            </w:r>
          </w:p>
        </w:tc>
        <w:tc>
          <w:tcPr>
            <w:tcW w:w="667" w:type="dxa"/>
            <w:tcBorders>
              <w:top w:val="nil"/>
              <w:left w:val="nil"/>
              <w:bottom w:val="single" w:sz="4" w:space="0" w:color="auto"/>
              <w:right w:val="single" w:sz="4" w:space="0" w:color="auto"/>
            </w:tcBorders>
            <w:shd w:val="clear" w:color="auto" w:fill="auto"/>
            <w:noWrap/>
            <w:vAlign w:val="bottom"/>
            <w:hideMark/>
          </w:tcPr>
          <w:p w14:paraId="5A3C7460" w14:textId="77777777" w:rsidR="001942C3" w:rsidRPr="001942C3" w:rsidRDefault="001942C3" w:rsidP="001942C3">
            <w:pPr>
              <w:spacing w:line="240" w:lineRule="auto"/>
              <w:ind w:firstLine="0"/>
              <w:jc w:val="right"/>
              <w:rPr>
                <w:color w:val="000000"/>
                <w:sz w:val="22"/>
              </w:rPr>
            </w:pPr>
            <w:r w:rsidRPr="001942C3">
              <w:rPr>
                <w:color w:val="000000"/>
                <w:sz w:val="22"/>
              </w:rPr>
              <w:t>0%</w:t>
            </w:r>
          </w:p>
        </w:tc>
        <w:tc>
          <w:tcPr>
            <w:tcW w:w="667" w:type="dxa"/>
            <w:tcBorders>
              <w:top w:val="nil"/>
              <w:left w:val="nil"/>
              <w:bottom w:val="single" w:sz="4" w:space="0" w:color="auto"/>
              <w:right w:val="single" w:sz="4" w:space="0" w:color="auto"/>
            </w:tcBorders>
            <w:shd w:val="clear" w:color="auto" w:fill="auto"/>
            <w:noWrap/>
            <w:vAlign w:val="bottom"/>
            <w:hideMark/>
          </w:tcPr>
          <w:p w14:paraId="5C496908" w14:textId="77777777" w:rsidR="001942C3" w:rsidRPr="001942C3" w:rsidRDefault="001942C3" w:rsidP="001942C3">
            <w:pPr>
              <w:spacing w:line="240" w:lineRule="auto"/>
              <w:ind w:firstLine="0"/>
              <w:jc w:val="right"/>
              <w:rPr>
                <w:color w:val="000000"/>
                <w:sz w:val="22"/>
              </w:rPr>
            </w:pPr>
            <w:r w:rsidRPr="001942C3">
              <w:rPr>
                <w:color w:val="000000"/>
                <w:sz w:val="22"/>
              </w:rPr>
              <w:t>0%</w:t>
            </w:r>
          </w:p>
        </w:tc>
        <w:tc>
          <w:tcPr>
            <w:tcW w:w="667" w:type="dxa"/>
            <w:tcBorders>
              <w:top w:val="nil"/>
              <w:left w:val="nil"/>
              <w:bottom w:val="single" w:sz="4" w:space="0" w:color="auto"/>
              <w:right w:val="single" w:sz="4" w:space="0" w:color="auto"/>
            </w:tcBorders>
            <w:shd w:val="clear" w:color="auto" w:fill="auto"/>
            <w:noWrap/>
            <w:vAlign w:val="bottom"/>
            <w:hideMark/>
          </w:tcPr>
          <w:p w14:paraId="074F2FCD" w14:textId="77777777" w:rsidR="001942C3" w:rsidRPr="001942C3" w:rsidRDefault="001942C3" w:rsidP="001942C3">
            <w:pPr>
              <w:spacing w:line="240" w:lineRule="auto"/>
              <w:ind w:firstLine="0"/>
              <w:jc w:val="right"/>
              <w:rPr>
                <w:color w:val="000000"/>
                <w:sz w:val="22"/>
              </w:rPr>
            </w:pPr>
            <w:r w:rsidRPr="001942C3">
              <w:rPr>
                <w:color w:val="000000"/>
                <w:sz w:val="22"/>
              </w:rPr>
              <w:t>0%</w:t>
            </w:r>
          </w:p>
        </w:tc>
      </w:tr>
      <w:tr w:rsidR="001942C3" w:rsidRPr="00E25C62" w14:paraId="05E4B63B" w14:textId="77777777" w:rsidTr="0043187D">
        <w:trPr>
          <w:trHeight w:val="567"/>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14:paraId="3016DDAF" w14:textId="77777777" w:rsidR="001942C3" w:rsidRPr="001942C3" w:rsidRDefault="001942C3" w:rsidP="001942C3">
            <w:pPr>
              <w:spacing w:line="240" w:lineRule="auto"/>
              <w:ind w:firstLine="0"/>
              <w:jc w:val="left"/>
              <w:rPr>
                <w:color w:val="000000"/>
                <w:sz w:val="22"/>
              </w:rPr>
            </w:pPr>
            <w:r w:rsidRPr="001942C3">
              <w:rPr>
                <w:color w:val="000000"/>
                <w:sz w:val="22"/>
                <w:lang w:bidi="en-US"/>
              </w:rPr>
              <w:t>Протестантизм</w:t>
            </w:r>
          </w:p>
        </w:tc>
        <w:tc>
          <w:tcPr>
            <w:tcW w:w="666" w:type="dxa"/>
            <w:tcBorders>
              <w:top w:val="nil"/>
              <w:left w:val="nil"/>
              <w:bottom w:val="single" w:sz="4" w:space="0" w:color="auto"/>
              <w:right w:val="single" w:sz="4" w:space="0" w:color="auto"/>
            </w:tcBorders>
            <w:shd w:val="clear" w:color="auto" w:fill="auto"/>
            <w:noWrap/>
            <w:vAlign w:val="bottom"/>
            <w:hideMark/>
          </w:tcPr>
          <w:p w14:paraId="7843470E" w14:textId="77777777" w:rsidR="001942C3" w:rsidRPr="001942C3" w:rsidRDefault="001942C3" w:rsidP="001942C3">
            <w:pPr>
              <w:spacing w:line="240" w:lineRule="auto"/>
              <w:ind w:firstLine="0"/>
              <w:jc w:val="right"/>
              <w:rPr>
                <w:color w:val="000000"/>
                <w:sz w:val="22"/>
              </w:rPr>
            </w:pPr>
            <w:r w:rsidRPr="001942C3">
              <w:rPr>
                <w:color w:val="000000"/>
                <w:sz w:val="22"/>
              </w:rPr>
              <w:t>26%</w:t>
            </w:r>
          </w:p>
        </w:tc>
        <w:tc>
          <w:tcPr>
            <w:tcW w:w="667" w:type="dxa"/>
            <w:tcBorders>
              <w:top w:val="nil"/>
              <w:left w:val="nil"/>
              <w:bottom w:val="single" w:sz="4" w:space="0" w:color="auto"/>
              <w:right w:val="single" w:sz="4" w:space="0" w:color="auto"/>
            </w:tcBorders>
            <w:shd w:val="clear" w:color="auto" w:fill="auto"/>
            <w:noWrap/>
            <w:vAlign w:val="bottom"/>
            <w:hideMark/>
          </w:tcPr>
          <w:p w14:paraId="4809E50A" w14:textId="77777777" w:rsidR="001942C3" w:rsidRPr="001942C3" w:rsidRDefault="001942C3" w:rsidP="001942C3">
            <w:pPr>
              <w:spacing w:line="240" w:lineRule="auto"/>
              <w:ind w:firstLine="0"/>
              <w:jc w:val="right"/>
              <w:rPr>
                <w:color w:val="000000"/>
                <w:sz w:val="22"/>
              </w:rPr>
            </w:pPr>
            <w:r w:rsidRPr="001942C3">
              <w:rPr>
                <w:color w:val="000000"/>
                <w:sz w:val="22"/>
              </w:rPr>
              <w:t>20%</w:t>
            </w:r>
          </w:p>
        </w:tc>
        <w:tc>
          <w:tcPr>
            <w:tcW w:w="667" w:type="dxa"/>
            <w:tcBorders>
              <w:top w:val="nil"/>
              <w:left w:val="nil"/>
              <w:bottom w:val="single" w:sz="4" w:space="0" w:color="auto"/>
              <w:right w:val="single" w:sz="4" w:space="0" w:color="auto"/>
            </w:tcBorders>
            <w:shd w:val="clear" w:color="auto" w:fill="auto"/>
            <w:noWrap/>
            <w:vAlign w:val="bottom"/>
            <w:hideMark/>
          </w:tcPr>
          <w:p w14:paraId="3EA47B56" w14:textId="77777777" w:rsidR="001942C3" w:rsidRPr="001942C3" w:rsidRDefault="001942C3" w:rsidP="001942C3">
            <w:pPr>
              <w:spacing w:line="240" w:lineRule="auto"/>
              <w:ind w:firstLine="0"/>
              <w:jc w:val="right"/>
              <w:rPr>
                <w:color w:val="000000"/>
                <w:sz w:val="22"/>
              </w:rPr>
            </w:pPr>
            <w:r w:rsidRPr="001942C3">
              <w:rPr>
                <w:color w:val="000000"/>
                <w:sz w:val="22"/>
              </w:rPr>
              <w:t>8%</w:t>
            </w:r>
          </w:p>
        </w:tc>
        <w:tc>
          <w:tcPr>
            <w:tcW w:w="667" w:type="dxa"/>
            <w:tcBorders>
              <w:top w:val="nil"/>
              <w:left w:val="nil"/>
              <w:bottom w:val="single" w:sz="4" w:space="0" w:color="auto"/>
              <w:right w:val="single" w:sz="4" w:space="0" w:color="auto"/>
            </w:tcBorders>
            <w:shd w:val="clear" w:color="auto" w:fill="auto"/>
            <w:noWrap/>
            <w:vAlign w:val="bottom"/>
            <w:hideMark/>
          </w:tcPr>
          <w:p w14:paraId="471C6FC1" w14:textId="77777777" w:rsidR="001942C3" w:rsidRPr="001942C3" w:rsidRDefault="001942C3" w:rsidP="001942C3">
            <w:pPr>
              <w:spacing w:line="240" w:lineRule="auto"/>
              <w:ind w:firstLine="0"/>
              <w:jc w:val="right"/>
              <w:rPr>
                <w:color w:val="000000"/>
                <w:sz w:val="22"/>
              </w:rPr>
            </w:pPr>
            <w:r w:rsidRPr="001942C3">
              <w:rPr>
                <w:color w:val="000000"/>
                <w:sz w:val="22"/>
              </w:rPr>
              <w:t>18%</w:t>
            </w:r>
          </w:p>
        </w:tc>
        <w:tc>
          <w:tcPr>
            <w:tcW w:w="667" w:type="dxa"/>
            <w:tcBorders>
              <w:top w:val="nil"/>
              <w:left w:val="nil"/>
              <w:bottom w:val="single" w:sz="4" w:space="0" w:color="auto"/>
              <w:right w:val="single" w:sz="4" w:space="0" w:color="auto"/>
            </w:tcBorders>
            <w:shd w:val="clear" w:color="auto" w:fill="auto"/>
            <w:noWrap/>
            <w:vAlign w:val="bottom"/>
            <w:hideMark/>
          </w:tcPr>
          <w:p w14:paraId="28F80CF7" w14:textId="77777777" w:rsidR="001942C3" w:rsidRPr="001942C3" w:rsidRDefault="001942C3" w:rsidP="001942C3">
            <w:pPr>
              <w:spacing w:line="240" w:lineRule="auto"/>
              <w:ind w:firstLine="0"/>
              <w:jc w:val="right"/>
              <w:rPr>
                <w:color w:val="000000"/>
                <w:sz w:val="22"/>
              </w:rPr>
            </w:pPr>
            <w:r w:rsidRPr="001942C3">
              <w:rPr>
                <w:color w:val="000000"/>
                <w:sz w:val="22"/>
              </w:rPr>
              <w:t>4%</w:t>
            </w:r>
          </w:p>
        </w:tc>
        <w:tc>
          <w:tcPr>
            <w:tcW w:w="667" w:type="dxa"/>
            <w:tcBorders>
              <w:top w:val="nil"/>
              <w:left w:val="nil"/>
              <w:bottom w:val="single" w:sz="4" w:space="0" w:color="auto"/>
              <w:right w:val="single" w:sz="4" w:space="0" w:color="auto"/>
            </w:tcBorders>
            <w:shd w:val="clear" w:color="auto" w:fill="auto"/>
            <w:noWrap/>
            <w:vAlign w:val="bottom"/>
            <w:hideMark/>
          </w:tcPr>
          <w:p w14:paraId="4F162F01" w14:textId="77777777" w:rsidR="001942C3" w:rsidRPr="001942C3" w:rsidRDefault="001942C3" w:rsidP="001942C3">
            <w:pPr>
              <w:spacing w:line="240" w:lineRule="auto"/>
              <w:ind w:firstLine="0"/>
              <w:jc w:val="right"/>
              <w:rPr>
                <w:color w:val="000000"/>
                <w:sz w:val="22"/>
              </w:rPr>
            </w:pPr>
            <w:r w:rsidRPr="001942C3">
              <w:rPr>
                <w:color w:val="000000"/>
                <w:sz w:val="22"/>
              </w:rPr>
              <w:t>18%</w:t>
            </w:r>
          </w:p>
        </w:tc>
        <w:tc>
          <w:tcPr>
            <w:tcW w:w="666" w:type="dxa"/>
            <w:tcBorders>
              <w:top w:val="nil"/>
              <w:left w:val="nil"/>
              <w:bottom w:val="single" w:sz="4" w:space="0" w:color="auto"/>
              <w:right w:val="single" w:sz="4" w:space="0" w:color="auto"/>
            </w:tcBorders>
            <w:shd w:val="clear" w:color="auto" w:fill="auto"/>
            <w:noWrap/>
            <w:vAlign w:val="bottom"/>
            <w:hideMark/>
          </w:tcPr>
          <w:p w14:paraId="211619F3" w14:textId="77777777" w:rsidR="001942C3" w:rsidRPr="001942C3" w:rsidRDefault="001942C3" w:rsidP="001942C3">
            <w:pPr>
              <w:spacing w:line="240" w:lineRule="auto"/>
              <w:ind w:firstLine="0"/>
              <w:jc w:val="right"/>
              <w:rPr>
                <w:color w:val="000000"/>
                <w:sz w:val="22"/>
              </w:rPr>
            </w:pPr>
            <w:r w:rsidRPr="001942C3">
              <w:rPr>
                <w:color w:val="000000"/>
                <w:sz w:val="22"/>
              </w:rPr>
              <w:t>8%</w:t>
            </w:r>
          </w:p>
        </w:tc>
        <w:tc>
          <w:tcPr>
            <w:tcW w:w="667" w:type="dxa"/>
            <w:tcBorders>
              <w:top w:val="nil"/>
              <w:left w:val="nil"/>
              <w:bottom w:val="single" w:sz="4" w:space="0" w:color="auto"/>
              <w:right w:val="single" w:sz="4" w:space="0" w:color="auto"/>
            </w:tcBorders>
            <w:shd w:val="clear" w:color="auto" w:fill="auto"/>
            <w:noWrap/>
            <w:vAlign w:val="bottom"/>
            <w:hideMark/>
          </w:tcPr>
          <w:p w14:paraId="67EE37EC" w14:textId="77777777" w:rsidR="001942C3" w:rsidRPr="001942C3" w:rsidRDefault="001942C3" w:rsidP="001942C3">
            <w:pPr>
              <w:spacing w:line="240" w:lineRule="auto"/>
              <w:ind w:firstLine="0"/>
              <w:jc w:val="right"/>
              <w:rPr>
                <w:color w:val="000000"/>
                <w:sz w:val="22"/>
              </w:rPr>
            </w:pPr>
            <w:r w:rsidRPr="001942C3">
              <w:rPr>
                <w:color w:val="000000"/>
                <w:sz w:val="22"/>
              </w:rPr>
              <w:t>8%</w:t>
            </w:r>
          </w:p>
        </w:tc>
        <w:tc>
          <w:tcPr>
            <w:tcW w:w="667" w:type="dxa"/>
            <w:tcBorders>
              <w:top w:val="nil"/>
              <w:left w:val="nil"/>
              <w:bottom w:val="single" w:sz="4" w:space="0" w:color="auto"/>
              <w:right w:val="single" w:sz="4" w:space="0" w:color="auto"/>
            </w:tcBorders>
            <w:shd w:val="clear" w:color="auto" w:fill="auto"/>
            <w:noWrap/>
            <w:vAlign w:val="bottom"/>
            <w:hideMark/>
          </w:tcPr>
          <w:p w14:paraId="38E43EDD" w14:textId="77777777" w:rsidR="001942C3" w:rsidRPr="001942C3" w:rsidRDefault="001942C3" w:rsidP="001942C3">
            <w:pPr>
              <w:spacing w:line="240" w:lineRule="auto"/>
              <w:ind w:firstLine="0"/>
              <w:jc w:val="right"/>
              <w:rPr>
                <w:color w:val="000000"/>
                <w:sz w:val="22"/>
              </w:rPr>
            </w:pPr>
            <w:r w:rsidRPr="001942C3">
              <w:rPr>
                <w:color w:val="000000"/>
                <w:sz w:val="22"/>
              </w:rPr>
              <w:t>18%</w:t>
            </w:r>
          </w:p>
        </w:tc>
        <w:tc>
          <w:tcPr>
            <w:tcW w:w="667" w:type="dxa"/>
            <w:tcBorders>
              <w:top w:val="nil"/>
              <w:left w:val="nil"/>
              <w:bottom w:val="single" w:sz="4" w:space="0" w:color="auto"/>
              <w:right w:val="single" w:sz="4" w:space="0" w:color="auto"/>
            </w:tcBorders>
            <w:shd w:val="clear" w:color="auto" w:fill="auto"/>
            <w:noWrap/>
            <w:vAlign w:val="bottom"/>
            <w:hideMark/>
          </w:tcPr>
          <w:p w14:paraId="274C6DDE" w14:textId="77777777" w:rsidR="001942C3" w:rsidRPr="001942C3" w:rsidRDefault="001942C3" w:rsidP="001942C3">
            <w:pPr>
              <w:spacing w:line="240" w:lineRule="auto"/>
              <w:ind w:firstLine="0"/>
              <w:jc w:val="right"/>
              <w:rPr>
                <w:color w:val="000000"/>
                <w:sz w:val="22"/>
              </w:rPr>
            </w:pPr>
            <w:r w:rsidRPr="001942C3">
              <w:rPr>
                <w:color w:val="000000"/>
                <w:sz w:val="22"/>
              </w:rPr>
              <w:t>10%</w:t>
            </w:r>
          </w:p>
        </w:tc>
        <w:tc>
          <w:tcPr>
            <w:tcW w:w="667" w:type="dxa"/>
            <w:tcBorders>
              <w:top w:val="nil"/>
              <w:left w:val="nil"/>
              <w:bottom w:val="single" w:sz="4" w:space="0" w:color="auto"/>
              <w:right w:val="single" w:sz="4" w:space="0" w:color="auto"/>
            </w:tcBorders>
            <w:shd w:val="clear" w:color="auto" w:fill="auto"/>
            <w:noWrap/>
            <w:vAlign w:val="bottom"/>
            <w:hideMark/>
          </w:tcPr>
          <w:p w14:paraId="3A1F9F5C" w14:textId="77777777" w:rsidR="001942C3" w:rsidRPr="001942C3" w:rsidRDefault="001942C3" w:rsidP="001942C3">
            <w:pPr>
              <w:spacing w:line="240" w:lineRule="auto"/>
              <w:ind w:firstLine="0"/>
              <w:jc w:val="right"/>
              <w:rPr>
                <w:color w:val="000000"/>
                <w:sz w:val="22"/>
              </w:rPr>
            </w:pPr>
            <w:r w:rsidRPr="001942C3">
              <w:rPr>
                <w:color w:val="000000"/>
                <w:sz w:val="22"/>
              </w:rPr>
              <w:t>6%</w:t>
            </w:r>
          </w:p>
        </w:tc>
        <w:tc>
          <w:tcPr>
            <w:tcW w:w="667" w:type="dxa"/>
            <w:tcBorders>
              <w:top w:val="nil"/>
              <w:left w:val="nil"/>
              <w:bottom w:val="single" w:sz="4" w:space="0" w:color="auto"/>
              <w:right w:val="single" w:sz="4" w:space="0" w:color="auto"/>
            </w:tcBorders>
            <w:shd w:val="clear" w:color="auto" w:fill="auto"/>
            <w:noWrap/>
            <w:vAlign w:val="bottom"/>
            <w:hideMark/>
          </w:tcPr>
          <w:p w14:paraId="6A3171B9" w14:textId="77777777" w:rsidR="001942C3" w:rsidRPr="001942C3" w:rsidRDefault="001942C3" w:rsidP="001942C3">
            <w:pPr>
              <w:spacing w:line="240" w:lineRule="auto"/>
              <w:ind w:firstLine="0"/>
              <w:jc w:val="right"/>
              <w:rPr>
                <w:color w:val="000000"/>
                <w:sz w:val="22"/>
              </w:rPr>
            </w:pPr>
            <w:r w:rsidRPr="001942C3">
              <w:rPr>
                <w:color w:val="000000"/>
                <w:sz w:val="22"/>
              </w:rPr>
              <w:t>0%</w:t>
            </w:r>
          </w:p>
        </w:tc>
      </w:tr>
      <w:tr w:rsidR="001942C3" w:rsidRPr="00E25C62" w14:paraId="108386DA" w14:textId="77777777" w:rsidTr="0043187D">
        <w:trPr>
          <w:trHeight w:val="567"/>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14:paraId="322F97C0" w14:textId="77777777" w:rsidR="001942C3" w:rsidRPr="001942C3" w:rsidRDefault="001942C3" w:rsidP="001942C3">
            <w:pPr>
              <w:spacing w:line="240" w:lineRule="auto"/>
              <w:ind w:firstLine="0"/>
              <w:jc w:val="left"/>
              <w:rPr>
                <w:color w:val="000000"/>
                <w:sz w:val="22"/>
              </w:rPr>
            </w:pPr>
            <w:r w:rsidRPr="001942C3">
              <w:rPr>
                <w:color w:val="000000"/>
                <w:sz w:val="22"/>
                <w:lang w:bidi="en-US"/>
              </w:rPr>
              <w:t>Католичество</w:t>
            </w:r>
          </w:p>
        </w:tc>
        <w:tc>
          <w:tcPr>
            <w:tcW w:w="666" w:type="dxa"/>
            <w:tcBorders>
              <w:top w:val="nil"/>
              <w:left w:val="nil"/>
              <w:bottom w:val="single" w:sz="4" w:space="0" w:color="auto"/>
              <w:right w:val="single" w:sz="4" w:space="0" w:color="auto"/>
            </w:tcBorders>
            <w:shd w:val="clear" w:color="auto" w:fill="auto"/>
            <w:noWrap/>
            <w:vAlign w:val="bottom"/>
            <w:hideMark/>
          </w:tcPr>
          <w:p w14:paraId="66DD81EE" w14:textId="77777777" w:rsidR="001942C3" w:rsidRPr="001942C3" w:rsidRDefault="001942C3" w:rsidP="001942C3">
            <w:pPr>
              <w:spacing w:line="240" w:lineRule="auto"/>
              <w:ind w:firstLine="0"/>
              <w:jc w:val="right"/>
              <w:rPr>
                <w:color w:val="000000"/>
                <w:sz w:val="22"/>
              </w:rPr>
            </w:pPr>
            <w:r w:rsidRPr="001942C3">
              <w:rPr>
                <w:color w:val="000000"/>
                <w:sz w:val="22"/>
              </w:rPr>
              <w:t>4%</w:t>
            </w:r>
          </w:p>
        </w:tc>
        <w:tc>
          <w:tcPr>
            <w:tcW w:w="667" w:type="dxa"/>
            <w:tcBorders>
              <w:top w:val="nil"/>
              <w:left w:val="nil"/>
              <w:bottom w:val="single" w:sz="4" w:space="0" w:color="auto"/>
              <w:right w:val="single" w:sz="4" w:space="0" w:color="auto"/>
            </w:tcBorders>
            <w:shd w:val="clear" w:color="auto" w:fill="auto"/>
            <w:noWrap/>
            <w:vAlign w:val="bottom"/>
            <w:hideMark/>
          </w:tcPr>
          <w:p w14:paraId="5ACE77DA" w14:textId="77777777" w:rsidR="001942C3" w:rsidRPr="001942C3" w:rsidRDefault="001942C3" w:rsidP="001942C3">
            <w:pPr>
              <w:spacing w:line="240" w:lineRule="auto"/>
              <w:ind w:firstLine="0"/>
              <w:jc w:val="right"/>
              <w:rPr>
                <w:color w:val="000000"/>
                <w:sz w:val="22"/>
              </w:rPr>
            </w:pPr>
            <w:r w:rsidRPr="001942C3">
              <w:rPr>
                <w:color w:val="000000"/>
                <w:sz w:val="22"/>
              </w:rPr>
              <w:t>0%</w:t>
            </w:r>
          </w:p>
        </w:tc>
        <w:tc>
          <w:tcPr>
            <w:tcW w:w="667" w:type="dxa"/>
            <w:tcBorders>
              <w:top w:val="nil"/>
              <w:left w:val="nil"/>
              <w:bottom w:val="single" w:sz="4" w:space="0" w:color="auto"/>
              <w:right w:val="single" w:sz="4" w:space="0" w:color="auto"/>
            </w:tcBorders>
            <w:shd w:val="clear" w:color="auto" w:fill="auto"/>
            <w:noWrap/>
            <w:vAlign w:val="bottom"/>
            <w:hideMark/>
          </w:tcPr>
          <w:p w14:paraId="3DD8D1B8" w14:textId="77777777" w:rsidR="001942C3" w:rsidRPr="001942C3" w:rsidRDefault="001942C3" w:rsidP="001942C3">
            <w:pPr>
              <w:spacing w:line="240" w:lineRule="auto"/>
              <w:ind w:firstLine="0"/>
              <w:jc w:val="right"/>
              <w:rPr>
                <w:color w:val="000000"/>
                <w:sz w:val="22"/>
              </w:rPr>
            </w:pPr>
            <w:r w:rsidRPr="001942C3">
              <w:rPr>
                <w:color w:val="000000"/>
                <w:sz w:val="22"/>
              </w:rPr>
              <w:t>0%</w:t>
            </w:r>
          </w:p>
        </w:tc>
        <w:tc>
          <w:tcPr>
            <w:tcW w:w="667" w:type="dxa"/>
            <w:tcBorders>
              <w:top w:val="nil"/>
              <w:left w:val="nil"/>
              <w:bottom w:val="single" w:sz="4" w:space="0" w:color="auto"/>
              <w:right w:val="single" w:sz="4" w:space="0" w:color="auto"/>
            </w:tcBorders>
            <w:shd w:val="clear" w:color="auto" w:fill="auto"/>
            <w:noWrap/>
            <w:vAlign w:val="bottom"/>
            <w:hideMark/>
          </w:tcPr>
          <w:p w14:paraId="41F24C6C" w14:textId="77777777" w:rsidR="001942C3" w:rsidRPr="001942C3" w:rsidRDefault="001942C3" w:rsidP="001942C3">
            <w:pPr>
              <w:spacing w:line="240" w:lineRule="auto"/>
              <w:ind w:firstLine="0"/>
              <w:jc w:val="right"/>
              <w:rPr>
                <w:color w:val="000000"/>
                <w:sz w:val="22"/>
              </w:rPr>
            </w:pPr>
            <w:r w:rsidRPr="001942C3">
              <w:rPr>
                <w:color w:val="000000"/>
                <w:sz w:val="22"/>
              </w:rPr>
              <w:t>0%</w:t>
            </w:r>
          </w:p>
        </w:tc>
        <w:tc>
          <w:tcPr>
            <w:tcW w:w="667" w:type="dxa"/>
            <w:tcBorders>
              <w:top w:val="nil"/>
              <w:left w:val="nil"/>
              <w:bottom w:val="single" w:sz="4" w:space="0" w:color="auto"/>
              <w:right w:val="single" w:sz="4" w:space="0" w:color="auto"/>
            </w:tcBorders>
            <w:shd w:val="clear" w:color="auto" w:fill="auto"/>
            <w:noWrap/>
            <w:vAlign w:val="bottom"/>
            <w:hideMark/>
          </w:tcPr>
          <w:p w14:paraId="076A9724" w14:textId="77777777" w:rsidR="001942C3" w:rsidRPr="001942C3" w:rsidRDefault="001942C3" w:rsidP="001942C3">
            <w:pPr>
              <w:spacing w:line="240" w:lineRule="auto"/>
              <w:ind w:firstLine="0"/>
              <w:jc w:val="right"/>
              <w:rPr>
                <w:color w:val="000000"/>
                <w:sz w:val="22"/>
              </w:rPr>
            </w:pPr>
            <w:r w:rsidRPr="001942C3">
              <w:rPr>
                <w:color w:val="000000"/>
                <w:sz w:val="22"/>
              </w:rPr>
              <w:t>0%</w:t>
            </w:r>
          </w:p>
        </w:tc>
        <w:tc>
          <w:tcPr>
            <w:tcW w:w="667" w:type="dxa"/>
            <w:tcBorders>
              <w:top w:val="nil"/>
              <w:left w:val="nil"/>
              <w:bottom w:val="single" w:sz="4" w:space="0" w:color="auto"/>
              <w:right w:val="single" w:sz="4" w:space="0" w:color="auto"/>
            </w:tcBorders>
            <w:shd w:val="clear" w:color="auto" w:fill="auto"/>
            <w:noWrap/>
            <w:vAlign w:val="bottom"/>
            <w:hideMark/>
          </w:tcPr>
          <w:p w14:paraId="1F34F3A2" w14:textId="77777777" w:rsidR="001942C3" w:rsidRPr="001942C3" w:rsidRDefault="001942C3" w:rsidP="001942C3">
            <w:pPr>
              <w:spacing w:line="240" w:lineRule="auto"/>
              <w:ind w:firstLine="0"/>
              <w:jc w:val="right"/>
              <w:rPr>
                <w:color w:val="000000"/>
                <w:sz w:val="22"/>
              </w:rPr>
            </w:pPr>
            <w:r w:rsidRPr="001942C3">
              <w:rPr>
                <w:color w:val="000000"/>
                <w:sz w:val="22"/>
              </w:rPr>
              <w:t>2%</w:t>
            </w:r>
          </w:p>
        </w:tc>
        <w:tc>
          <w:tcPr>
            <w:tcW w:w="666" w:type="dxa"/>
            <w:tcBorders>
              <w:top w:val="nil"/>
              <w:left w:val="nil"/>
              <w:bottom w:val="single" w:sz="4" w:space="0" w:color="auto"/>
              <w:right w:val="single" w:sz="4" w:space="0" w:color="auto"/>
            </w:tcBorders>
            <w:shd w:val="clear" w:color="auto" w:fill="auto"/>
            <w:noWrap/>
            <w:vAlign w:val="bottom"/>
            <w:hideMark/>
          </w:tcPr>
          <w:p w14:paraId="4D734021" w14:textId="77777777" w:rsidR="001942C3" w:rsidRPr="001942C3" w:rsidRDefault="001942C3" w:rsidP="001942C3">
            <w:pPr>
              <w:spacing w:line="240" w:lineRule="auto"/>
              <w:ind w:firstLine="0"/>
              <w:jc w:val="right"/>
              <w:rPr>
                <w:color w:val="000000"/>
                <w:sz w:val="22"/>
              </w:rPr>
            </w:pPr>
            <w:r w:rsidRPr="001942C3">
              <w:rPr>
                <w:color w:val="000000"/>
                <w:sz w:val="22"/>
              </w:rPr>
              <w:t>0%</w:t>
            </w:r>
          </w:p>
        </w:tc>
        <w:tc>
          <w:tcPr>
            <w:tcW w:w="667" w:type="dxa"/>
            <w:tcBorders>
              <w:top w:val="nil"/>
              <w:left w:val="nil"/>
              <w:bottom w:val="single" w:sz="4" w:space="0" w:color="auto"/>
              <w:right w:val="single" w:sz="4" w:space="0" w:color="auto"/>
            </w:tcBorders>
            <w:shd w:val="clear" w:color="auto" w:fill="auto"/>
            <w:noWrap/>
            <w:vAlign w:val="bottom"/>
            <w:hideMark/>
          </w:tcPr>
          <w:p w14:paraId="59700741" w14:textId="77777777" w:rsidR="001942C3" w:rsidRPr="001942C3" w:rsidRDefault="001942C3" w:rsidP="001942C3">
            <w:pPr>
              <w:spacing w:line="240" w:lineRule="auto"/>
              <w:ind w:firstLine="0"/>
              <w:jc w:val="right"/>
              <w:rPr>
                <w:color w:val="000000"/>
                <w:sz w:val="22"/>
              </w:rPr>
            </w:pPr>
            <w:r w:rsidRPr="001942C3">
              <w:rPr>
                <w:color w:val="000000"/>
                <w:sz w:val="22"/>
              </w:rPr>
              <w:t>0%</w:t>
            </w:r>
          </w:p>
        </w:tc>
        <w:tc>
          <w:tcPr>
            <w:tcW w:w="667" w:type="dxa"/>
            <w:tcBorders>
              <w:top w:val="nil"/>
              <w:left w:val="nil"/>
              <w:bottom w:val="single" w:sz="4" w:space="0" w:color="auto"/>
              <w:right w:val="single" w:sz="4" w:space="0" w:color="auto"/>
            </w:tcBorders>
            <w:shd w:val="clear" w:color="auto" w:fill="auto"/>
            <w:noWrap/>
            <w:vAlign w:val="bottom"/>
            <w:hideMark/>
          </w:tcPr>
          <w:p w14:paraId="39D33D94" w14:textId="77777777" w:rsidR="001942C3" w:rsidRPr="001942C3" w:rsidRDefault="001942C3" w:rsidP="001942C3">
            <w:pPr>
              <w:spacing w:line="240" w:lineRule="auto"/>
              <w:ind w:firstLine="0"/>
              <w:jc w:val="right"/>
              <w:rPr>
                <w:color w:val="000000"/>
                <w:sz w:val="22"/>
              </w:rPr>
            </w:pPr>
            <w:r w:rsidRPr="001942C3">
              <w:rPr>
                <w:color w:val="000000"/>
                <w:sz w:val="22"/>
              </w:rPr>
              <w:t>0%</w:t>
            </w:r>
          </w:p>
        </w:tc>
        <w:tc>
          <w:tcPr>
            <w:tcW w:w="667" w:type="dxa"/>
            <w:tcBorders>
              <w:top w:val="nil"/>
              <w:left w:val="nil"/>
              <w:bottom w:val="single" w:sz="4" w:space="0" w:color="auto"/>
              <w:right w:val="single" w:sz="4" w:space="0" w:color="auto"/>
            </w:tcBorders>
            <w:shd w:val="clear" w:color="auto" w:fill="auto"/>
            <w:noWrap/>
            <w:vAlign w:val="bottom"/>
            <w:hideMark/>
          </w:tcPr>
          <w:p w14:paraId="77EE1EFE" w14:textId="77777777" w:rsidR="001942C3" w:rsidRPr="001942C3" w:rsidRDefault="001942C3" w:rsidP="001942C3">
            <w:pPr>
              <w:spacing w:line="240" w:lineRule="auto"/>
              <w:ind w:firstLine="0"/>
              <w:jc w:val="right"/>
              <w:rPr>
                <w:color w:val="000000"/>
                <w:sz w:val="22"/>
              </w:rPr>
            </w:pPr>
            <w:r w:rsidRPr="001942C3">
              <w:rPr>
                <w:color w:val="000000"/>
                <w:sz w:val="22"/>
              </w:rPr>
              <w:t>4%</w:t>
            </w:r>
          </w:p>
        </w:tc>
        <w:tc>
          <w:tcPr>
            <w:tcW w:w="667" w:type="dxa"/>
            <w:tcBorders>
              <w:top w:val="nil"/>
              <w:left w:val="nil"/>
              <w:bottom w:val="single" w:sz="4" w:space="0" w:color="auto"/>
              <w:right w:val="single" w:sz="4" w:space="0" w:color="auto"/>
            </w:tcBorders>
            <w:shd w:val="clear" w:color="auto" w:fill="auto"/>
            <w:noWrap/>
            <w:vAlign w:val="bottom"/>
            <w:hideMark/>
          </w:tcPr>
          <w:p w14:paraId="0527FA60" w14:textId="77777777" w:rsidR="001942C3" w:rsidRPr="001942C3" w:rsidRDefault="001942C3" w:rsidP="001942C3">
            <w:pPr>
              <w:spacing w:line="240" w:lineRule="auto"/>
              <w:ind w:firstLine="0"/>
              <w:jc w:val="right"/>
              <w:rPr>
                <w:color w:val="000000"/>
                <w:sz w:val="22"/>
              </w:rPr>
            </w:pPr>
            <w:r w:rsidRPr="001942C3">
              <w:rPr>
                <w:color w:val="000000"/>
                <w:sz w:val="22"/>
              </w:rPr>
              <w:t>0%</w:t>
            </w:r>
          </w:p>
        </w:tc>
        <w:tc>
          <w:tcPr>
            <w:tcW w:w="667" w:type="dxa"/>
            <w:tcBorders>
              <w:top w:val="nil"/>
              <w:left w:val="nil"/>
              <w:bottom w:val="single" w:sz="4" w:space="0" w:color="auto"/>
              <w:right w:val="single" w:sz="4" w:space="0" w:color="auto"/>
            </w:tcBorders>
            <w:shd w:val="clear" w:color="auto" w:fill="auto"/>
            <w:noWrap/>
            <w:vAlign w:val="bottom"/>
            <w:hideMark/>
          </w:tcPr>
          <w:p w14:paraId="69BCF157" w14:textId="77777777" w:rsidR="001942C3" w:rsidRPr="001942C3" w:rsidRDefault="001942C3" w:rsidP="001942C3">
            <w:pPr>
              <w:spacing w:line="240" w:lineRule="auto"/>
              <w:ind w:firstLine="0"/>
              <w:jc w:val="right"/>
              <w:rPr>
                <w:color w:val="000000"/>
                <w:sz w:val="22"/>
              </w:rPr>
            </w:pPr>
            <w:r w:rsidRPr="001942C3">
              <w:rPr>
                <w:color w:val="000000"/>
                <w:sz w:val="22"/>
              </w:rPr>
              <w:t>12%</w:t>
            </w:r>
          </w:p>
        </w:tc>
      </w:tr>
      <w:tr w:rsidR="001942C3" w:rsidRPr="00E25C62" w14:paraId="26278922" w14:textId="77777777" w:rsidTr="0043187D">
        <w:trPr>
          <w:trHeight w:val="567"/>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14:paraId="20D9106B" w14:textId="77777777" w:rsidR="001942C3" w:rsidRPr="001942C3" w:rsidRDefault="001942C3" w:rsidP="001942C3">
            <w:pPr>
              <w:spacing w:line="240" w:lineRule="auto"/>
              <w:ind w:firstLine="0"/>
              <w:jc w:val="left"/>
              <w:rPr>
                <w:color w:val="000000"/>
                <w:sz w:val="22"/>
              </w:rPr>
            </w:pPr>
            <w:r w:rsidRPr="001942C3">
              <w:rPr>
                <w:color w:val="000000"/>
                <w:sz w:val="22"/>
                <w:lang w:bidi="en-US"/>
              </w:rPr>
              <w:t xml:space="preserve">Традиционная вера осетин </w:t>
            </w:r>
          </w:p>
        </w:tc>
        <w:tc>
          <w:tcPr>
            <w:tcW w:w="666" w:type="dxa"/>
            <w:tcBorders>
              <w:top w:val="nil"/>
              <w:left w:val="nil"/>
              <w:bottom w:val="single" w:sz="4" w:space="0" w:color="auto"/>
              <w:right w:val="single" w:sz="4" w:space="0" w:color="auto"/>
            </w:tcBorders>
            <w:shd w:val="clear" w:color="auto" w:fill="auto"/>
            <w:noWrap/>
            <w:vAlign w:val="bottom"/>
            <w:hideMark/>
          </w:tcPr>
          <w:p w14:paraId="4257ADB1" w14:textId="77777777" w:rsidR="001942C3" w:rsidRPr="001942C3" w:rsidRDefault="001942C3" w:rsidP="001942C3">
            <w:pPr>
              <w:spacing w:line="240" w:lineRule="auto"/>
              <w:ind w:firstLine="0"/>
              <w:jc w:val="right"/>
              <w:rPr>
                <w:color w:val="000000"/>
                <w:sz w:val="22"/>
              </w:rPr>
            </w:pPr>
            <w:r w:rsidRPr="001942C3">
              <w:rPr>
                <w:color w:val="000000"/>
                <w:sz w:val="22"/>
              </w:rPr>
              <w:t>20%</w:t>
            </w:r>
          </w:p>
        </w:tc>
        <w:tc>
          <w:tcPr>
            <w:tcW w:w="667" w:type="dxa"/>
            <w:tcBorders>
              <w:top w:val="nil"/>
              <w:left w:val="nil"/>
              <w:bottom w:val="single" w:sz="4" w:space="0" w:color="auto"/>
              <w:right w:val="single" w:sz="4" w:space="0" w:color="auto"/>
            </w:tcBorders>
            <w:shd w:val="clear" w:color="auto" w:fill="auto"/>
            <w:noWrap/>
            <w:vAlign w:val="bottom"/>
            <w:hideMark/>
          </w:tcPr>
          <w:p w14:paraId="38AF2A74" w14:textId="77777777" w:rsidR="001942C3" w:rsidRPr="001942C3" w:rsidRDefault="001942C3" w:rsidP="001942C3">
            <w:pPr>
              <w:spacing w:line="240" w:lineRule="auto"/>
              <w:ind w:firstLine="0"/>
              <w:jc w:val="right"/>
              <w:rPr>
                <w:color w:val="000000"/>
                <w:sz w:val="22"/>
              </w:rPr>
            </w:pPr>
            <w:r w:rsidRPr="001942C3">
              <w:rPr>
                <w:color w:val="000000"/>
                <w:sz w:val="22"/>
              </w:rPr>
              <w:t>16%</w:t>
            </w:r>
          </w:p>
        </w:tc>
        <w:tc>
          <w:tcPr>
            <w:tcW w:w="667" w:type="dxa"/>
            <w:tcBorders>
              <w:top w:val="nil"/>
              <w:left w:val="nil"/>
              <w:bottom w:val="single" w:sz="4" w:space="0" w:color="auto"/>
              <w:right w:val="single" w:sz="4" w:space="0" w:color="auto"/>
            </w:tcBorders>
            <w:shd w:val="clear" w:color="auto" w:fill="auto"/>
            <w:noWrap/>
            <w:vAlign w:val="bottom"/>
            <w:hideMark/>
          </w:tcPr>
          <w:p w14:paraId="32FC8519" w14:textId="77777777" w:rsidR="001942C3" w:rsidRPr="001942C3" w:rsidRDefault="001942C3" w:rsidP="001942C3">
            <w:pPr>
              <w:spacing w:line="240" w:lineRule="auto"/>
              <w:ind w:firstLine="0"/>
              <w:jc w:val="right"/>
              <w:rPr>
                <w:color w:val="000000"/>
                <w:sz w:val="22"/>
              </w:rPr>
            </w:pPr>
            <w:r w:rsidRPr="001942C3">
              <w:rPr>
                <w:color w:val="000000"/>
                <w:sz w:val="22"/>
              </w:rPr>
              <w:t>6%</w:t>
            </w:r>
          </w:p>
        </w:tc>
        <w:tc>
          <w:tcPr>
            <w:tcW w:w="667" w:type="dxa"/>
            <w:tcBorders>
              <w:top w:val="nil"/>
              <w:left w:val="nil"/>
              <w:bottom w:val="single" w:sz="4" w:space="0" w:color="auto"/>
              <w:right w:val="single" w:sz="4" w:space="0" w:color="auto"/>
            </w:tcBorders>
            <w:shd w:val="clear" w:color="auto" w:fill="auto"/>
            <w:noWrap/>
            <w:vAlign w:val="bottom"/>
            <w:hideMark/>
          </w:tcPr>
          <w:p w14:paraId="1C8AEB92" w14:textId="77777777" w:rsidR="001942C3" w:rsidRPr="001942C3" w:rsidRDefault="001942C3" w:rsidP="001942C3">
            <w:pPr>
              <w:spacing w:line="240" w:lineRule="auto"/>
              <w:ind w:firstLine="0"/>
              <w:jc w:val="right"/>
              <w:rPr>
                <w:color w:val="000000"/>
                <w:sz w:val="22"/>
              </w:rPr>
            </w:pPr>
            <w:r w:rsidRPr="001942C3">
              <w:rPr>
                <w:color w:val="000000"/>
                <w:sz w:val="22"/>
              </w:rPr>
              <w:t>16%</w:t>
            </w:r>
          </w:p>
        </w:tc>
        <w:tc>
          <w:tcPr>
            <w:tcW w:w="667" w:type="dxa"/>
            <w:tcBorders>
              <w:top w:val="nil"/>
              <w:left w:val="nil"/>
              <w:bottom w:val="single" w:sz="4" w:space="0" w:color="auto"/>
              <w:right w:val="single" w:sz="4" w:space="0" w:color="auto"/>
            </w:tcBorders>
            <w:shd w:val="clear" w:color="auto" w:fill="auto"/>
            <w:noWrap/>
            <w:vAlign w:val="bottom"/>
            <w:hideMark/>
          </w:tcPr>
          <w:p w14:paraId="187C1190" w14:textId="77777777" w:rsidR="001942C3" w:rsidRPr="001942C3" w:rsidRDefault="001942C3" w:rsidP="001942C3">
            <w:pPr>
              <w:spacing w:line="240" w:lineRule="auto"/>
              <w:ind w:firstLine="0"/>
              <w:jc w:val="right"/>
              <w:rPr>
                <w:color w:val="000000"/>
                <w:sz w:val="22"/>
              </w:rPr>
            </w:pPr>
            <w:r w:rsidRPr="001942C3">
              <w:rPr>
                <w:color w:val="000000"/>
                <w:sz w:val="22"/>
              </w:rPr>
              <w:t>20%</w:t>
            </w:r>
          </w:p>
        </w:tc>
        <w:tc>
          <w:tcPr>
            <w:tcW w:w="667" w:type="dxa"/>
            <w:tcBorders>
              <w:top w:val="nil"/>
              <w:left w:val="nil"/>
              <w:bottom w:val="single" w:sz="4" w:space="0" w:color="auto"/>
              <w:right w:val="single" w:sz="4" w:space="0" w:color="auto"/>
            </w:tcBorders>
            <w:shd w:val="clear" w:color="auto" w:fill="auto"/>
            <w:noWrap/>
            <w:vAlign w:val="bottom"/>
            <w:hideMark/>
          </w:tcPr>
          <w:p w14:paraId="6ABA8CC3" w14:textId="77777777" w:rsidR="001942C3" w:rsidRPr="001942C3" w:rsidRDefault="001942C3" w:rsidP="001942C3">
            <w:pPr>
              <w:spacing w:line="240" w:lineRule="auto"/>
              <w:ind w:firstLine="0"/>
              <w:jc w:val="right"/>
              <w:rPr>
                <w:color w:val="000000"/>
                <w:sz w:val="22"/>
              </w:rPr>
            </w:pPr>
            <w:r w:rsidRPr="001942C3">
              <w:rPr>
                <w:color w:val="000000"/>
                <w:sz w:val="22"/>
              </w:rPr>
              <w:t>12%</w:t>
            </w:r>
          </w:p>
        </w:tc>
        <w:tc>
          <w:tcPr>
            <w:tcW w:w="666" w:type="dxa"/>
            <w:tcBorders>
              <w:top w:val="nil"/>
              <w:left w:val="nil"/>
              <w:bottom w:val="single" w:sz="4" w:space="0" w:color="auto"/>
              <w:right w:val="single" w:sz="4" w:space="0" w:color="auto"/>
            </w:tcBorders>
            <w:shd w:val="clear" w:color="auto" w:fill="auto"/>
            <w:noWrap/>
            <w:vAlign w:val="bottom"/>
            <w:hideMark/>
          </w:tcPr>
          <w:p w14:paraId="11B711AC" w14:textId="77777777" w:rsidR="001942C3" w:rsidRPr="001942C3" w:rsidRDefault="001942C3" w:rsidP="001942C3">
            <w:pPr>
              <w:spacing w:line="240" w:lineRule="auto"/>
              <w:ind w:firstLine="0"/>
              <w:jc w:val="right"/>
              <w:rPr>
                <w:color w:val="000000"/>
                <w:sz w:val="22"/>
              </w:rPr>
            </w:pPr>
            <w:r w:rsidRPr="001942C3">
              <w:rPr>
                <w:color w:val="000000"/>
                <w:sz w:val="22"/>
              </w:rPr>
              <w:t>18%</w:t>
            </w:r>
          </w:p>
        </w:tc>
        <w:tc>
          <w:tcPr>
            <w:tcW w:w="667" w:type="dxa"/>
            <w:tcBorders>
              <w:top w:val="nil"/>
              <w:left w:val="nil"/>
              <w:bottom w:val="single" w:sz="4" w:space="0" w:color="auto"/>
              <w:right w:val="single" w:sz="4" w:space="0" w:color="auto"/>
            </w:tcBorders>
            <w:shd w:val="clear" w:color="auto" w:fill="auto"/>
            <w:noWrap/>
            <w:vAlign w:val="bottom"/>
            <w:hideMark/>
          </w:tcPr>
          <w:p w14:paraId="372DBE7D" w14:textId="77777777" w:rsidR="001942C3" w:rsidRPr="001942C3" w:rsidRDefault="001942C3" w:rsidP="001942C3">
            <w:pPr>
              <w:spacing w:line="240" w:lineRule="auto"/>
              <w:ind w:firstLine="0"/>
              <w:jc w:val="right"/>
              <w:rPr>
                <w:color w:val="000000"/>
                <w:sz w:val="22"/>
              </w:rPr>
            </w:pPr>
            <w:r w:rsidRPr="001942C3">
              <w:rPr>
                <w:color w:val="000000"/>
                <w:sz w:val="22"/>
              </w:rPr>
              <w:t>2%</w:t>
            </w:r>
          </w:p>
        </w:tc>
        <w:tc>
          <w:tcPr>
            <w:tcW w:w="667" w:type="dxa"/>
            <w:tcBorders>
              <w:top w:val="nil"/>
              <w:left w:val="nil"/>
              <w:bottom w:val="single" w:sz="4" w:space="0" w:color="auto"/>
              <w:right w:val="single" w:sz="4" w:space="0" w:color="auto"/>
            </w:tcBorders>
            <w:shd w:val="clear" w:color="auto" w:fill="auto"/>
            <w:noWrap/>
            <w:vAlign w:val="bottom"/>
            <w:hideMark/>
          </w:tcPr>
          <w:p w14:paraId="70F1946E" w14:textId="77777777" w:rsidR="001942C3" w:rsidRPr="001942C3" w:rsidRDefault="001942C3" w:rsidP="001942C3">
            <w:pPr>
              <w:spacing w:line="240" w:lineRule="auto"/>
              <w:ind w:firstLine="0"/>
              <w:jc w:val="right"/>
              <w:rPr>
                <w:color w:val="000000"/>
                <w:sz w:val="22"/>
              </w:rPr>
            </w:pPr>
            <w:r w:rsidRPr="001942C3">
              <w:rPr>
                <w:color w:val="000000"/>
                <w:sz w:val="22"/>
              </w:rPr>
              <w:t>8%</w:t>
            </w:r>
          </w:p>
        </w:tc>
        <w:tc>
          <w:tcPr>
            <w:tcW w:w="667" w:type="dxa"/>
            <w:tcBorders>
              <w:top w:val="nil"/>
              <w:left w:val="nil"/>
              <w:bottom w:val="single" w:sz="4" w:space="0" w:color="auto"/>
              <w:right w:val="single" w:sz="4" w:space="0" w:color="auto"/>
            </w:tcBorders>
            <w:shd w:val="clear" w:color="auto" w:fill="auto"/>
            <w:noWrap/>
            <w:vAlign w:val="bottom"/>
            <w:hideMark/>
          </w:tcPr>
          <w:p w14:paraId="7ED823B0" w14:textId="77777777" w:rsidR="001942C3" w:rsidRPr="001942C3" w:rsidRDefault="001942C3" w:rsidP="001942C3">
            <w:pPr>
              <w:spacing w:line="240" w:lineRule="auto"/>
              <w:ind w:firstLine="0"/>
              <w:jc w:val="right"/>
              <w:rPr>
                <w:color w:val="000000"/>
                <w:sz w:val="22"/>
              </w:rPr>
            </w:pPr>
            <w:r w:rsidRPr="001942C3">
              <w:rPr>
                <w:color w:val="000000"/>
                <w:sz w:val="22"/>
              </w:rPr>
              <w:t>14%</w:t>
            </w:r>
          </w:p>
        </w:tc>
        <w:tc>
          <w:tcPr>
            <w:tcW w:w="667" w:type="dxa"/>
            <w:tcBorders>
              <w:top w:val="nil"/>
              <w:left w:val="nil"/>
              <w:bottom w:val="single" w:sz="4" w:space="0" w:color="auto"/>
              <w:right w:val="single" w:sz="4" w:space="0" w:color="auto"/>
            </w:tcBorders>
            <w:shd w:val="clear" w:color="auto" w:fill="auto"/>
            <w:noWrap/>
            <w:vAlign w:val="bottom"/>
            <w:hideMark/>
          </w:tcPr>
          <w:p w14:paraId="44DE0E26" w14:textId="77777777" w:rsidR="001942C3" w:rsidRPr="001942C3" w:rsidRDefault="001942C3" w:rsidP="001942C3">
            <w:pPr>
              <w:spacing w:line="240" w:lineRule="auto"/>
              <w:ind w:firstLine="0"/>
              <w:jc w:val="right"/>
              <w:rPr>
                <w:color w:val="000000"/>
                <w:sz w:val="22"/>
              </w:rPr>
            </w:pPr>
            <w:r w:rsidRPr="001942C3">
              <w:rPr>
                <w:color w:val="000000"/>
                <w:sz w:val="22"/>
              </w:rPr>
              <w:t>16%</w:t>
            </w:r>
          </w:p>
        </w:tc>
        <w:tc>
          <w:tcPr>
            <w:tcW w:w="667" w:type="dxa"/>
            <w:tcBorders>
              <w:top w:val="nil"/>
              <w:left w:val="nil"/>
              <w:bottom w:val="single" w:sz="4" w:space="0" w:color="auto"/>
              <w:right w:val="single" w:sz="4" w:space="0" w:color="auto"/>
            </w:tcBorders>
            <w:shd w:val="clear" w:color="auto" w:fill="auto"/>
            <w:noWrap/>
            <w:vAlign w:val="bottom"/>
            <w:hideMark/>
          </w:tcPr>
          <w:p w14:paraId="15D1A159" w14:textId="77777777" w:rsidR="001942C3" w:rsidRPr="001942C3" w:rsidRDefault="001942C3" w:rsidP="001942C3">
            <w:pPr>
              <w:spacing w:line="240" w:lineRule="auto"/>
              <w:ind w:firstLine="0"/>
              <w:jc w:val="right"/>
              <w:rPr>
                <w:color w:val="000000"/>
                <w:sz w:val="22"/>
              </w:rPr>
            </w:pPr>
            <w:r w:rsidRPr="001942C3">
              <w:rPr>
                <w:color w:val="000000"/>
                <w:sz w:val="22"/>
              </w:rPr>
              <w:t>0%</w:t>
            </w:r>
          </w:p>
        </w:tc>
      </w:tr>
      <w:tr w:rsidR="001942C3" w:rsidRPr="00E25C62" w14:paraId="2993EFC2" w14:textId="77777777" w:rsidTr="0043187D">
        <w:trPr>
          <w:trHeight w:val="567"/>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14:paraId="55C4A0DC" w14:textId="67781B1F" w:rsidR="001942C3" w:rsidRPr="001942C3" w:rsidRDefault="003A2BD1" w:rsidP="001942C3">
            <w:pPr>
              <w:spacing w:line="240" w:lineRule="auto"/>
              <w:ind w:firstLine="0"/>
              <w:jc w:val="left"/>
              <w:rPr>
                <w:color w:val="000000"/>
                <w:sz w:val="22"/>
              </w:rPr>
            </w:pPr>
            <w:r w:rsidRPr="00E25C62">
              <w:rPr>
                <w:color w:val="000000"/>
                <w:sz w:val="22"/>
                <w:lang w:bidi="en-US"/>
              </w:rPr>
              <w:t>Агностицизм</w:t>
            </w:r>
            <w:r w:rsidR="001942C3" w:rsidRPr="001942C3">
              <w:rPr>
                <w:color w:val="000000"/>
                <w:sz w:val="22"/>
                <w:lang w:bidi="en-US"/>
              </w:rPr>
              <w:t xml:space="preserve"> </w:t>
            </w:r>
          </w:p>
        </w:tc>
        <w:tc>
          <w:tcPr>
            <w:tcW w:w="666" w:type="dxa"/>
            <w:tcBorders>
              <w:top w:val="nil"/>
              <w:left w:val="nil"/>
              <w:bottom w:val="single" w:sz="4" w:space="0" w:color="auto"/>
              <w:right w:val="single" w:sz="4" w:space="0" w:color="auto"/>
            </w:tcBorders>
            <w:shd w:val="clear" w:color="auto" w:fill="auto"/>
            <w:noWrap/>
            <w:vAlign w:val="bottom"/>
            <w:hideMark/>
          </w:tcPr>
          <w:p w14:paraId="735C0B02" w14:textId="77777777" w:rsidR="001942C3" w:rsidRPr="001942C3" w:rsidRDefault="001942C3" w:rsidP="001942C3">
            <w:pPr>
              <w:spacing w:line="240" w:lineRule="auto"/>
              <w:ind w:firstLine="0"/>
              <w:jc w:val="right"/>
              <w:rPr>
                <w:color w:val="000000"/>
                <w:sz w:val="22"/>
              </w:rPr>
            </w:pPr>
            <w:r w:rsidRPr="001942C3">
              <w:rPr>
                <w:color w:val="000000"/>
                <w:sz w:val="22"/>
              </w:rPr>
              <w:t>6%</w:t>
            </w:r>
          </w:p>
        </w:tc>
        <w:tc>
          <w:tcPr>
            <w:tcW w:w="667" w:type="dxa"/>
            <w:tcBorders>
              <w:top w:val="nil"/>
              <w:left w:val="nil"/>
              <w:bottom w:val="single" w:sz="4" w:space="0" w:color="auto"/>
              <w:right w:val="single" w:sz="4" w:space="0" w:color="auto"/>
            </w:tcBorders>
            <w:shd w:val="clear" w:color="auto" w:fill="auto"/>
            <w:noWrap/>
            <w:vAlign w:val="bottom"/>
            <w:hideMark/>
          </w:tcPr>
          <w:p w14:paraId="2D1F4BEE" w14:textId="77777777" w:rsidR="001942C3" w:rsidRPr="001942C3" w:rsidRDefault="001942C3" w:rsidP="001942C3">
            <w:pPr>
              <w:spacing w:line="240" w:lineRule="auto"/>
              <w:ind w:firstLine="0"/>
              <w:jc w:val="right"/>
              <w:rPr>
                <w:color w:val="000000"/>
                <w:sz w:val="22"/>
              </w:rPr>
            </w:pPr>
            <w:r w:rsidRPr="001942C3">
              <w:rPr>
                <w:color w:val="000000"/>
                <w:sz w:val="22"/>
              </w:rPr>
              <w:t>12%</w:t>
            </w:r>
          </w:p>
        </w:tc>
        <w:tc>
          <w:tcPr>
            <w:tcW w:w="667" w:type="dxa"/>
            <w:tcBorders>
              <w:top w:val="nil"/>
              <w:left w:val="nil"/>
              <w:bottom w:val="single" w:sz="4" w:space="0" w:color="auto"/>
              <w:right w:val="single" w:sz="4" w:space="0" w:color="auto"/>
            </w:tcBorders>
            <w:shd w:val="clear" w:color="auto" w:fill="auto"/>
            <w:noWrap/>
            <w:vAlign w:val="bottom"/>
            <w:hideMark/>
          </w:tcPr>
          <w:p w14:paraId="24B0BB36" w14:textId="77777777" w:rsidR="001942C3" w:rsidRPr="001942C3" w:rsidRDefault="001942C3" w:rsidP="001942C3">
            <w:pPr>
              <w:spacing w:line="240" w:lineRule="auto"/>
              <w:ind w:firstLine="0"/>
              <w:jc w:val="right"/>
              <w:rPr>
                <w:color w:val="000000"/>
                <w:sz w:val="22"/>
              </w:rPr>
            </w:pPr>
            <w:r w:rsidRPr="001942C3">
              <w:rPr>
                <w:color w:val="000000"/>
                <w:sz w:val="22"/>
              </w:rPr>
              <w:t>6%</w:t>
            </w:r>
          </w:p>
        </w:tc>
        <w:tc>
          <w:tcPr>
            <w:tcW w:w="667" w:type="dxa"/>
            <w:tcBorders>
              <w:top w:val="nil"/>
              <w:left w:val="nil"/>
              <w:bottom w:val="single" w:sz="4" w:space="0" w:color="auto"/>
              <w:right w:val="single" w:sz="4" w:space="0" w:color="auto"/>
            </w:tcBorders>
            <w:shd w:val="clear" w:color="auto" w:fill="auto"/>
            <w:noWrap/>
            <w:vAlign w:val="bottom"/>
            <w:hideMark/>
          </w:tcPr>
          <w:p w14:paraId="2B0AC09D" w14:textId="77777777" w:rsidR="001942C3" w:rsidRPr="001942C3" w:rsidRDefault="001942C3" w:rsidP="001942C3">
            <w:pPr>
              <w:spacing w:line="240" w:lineRule="auto"/>
              <w:ind w:firstLine="0"/>
              <w:jc w:val="right"/>
              <w:rPr>
                <w:color w:val="000000"/>
                <w:sz w:val="22"/>
              </w:rPr>
            </w:pPr>
            <w:r w:rsidRPr="001942C3">
              <w:rPr>
                <w:color w:val="000000"/>
                <w:sz w:val="22"/>
              </w:rPr>
              <w:t>8%</w:t>
            </w:r>
          </w:p>
        </w:tc>
        <w:tc>
          <w:tcPr>
            <w:tcW w:w="667" w:type="dxa"/>
            <w:tcBorders>
              <w:top w:val="nil"/>
              <w:left w:val="nil"/>
              <w:bottom w:val="single" w:sz="4" w:space="0" w:color="auto"/>
              <w:right w:val="single" w:sz="4" w:space="0" w:color="auto"/>
            </w:tcBorders>
            <w:shd w:val="clear" w:color="auto" w:fill="auto"/>
            <w:noWrap/>
            <w:vAlign w:val="bottom"/>
            <w:hideMark/>
          </w:tcPr>
          <w:p w14:paraId="568C1123" w14:textId="77777777" w:rsidR="001942C3" w:rsidRPr="001942C3" w:rsidRDefault="001942C3" w:rsidP="001942C3">
            <w:pPr>
              <w:spacing w:line="240" w:lineRule="auto"/>
              <w:ind w:firstLine="0"/>
              <w:jc w:val="right"/>
              <w:rPr>
                <w:color w:val="000000"/>
                <w:sz w:val="22"/>
              </w:rPr>
            </w:pPr>
            <w:r w:rsidRPr="001942C3">
              <w:rPr>
                <w:color w:val="000000"/>
                <w:sz w:val="22"/>
              </w:rPr>
              <w:t>2%</w:t>
            </w:r>
          </w:p>
        </w:tc>
        <w:tc>
          <w:tcPr>
            <w:tcW w:w="667" w:type="dxa"/>
            <w:tcBorders>
              <w:top w:val="nil"/>
              <w:left w:val="nil"/>
              <w:bottom w:val="single" w:sz="4" w:space="0" w:color="auto"/>
              <w:right w:val="single" w:sz="4" w:space="0" w:color="auto"/>
            </w:tcBorders>
            <w:shd w:val="clear" w:color="auto" w:fill="auto"/>
            <w:noWrap/>
            <w:vAlign w:val="bottom"/>
            <w:hideMark/>
          </w:tcPr>
          <w:p w14:paraId="567A5E34" w14:textId="77777777" w:rsidR="001942C3" w:rsidRPr="001942C3" w:rsidRDefault="001942C3" w:rsidP="001942C3">
            <w:pPr>
              <w:spacing w:line="240" w:lineRule="auto"/>
              <w:ind w:firstLine="0"/>
              <w:jc w:val="right"/>
              <w:rPr>
                <w:color w:val="000000"/>
                <w:sz w:val="22"/>
              </w:rPr>
            </w:pPr>
            <w:r w:rsidRPr="001942C3">
              <w:rPr>
                <w:color w:val="000000"/>
                <w:sz w:val="22"/>
              </w:rPr>
              <w:t>12%</w:t>
            </w:r>
          </w:p>
        </w:tc>
        <w:tc>
          <w:tcPr>
            <w:tcW w:w="666" w:type="dxa"/>
            <w:tcBorders>
              <w:top w:val="nil"/>
              <w:left w:val="nil"/>
              <w:bottom w:val="single" w:sz="4" w:space="0" w:color="auto"/>
              <w:right w:val="single" w:sz="4" w:space="0" w:color="auto"/>
            </w:tcBorders>
            <w:shd w:val="clear" w:color="auto" w:fill="auto"/>
            <w:noWrap/>
            <w:vAlign w:val="bottom"/>
            <w:hideMark/>
          </w:tcPr>
          <w:p w14:paraId="2F7CDFB6" w14:textId="77777777" w:rsidR="001942C3" w:rsidRPr="001942C3" w:rsidRDefault="001942C3" w:rsidP="001942C3">
            <w:pPr>
              <w:spacing w:line="240" w:lineRule="auto"/>
              <w:ind w:firstLine="0"/>
              <w:jc w:val="right"/>
              <w:rPr>
                <w:color w:val="000000"/>
                <w:sz w:val="22"/>
              </w:rPr>
            </w:pPr>
            <w:r w:rsidRPr="001942C3">
              <w:rPr>
                <w:color w:val="000000"/>
                <w:sz w:val="22"/>
              </w:rPr>
              <w:t>8%</w:t>
            </w:r>
          </w:p>
        </w:tc>
        <w:tc>
          <w:tcPr>
            <w:tcW w:w="667" w:type="dxa"/>
            <w:tcBorders>
              <w:top w:val="nil"/>
              <w:left w:val="nil"/>
              <w:bottom w:val="single" w:sz="4" w:space="0" w:color="auto"/>
              <w:right w:val="single" w:sz="4" w:space="0" w:color="auto"/>
            </w:tcBorders>
            <w:shd w:val="clear" w:color="auto" w:fill="auto"/>
            <w:noWrap/>
            <w:vAlign w:val="bottom"/>
            <w:hideMark/>
          </w:tcPr>
          <w:p w14:paraId="649F1564" w14:textId="77777777" w:rsidR="001942C3" w:rsidRPr="001942C3" w:rsidRDefault="001942C3" w:rsidP="001942C3">
            <w:pPr>
              <w:spacing w:line="240" w:lineRule="auto"/>
              <w:ind w:firstLine="0"/>
              <w:jc w:val="right"/>
              <w:rPr>
                <w:color w:val="000000"/>
                <w:sz w:val="22"/>
              </w:rPr>
            </w:pPr>
            <w:r w:rsidRPr="001942C3">
              <w:rPr>
                <w:color w:val="000000"/>
                <w:sz w:val="22"/>
              </w:rPr>
              <w:t>0%</w:t>
            </w:r>
          </w:p>
        </w:tc>
        <w:tc>
          <w:tcPr>
            <w:tcW w:w="667" w:type="dxa"/>
            <w:tcBorders>
              <w:top w:val="nil"/>
              <w:left w:val="nil"/>
              <w:bottom w:val="single" w:sz="4" w:space="0" w:color="auto"/>
              <w:right w:val="single" w:sz="4" w:space="0" w:color="auto"/>
            </w:tcBorders>
            <w:shd w:val="clear" w:color="auto" w:fill="auto"/>
            <w:noWrap/>
            <w:vAlign w:val="bottom"/>
            <w:hideMark/>
          </w:tcPr>
          <w:p w14:paraId="46049A15" w14:textId="77777777" w:rsidR="001942C3" w:rsidRPr="001942C3" w:rsidRDefault="001942C3" w:rsidP="001942C3">
            <w:pPr>
              <w:spacing w:line="240" w:lineRule="auto"/>
              <w:ind w:firstLine="0"/>
              <w:jc w:val="right"/>
              <w:rPr>
                <w:color w:val="000000"/>
                <w:sz w:val="22"/>
              </w:rPr>
            </w:pPr>
            <w:r w:rsidRPr="001942C3">
              <w:rPr>
                <w:color w:val="000000"/>
                <w:sz w:val="22"/>
              </w:rPr>
              <w:t>4%</w:t>
            </w:r>
          </w:p>
        </w:tc>
        <w:tc>
          <w:tcPr>
            <w:tcW w:w="667" w:type="dxa"/>
            <w:tcBorders>
              <w:top w:val="nil"/>
              <w:left w:val="nil"/>
              <w:bottom w:val="single" w:sz="4" w:space="0" w:color="auto"/>
              <w:right w:val="single" w:sz="4" w:space="0" w:color="auto"/>
            </w:tcBorders>
            <w:shd w:val="clear" w:color="auto" w:fill="auto"/>
            <w:noWrap/>
            <w:vAlign w:val="bottom"/>
            <w:hideMark/>
          </w:tcPr>
          <w:p w14:paraId="39980207" w14:textId="77777777" w:rsidR="001942C3" w:rsidRPr="001942C3" w:rsidRDefault="001942C3" w:rsidP="001942C3">
            <w:pPr>
              <w:spacing w:line="240" w:lineRule="auto"/>
              <w:ind w:firstLine="0"/>
              <w:jc w:val="right"/>
              <w:rPr>
                <w:color w:val="000000"/>
                <w:sz w:val="22"/>
              </w:rPr>
            </w:pPr>
            <w:r w:rsidRPr="001942C3">
              <w:rPr>
                <w:color w:val="000000"/>
                <w:sz w:val="22"/>
              </w:rPr>
              <w:t>6%</w:t>
            </w:r>
          </w:p>
        </w:tc>
        <w:tc>
          <w:tcPr>
            <w:tcW w:w="667" w:type="dxa"/>
            <w:tcBorders>
              <w:top w:val="nil"/>
              <w:left w:val="nil"/>
              <w:bottom w:val="single" w:sz="4" w:space="0" w:color="auto"/>
              <w:right w:val="single" w:sz="4" w:space="0" w:color="auto"/>
            </w:tcBorders>
            <w:shd w:val="clear" w:color="auto" w:fill="auto"/>
            <w:noWrap/>
            <w:vAlign w:val="bottom"/>
            <w:hideMark/>
          </w:tcPr>
          <w:p w14:paraId="17929DB0" w14:textId="77777777" w:rsidR="001942C3" w:rsidRPr="001942C3" w:rsidRDefault="001942C3" w:rsidP="001942C3">
            <w:pPr>
              <w:spacing w:line="240" w:lineRule="auto"/>
              <w:ind w:firstLine="0"/>
              <w:jc w:val="right"/>
              <w:rPr>
                <w:color w:val="000000"/>
                <w:sz w:val="22"/>
              </w:rPr>
            </w:pPr>
            <w:r w:rsidRPr="001942C3">
              <w:rPr>
                <w:color w:val="000000"/>
                <w:sz w:val="22"/>
              </w:rPr>
              <w:t>2%</w:t>
            </w:r>
          </w:p>
        </w:tc>
        <w:tc>
          <w:tcPr>
            <w:tcW w:w="667" w:type="dxa"/>
            <w:tcBorders>
              <w:top w:val="nil"/>
              <w:left w:val="nil"/>
              <w:bottom w:val="single" w:sz="4" w:space="0" w:color="auto"/>
              <w:right w:val="single" w:sz="4" w:space="0" w:color="auto"/>
            </w:tcBorders>
            <w:shd w:val="clear" w:color="auto" w:fill="auto"/>
            <w:noWrap/>
            <w:vAlign w:val="bottom"/>
            <w:hideMark/>
          </w:tcPr>
          <w:p w14:paraId="6EB825ED" w14:textId="77777777" w:rsidR="001942C3" w:rsidRPr="001942C3" w:rsidRDefault="001942C3" w:rsidP="001942C3">
            <w:pPr>
              <w:spacing w:line="240" w:lineRule="auto"/>
              <w:ind w:firstLine="0"/>
              <w:jc w:val="right"/>
              <w:rPr>
                <w:color w:val="000000"/>
                <w:sz w:val="22"/>
              </w:rPr>
            </w:pPr>
            <w:r w:rsidRPr="001942C3">
              <w:rPr>
                <w:color w:val="000000"/>
                <w:sz w:val="22"/>
              </w:rPr>
              <w:t>10%</w:t>
            </w:r>
          </w:p>
        </w:tc>
      </w:tr>
      <w:tr w:rsidR="001942C3" w:rsidRPr="00E25C62" w14:paraId="54267933" w14:textId="77777777" w:rsidTr="0043187D">
        <w:trPr>
          <w:trHeight w:val="567"/>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14:paraId="2B61A64B" w14:textId="296325CA" w:rsidR="001942C3" w:rsidRPr="001942C3" w:rsidRDefault="003A2BD1" w:rsidP="001942C3">
            <w:pPr>
              <w:spacing w:line="240" w:lineRule="auto"/>
              <w:ind w:firstLine="0"/>
              <w:jc w:val="left"/>
              <w:rPr>
                <w:color w:val="000000"/>
                <w:sz w:val="22"/>
              </w:rPr>
            </w:pPr>
            <w:r w:rsidRPr="00E25C62">
              <w:rPr>
                <w:color w:val="000000"/>
                <w:sz w:val="22"/>
                <w:lang w:bidi="en-US"/>
              </w:rPr>
              <w:t>Атеизм</w:t>
            </w:r>
          </w:p>
        </w:tc>
        <w:tc>
          <w:tcPr>
            <w:tcW w:w="666" w:type="dxa"/>
            <w:tcBorders>
              <w:top w:val="nil"/>
              <w:left w:val="nil"/>
              <w:bottom w:val="single" w:sz="4" w:space="0" w:color="auto"/>
              <w:right w:val="single" w:sz="4" w:space="0" w:color="auto"/>
            </w:tcBorders>
            <w:shd w:val="clear" w:color="auto" w:fill="auto"/>
            <w:noWrap/>
            <w:vAlign w:val="bottom"/>
            <w:hideMark/>
          </w:tcPr>
          <w:p w14:paraId="5C35434B" w14:textId="77777777" w:rsidR="001942C3" w:rsidRPr="001942C3" w:rsidRDefault="001942C3" w:rsidP="001942C3">
            <w:pPr>
              <w:spacing w:line="240" w:lineRule="auto"/>
              <w:ind w:firstLine="0"/>
              <w:jc w:val="right"/>
              <w:rPr>
                <w:color w:val="000000"/>
                <w:sz w:val="22"/>
              </w:rPr>
            </w:pPr>
            <w:r w:rsidRPr="001942C3">
              <w:rPr>
                <w:color w:val="000000"/>
                <w:sz w:val="22"/>
              </w:rPr>
              <w:t>0%</w:t>
            </w:r>
          </w:p>
        </w:tc>
        <w:tc>
          <w:tcPr>
            <w:tcW w:w="667" w:type="dxa"/>
            <w:tcBorders>
              <w:top w:val="nil"/>
              <w:left w:val="nil"/>
              <w:bottom w:val="single" w:sz="4" w:space="0" w:color="auto"/>
              <w:right w:val="single" w:sz="4" w:space="0" w:color="auto"/>
            </w:tcBorders>
            <w:shd w:val="clear" w:color="auto" w:fill="auto"/>
            <w:noWrap/>
            <w:vAlign w:val="bottom"/>
            <w:hideMark/>
          </w:tcPr>
          <w:p w14:paraId="026368FE" w14:textId="77777777" w:rsidR="001942C3" w:rsidRPr="001942C3" w:rsidRDefault="001942C3" w:rsidP="001942C3">
            <w:pPr>
              <w:spacing w:line="240" w:lineRule="auto"/>
              <w:ind w:firstLine="0"/>
              <w:jc w:val="right"/>
              <w:rPr>
                <w:color w:val="000000"/>
                <w:sz w:val="22"/>
              </w:rPr>
            </w:pPr>
            <w:r w:rsidRPr="001942C3">
              <w:rPr>
                <w:color w:val="000000"/>
                <w:sz w:val="22"/>
              </w:rPr>
              <w:t>12%</w:t>
            </w:r>
          </w:p>
        </w:tc>
        <w:tc>
          <w:tcPr>
            <w:tcW w:w="667" w:type="dxa"/>
            <w:tcBorders>
              <w:top w:val="nil"/>
              <w:left w:val="nil"/>
              <w:bottom w:val="single" w:sz="4" w:space="0" w:color="auto"/>
              <w:right w:val="single" w:sz="4" w:space="0" w:color="auto"/>
            </w:tcBorders>
            <w:shd w:val="clear" w:color="auto" w:fill="auto"/>
            <w:noWrap/>
            <w:vAlign w:val="bottom"/>
            <w:hideMark/>
          </w:tcPr>
          <w:p w14:paraId="3ABF9C75" w14:textId="77777777" w:rsidR="001942C3" w:rsidRPr="001942C3" w:rsidRDefault="001942C3" w:rsidP="001942C3">
            <w:pPr>
              <w:spacing w:line="240" w:lineRule="auto"/>
              <w:ind w:firstLine="0"/>
              <w:jc w:val="right"/>
              <w:rPr>
                <w:color w:val="000000"/>
                <w:sz w:val="22"/>
              </w:rPr>
            </w:pPr>
            <w:r w:rsidRPr="001942C3">
              <w:rPr>
                <w:color w:val="000000"/>
                <w:sz w:val="22"/>
              </w:rPr>
              <w:t>16%</w:t>
            </w:r>
          </w:p>
        </w:tc>
        <w:tc>
          <w:tcPr>
            <w:tcW w:w="667" w:type="dxa"/>
            <w:tcBorders>
              <w:top w:val="nil"/>
              <w:left w:val="nil"/>
              <w:bottom w:val="single" w:sz="4" w:space="0" w:color="auto"/>
              <w:right w:val="single" w:sz="4" w:space="0" w:color="auto"/>
            </w:tcBorders>
            <w:shd w:val="clear" w:color="auto" w:fill="auto"/>
            <w:noWrap/>
            <w:vAlign w:val="bottom"/>
            <w:hideMark/>
          </w:tcPr>
          <w:p w14:paraId="63E21995" w14:textId="77777777" w:rsidR="001942C3" w:rsidRPr="001942C3" w:rsidRDefault="001942C3" w:rsidP="001942C3">
            <w:pPr>
              <w:spacing w:line="240" w:lineRule="auto"/>
              <w:ind w:firstLine="0"/>
              <w:jc w:val="right"/>
              <w:rPr>
                <w:color w:val="000000"/>
                <w:sz w:val="22"/>
              </w:rPr>
            </w:pPr>
            <w:r w:rsidRPr="001942C3">
              <w:rPr>
                <w:color w:val="000000"/>
                <w:sz w:val="22"/>
              </w:rPr>
              <w:t>8%</w:t>
            </w:r>
          </w:p>
        </w:tc>
        <w:tc>
          <w:tcPr>
            <w:tcW w:w="667" w:type="dxa"/>
            <w:tcBorders>
              <w:top w:val="nil"/>
              <w:left w:val="nil"/>
              <w:bottom w:val="single" w:sz="4" w:space="0" w:color="auto"/>
              <w:right w:val="single" w:sz="4" w:space="0" w:color="auto"/>
            </w:tcBorders>
            <w:shd w:val="clear" w:color="auto" w:fill="auto"/>
            <w:noWrap/>
            <w:vAlign w:val="bottom"/>
            <w:hideMark/>
          </w:tcPr>
          <w:p w14:paraId="73FC5B3E" w14:textId="77777777" w:rsidR="001942C3" w:rsidRPr="001942C3" w:rsidRDefault="001942C3" w:rsidP="001942C3">
            <w:pPr>
              <w:spacing w:line="240" w:lineRule="auto"/>
              <w:ind w:firstLine="0"/>
              <w:jc w:val="right"/>
              <w:rPr>
                <w:color w:val="000000"/>
                <w:sz w:val="22"/>
              </w:rPr>
            </w:pPr>
            <w:r w:rsidRPr="001942C3">
              <w:rPr>
                <w:color w:val="000000"/>
                <w:sz w:val="22"/>
              </w:rPr>
              <w:t>6%</w:t>
            </w:r>
          </w:p>
        </w:tc>
        <w:tc>
          <w:tcPr>
            <w:tcW w:w="667" w:type="dxa"/>
            <w:tcBorders>
              <w:top w:val="nil"/>
              <w:left w:val="nil"/>
              <w:bottom w:val="single" w:sz="4" w:space="0" w:color="auto"/>
              <w:right w:val="single" w:sz="4" w:space="0" w:color="auto"/>
            </w:tcBorders>
            <w:shd w:val="clear" w:color="auto" w:fill="auto"/>
            <w:noWrap/>
            <w:vAlign w:val="bottom"/>
            <w:hideMark/>
          </w:tcPr>
          <w:p w14:paraId="33454BDD" w14:textId="77777777" w:rsidR="001942C3" w:rsidRPr="001942C3" w:rsidRDefault="001942C3" w:rsidP="001942C3">
            <w:pPr>
              <w:spacing w:line="240" w:lineRule="auto"/>
              <w:ind w:firstLine="0"/>
              <w:jc w:val="right"/>
              <w:rPr>
                <w:color w:val="000000"/>
                <w:sz w:val="22"/>
              </w:rPr>
            </w:pPr>
            <w:r w:rsidRPr="001942C3">
              <w:rPr>
                <w:color w:val="000000"/>
                <w:sz w:val="22"/>
              </w:rPr>
              <w:t>14%</w:t>
            </w:r>
          </w:p>
        </w:tc>
        <w:tc>
          <w:tcPr>
            <w:tcW w:w="666" w:type="dxa"/>
            <w:tcBorders>
              <w:top w:val="nil"/>
              <w:left w:val="nil"/>
              <w:bottom w:val="single" w:sz="4" w:space="0" w:color="auto"/>
              <w:right w:val="single" w:sz="4" w:space="0" w:color="auto"/>
            </w:tcBorders>
            <w:shd w:val="clear" w:color="auto" w:fill="auto"/>
            <w:noWrap/>
            <w:vAlign w:val="bottom"/>
            <w:hideMark/>
          </w:tcPr>
          <w:p w14:paraId="047C3E52" w14:textId="77777777" w:rsidR="001942C3" w:rsidRPr="001942C3" w:rsidRDefault="001942C3" w:rsidP="001942C3">
            <w:pPr>
              <w:spacing w:line="240" w:lineRule="auto"/>
              <w:ind w:firstLine="0"/>
              <w:jc w:val="right"/>
              <w:rPr>
                <w:color w:val="000000"/>
                <w:sz w:val="22"/>
              </w:rPr>
            </w:pPr>
            <w:r w:rsidRPr="001942C3">
              <w:rPr>
                <w:color w:val="000000"/>
                <w:sz w:val="22"/>
              </w:rPr>
              <w:t>6%</w:t>
            </w:r>
          </w:p>
        </w:tc>
        <w:tc>
          <w:tcPr>
            <w:tcW w:w="667" w:type="dxa"/>
            <w:tcBorders>
              <w:top w:val="nil"/>
              <w:left w:val="nil"/>
              <w:bottom w:val="single" w:sz="4" w:space="0" w:color="auto"/>
              <w:right w:val="single" w:sz="4" w:space="0" w:color="auto"/>
            </w:tcBorders>
            <w:shd w:val="clear" w:color="auto" w:fill="auto"/>
            <w:noWrap/>
            <w:vAlign w:val="bottom"/>
            <w:hideMark/>
          </w:tcPr>
          <w:p w14:paraId="2D6F8BE2" w14:textId="77777777" w:rsidR="001942C3" w:rsidRPr="001942C3" w:rsidRDefault="001942C3" w:rsidP="001942C3">
            <w:pPr>
              <w:spacing w:line="240" w:lineRule="auto"/>
              <w:ind w:firstLine="0"/>
              <w:jc w:val="right"/>
              <w:rPr>
                <w:color w:val="000000"/>
                <w:sz w:val="22"/>
              </w:rPr>
            </w:pPr>
            <w:r w:rsidRPr="001942C3">
              <w:rPr>
                <w:color w:val="000000"/>
                <w:sz w:val="22"/>
              </w:rPr>
              <w:t>4%</w:t>
            </w:r>
          </w:p>
        </w:tc>
        <w:tc>
          <w:tcPr>
            <w:tcW w:w="667" w:type="dxa"/>
            <w:tcBorders>
              <w:top w:val="nil"/>
              <w:left w:val="nil"/>
              <w:bottom w:val="single" w:sz="4" w:space="0" w:color="auto"/>
              <w:right w:val="single" w:sz="4" w:space="0" w:color="auto"/>
            </w:tcBorders>
            <w:shd w:val="clear" w:color="auto" w:fill="auto"/>
            <w:noWrap/>
            <w:vAlign w:val="bottom"/>
            <w:hideMark/>
          </w:tcPr>
          <w:p w14:paraId="2B562A81" w14:textId="77777777" w:rsidR="001942C3" w:rsidRPr="001942C3" w:rsidRDefault="001942C3" w:rsidP="001942C3">
            <w:pPr>
              <w:spacing w:line="240" w:lineRule="auto"/>
              <w:ind w:firstLine="0"/>
              <w:jc w:val="right"/>
              <w:rPr>
                <w:color w:val="000000"/>
                <w:sz w:val="22"/>
              </w:rPr>
            </w:pPr>
            <w:r w:rsidRPr="001942C3">
              <w:rPr>
                <w:color w:val="000000"/>
                <w:sz w:val="22"/>
              </w:rPr>
              <w:t>16%</w:t>
            </w:r>
          </w:p>
        </w:tc>
        <w:tc>
          <w:tcPr>
            <w:tcW w:w="667" w:type="dxa"/>
            <w:tcBorders>
              <w:top w:val="nil"/>
              <w:left w:val="nil"/>
              <w:bottom w:val="single" w:sz="4" w:space="0" w:color="auto"/>
              <w:right w:val="single" w:sz="4" w:space="0" w:color="auto"/>
            </w:tcBorders>
            <w:shd w:val="clear" w:color="auto" w:fill="auto"/>
            <w:noWrap/>
            <w:vAlign w:val="bottom"/>
            <w:hideMark/>
          </w:tcPr>
          <w:p w14:paraId="23A962B1" w14:textId="77777777" w:rsidR="001942C3" w:rsidRPr="001942C3" w:rsidRDefault="001942C3" w:rsidP="001942C3">
            <w:pPr>
              <w:spacing w:line="240" w:lineRule="auto"/>
              <w:ind w:firstLine="0"/>
              <w:jc w:val="right"/>
              <w:rPr>
                <w:color w:val="000000"/>
                <w:sz w:val="22"/>
              </w:rPr>
            </w:pPr>
            <w:r w:rsidRPr="001942C3">
              <w:rPr>
                <w:color w:val="000000"/>
                <w:sz w:val="22"/>
              </w:rPr>
              <w:t>20%</w:t>
            </w:r>
          </w:p>
        </w:tc>
        <w:tc>
          <w:tcPr>
            <w:tcW w:w="667" w:type="dxa"/>
            <w:tcBorders>
              <w:top w:val="nil"/>
              <w:left w:val="nil"/>
              <w:bottom w:val="single" w:sz="4" w:space="0" w:color="auto"/>
              <w:right w:val="single" w:sz="4" w:space="0" w:color="auto"/>
            </w:tcBorders>
            <w:shd w:val="clear" w:color="auto" w:fill="auto"/>
            <w:noWrap/>
            <w:vAlign w:val="bottom"/>
            <w:hideMark/>
          </w:tcPr>
          <w:p w14:paraId="343BF33F" w14:textId="77777777" w:rsidR="001942C3" w:rsidRPr="001942C3" w:rsidRDefault="001942C3" w:rsidP="001942C3">
            <w:pPr>
              <w:spacing w:line="240" w:lineRule="auto"/>
              <w:ind w:firstLine="0"/>
              <w:jc w:val="right"/>
              <w:rPr>
                <w:color w:val="000000"/>
                <w:sz w:val="22"/>
              </w:rPr>
            </w:pPr>
            <w:r w:rsidRPr="001942C3">
              <w:rPr>
                <w:color w:val="000000"/>
                <w:sz w:val="22"/>
              </w:rPr>
              <w:t>22%</w:t>
            </w:r>
          </w:p>
        </w:tc>
        <w:tc>
          <w:tcPr>
            <w:tcW w:w="667" w:type="dxa"/>
            <w:tcBorders>
              <w:top w:val="nil"/>
              <w:left w:val="nil"/>
              <w:bottom w:val="single" w:sz="4" w:space="0" w:color="auto"/>
              <w:right w:val="single" w:sz="4" w:space="0" w:color="auto"/>
            </w:tcBorders>
            <w:shd w:val="clear" w:color="auto" w:fill="auto"/>
            <w:noWrap/>
            <w:vAlign w:val="bottom"/>
            <w:hideMark/>
          </w:tcPr>
          <w:p w14:paraId="7AEF94A5" w14:textId="77777777" w:rsidR="001942C3" w:rsidRPr="001942C3" w:rsidRDefault="001942C3" w:rsidP="001942C3">
            <w:pPr>
              <w:spacing w:line="240" w:lineRule="auto"/>
              <w:ind w:firstLine="0"/>
              <w:jc w:val="right"/>
              <w:rPr>
                <w:color w:val="000000"/>
                <w:sz w:val="22"/>
              </w:rPr>
            </w:pPr>
            <w:r w:rsidRPr="001942C3">
              <w:rPr>
                <w:color w:val="000000"/>
                <w:sz w:val="22"/>
              </w:rPr>
              <w:t>14%</w:t>
            </w:r>
          </w:p>
        </w:tc>
      </w:tr>
      <w:tr w:rsidR="001942C3" w:rsidRPr="00E25C62" w14:paraId="566E78AA" w14:textId="77777777" w:rsidTr="0043187D">
        <w:trPr>
          <w:trHeight w:val="567"/>
        </w:trPr>
        <w:tc>
          <w:tcPr>
            <w:tcW w:w="1917" w:type="dxa"/>
            <w:tcBorders>
              <w:top w:val="nil"/>
              <w:left w:val="single" w:sz="4" w:space="0" w:color="auto"/>
              <w:bottom w:val="single" w:sz="4" w:space="0" w:color="auto"/>
              <w:right w:val="single" w:sz="4" w:space="0" w:color="auto"/>
            </w:tcBorders>
            <w:shd w:val="clear" w:color="auto" w:fill="auto"/>
            <w:noWrap/>
            <w:vAlign w:val="bottom"/>
            <w:hideMark/>
          </w:tcPr>
          <w:p w14:paraId="63046BB9" w14:textId="77777777" w:rsidR="001942C3" w:rsidRPr="001942C3" w:rsidRDefault="001942C3" w:rsidP="001942C3">
            <w:pPr>
              <w:spacing w:line="240" w:lineRule="auto"/>
              <w:ind w:firstLine="0"/>
              <w:jc w:val="left"/>
              <w:rPr>
                <w:color w:val="000000"/>
                <w:sz w:val="22"/>
              </w:rPr>
            </w:pPr>
            <w:r w:rsidRPr="001942C3">
              <w:rPr>
                <w:color w:val="000000"/>
                <w:sz w:val="22"/>
                <w:lang w:bidi="en-US"/>
              </w:rPr>
              <w:t>Другое</w:t>
            </w:r>
          </w:p>
        </w:tc>
        <w:tc>
          <w:tcPr>
            <w:tcW w:w="666" w:type="dxa"/>
            <w:tcBorders>
              <w:top w:val="nil"/>
              <w:left w:val="nil"/>
              <w:bottom w:val="single" w:sz="4" w:space="0" w:color="auto"/>
              <w:right w:val="single" w:sz="4" w:space="0" w:color="auto"/>
            </w:tcBorders>
            <w:shd w:val="clear" w:color="auto" w:fill="auto"/>
            <w:noWrap/>
            <w:vAlign w:val="bottom"/>
            <w:hideMark/>
          </w:tcPr>
          <w:p w14:paraId="3BA57C03" w14:textId="77777777" w:rsidR="001942C3" w:rsidRPr="001942C3" w:rsidRDefault="001942C3" w:rsidP="001942C3">
            <w:pPr>
              <w:spacing w:line="240" w:lineRule="auto"/>
              <w:ind w:firstLine="0"/>
              <w:jc w:val="right"/>
              <w:rPr>
                <w:color w:val="000000"/>
                <w:sz w:val="22"/>
              </w:rPr>
            </w:pPr>
            <w:r w:rsidRPr="001942C3">
              <w:rPr>
                <w:color w:val="000000"/>
                <w:sz w:val="22"/>
              </w:rPr>
              <w:t>4%</w:t>
            </w:r>
          </w:p>
        </w:tc>
        <w:tc>
          <w:tcPr>
            <w:tcW w:w="667" w:type="dxa"/>
            <w:tcBorders>
              <w:top w:val="nil"/>
              <w:left w:val="nil"/>
              <w:bottom w:val="single" w:sz="4" w:space="0" w:color="auto"/>
              <w:right w:val="single" w:sz="4" w:space="0" w:color="auto"/>
            </w:tcBorders>
            <w:shd w:val="clear" w:color="auto" w:fill="auto"/>
            <w:noWrap/>
            <w:vAlign w:val="bottom"/>
            <w:hideMark/>
          </w:tcPr>
          <w:p w14:paraId="569356D4" w14:textId="77777777" w:rsidR="001942C3" w:rsidRPr="001942C3" w:rsidRDefault="001942C3" w:rsidP="001942C3">
            <w:pPr>
              <w:spacing w:line="240" w:lineRule="auto"/>
              <w:ind w:firstLine="0"/>
              <w:jc w:val="right"/>
              <w:rPr>
                <w:color w:val="000000"/>
                <w:sz w:val="22"/>
              </w:rPr>
            </w:pPr>
            <w:r w:rsidRPr="001942C3">
              <w:rPr>
                <w:color w:val="000000"/>
                <w:sz w:val="22"/>
              </w:rPr>
              <w:t>0%</w:t>
            </w:r>
          </w:p>
        </w:tc>
        <w:tc>
          <w:tcPr>
            <w:tcW w:w="667" w:type="dxa"/>
            <w:tcBorders>
              <w:top w:val="nil"/>
              <w:left w:val="nil"/>
              <w:bottom w:val="single" w:sz="4" w:space="0" w:color="auto"/>
              <w:right w:val="single" w:sz="4" w:space="0" w:color="auto"/>
            </w:tcBorders>
            <w:shd w:val="clear" w:color="auto" w:fill="auto"/>
            <w:noWrap/>
            <w:vAlign w:val="bottom"/>
            <w:hideMark/>
          </w:tcPr>
          <w:p w14:paraId="6D76F7C0" w14:textId="77777777" w:rsidR="001942C3" w:rsidRPr="001942C3" w:rsidRDefault="001942C3" w:rsidP="001942C3">
            <w:pPr>
              <w:spacing w:line="240" w:lineRule="auto"/>
              <w:ind w:firstLine="0"/>
              <w:jc w:val="right"/>
              <w:rPr>
                <w:color w:val="000000"/>
                <w:sz w:val="22"/>
              </w:rPr>
            </w:pPr>
            <w:r w:rsidRPr="001942C3">
              <w:rPr>
                <w:color w:val="000000"/>
                <w:sz w:val="22"/>
              </w:rPr>
              <w:t>0%</w:t>
            </w:r>
          </w:p>
        </w:tc>
        <w:tc>
          <w:tcPr>
            <w:tcW w:w="667" w:type="dxa"/>
            <w:tcBorders>
              <w:top w:val="nil"/>
              <w:left w:val="nil"/>
              <w:bottom w:val="single" w:sz="4" w:space="0" w:color="auto"/>
              <w:right w:val="single" w:sz="4" w:space="0" w:color="auto"/>
            </w:tcBorders>
            <w:shd w:val="clear" w:color="auto" w:fill="auto"/>
            <w:noWrap/>
            <w:vAlign w:val="bottom"/>
            <w:hideMark/>
          </w:tcPr>
          <w:p w14:paraId="080B80CE" w14:textId="77777777" w:rsidR="001942C3" w:rsidRPr="001942C3" w:rsidRDefault="001942C3" w:rsidP="001942C3">
            <w:pPr>
              <w:spacing w:line="240" w:lineRule="auto"/>
              <w:ind w:firstLine="0"/>
              <w:jc w:val="right"/>
              <w:rPr>
                <w:color w:val="000000"/>
                <w:sz w:val="22"/>
              </w:rPr>
            </w:pPr>
            <w:r w:rsidRPr="001942C3">
              <w:rPr>
                <w:color w:val="000000"/>
                <w:sz w:val="22"/>
              </w:rPr>
              <w:t>2%</w:t>
            </w:r>
          </w:p>
        </w:tc>
        <w:tc>
          <w:tcPr>
            <w:tcW w:w="667" w:type="dxa"/>
            <w:tcBorders>
              <w:top w:val="nil"/>
              <w:left w:val="nil"/>
              <w:bottom w:val="single" w:sz="4" w:space="0" w:color="auto"/>
              <w:right w:val="single" w:sz="4" w:space="0" w:color="auto"/>
            </w:tcBorders>
            <w:shd w:val="clear" w:color="auto" w:fill="auto"/>
            <w:noWrap/>
            <w:vAlign w:val="bottom"/>
            <w:hideMark/>
          </w:tcPr>
          <w:p w14:paraId="3C5922A6" w14:textId="77777777" w:rsidR="001942C3" w:rsidRPr="001942C3" w:rsidRDefault="001942C3" w:rsidP="001942C3">
            <w:pPr>
              <w:spacing w:line="240" w:lineRule="auto"/>
              <w:ind w:firstLine="0"/>
              <w:jc w:val="right"/>
              <w:rPr>
                <w:color w:val="000000"/>
                <w:sz w:val="22"/>
              </w:rPr>
            </w:pPr>
            <w:r w:rsidRPr="001942C3">
              <w:rPr>
                <w:color w:val="000000"/>
                <w:sz w:val="22"/>
              </w:rPr>
              <w:t>0%</w:t>
            </w:r>
          </w:p>
        </w:tc>
        <w:tc>
          <w:tcPr>
            <w:tcW w:w="667" w:type="dxa"/>
            <w:tcBorders>
              <w:top w:val="nil"/>
              <w:left w:val="nil"/>
              <w:bottom w:val="single" w:sz="4" w:space="0" w:color="auto"/>
              <w:right w:val="single" w:sz="4" w:space="0" w:color="auto"/>
            </w:tcBorders>
            <w:shd w:val="clear" w:color="auto" w:fill="auto"/>
            <w:noWrap/>
            <w:vAlign w:val="bottom"/>
            <w:hideMark/>
          </w:tcPr>
          <w:p w14:paraId="4292FC8B" w14:textId="77777777" w:rsidR="001942C3" w:rsidRPr="001942C3" w:rsidRDefault="001942C3" w:rsidP="001942C3">
            <w:pPr>
              <w:spacing w:line="240" w:lineRule="auto"/>
              <w:ind w:firstLine="0"/>
              <w:jc w:val="right"/>
              <w:rPr>
                <w:color w:val="000000"/>
                <w:sz w:val="22"/>
              </w:rPr>
            </w:pPr>
            <w:r w:rsidRPr="001942C3">
              <w:rPr>
                <w:color w:val="000000"/>
                <w:sz w:val="22"/>
              </w:rPr>
              <w:t>4%</w:t>
            </w:r>
          </w:p>
        </w:tc>
        <w:tc>
          <w:tcPr>
            <w:tcW w:w="666" w:type="dxa"/>
            <w:tcBorders>
              <w:top w:val="nil"/>
              <w:left w:val="nil"/>
              <w:bottom w:val="single" w:sz="4" w:space="0" w:color="auto"/>
              <w:right w:val="single" w:sz="4" w:space="0" w:color="auto"/>
            </w:tcBorders>
            <w:shd w:val="clear" w:color="auto" w:fill="auto"/>
            <w:noWrap/>
            <w:vAlign w:val="bottom"/>
            <w:hideMark/>
          </w:tcPr>
          <w:p w14:paraId="1BEF29DA" w14:textId="77777777" w:rsidR="001942C3" w:rsidRPr="001942C3" w:rsidRDefault="001942C3" w:rsidP="001942C3">
            <w:pPr>
              <w:spacing w:line="240" w:lineRule="auto"/>
              <w:ind w:firstLine="0"/>
              <w:jc w:val="right"/>
              <w:rPr>
                <w:color w:val="000000"/>
                <w:sz w:val="22"/>
              </w:rPr>
            </w:pPr>
            <w:r w:rsidRPr="001942C3">
              <w:rPr>
                <w:color w:val="000000"/>
                <w:sz w:val="22"/>
              </w:rPr>
              <w:t>0%</w:t>
            </w:r>
          </w:p>
        </w:tc>
        <w:tc>
          <w:tcPr>
            <w:tcW w:w="667" w:type="dxa"/>
            <w:tcBorders>
              <w:top w:val="nil"/>
              <w:left w:val="nil"/>
              <w:bottom w:val="single" w:sz="4" w:space="0" w:color="auto"/>
              <w:right w:val="single" w:sz="4" w:space="0" w:color="auto"/>
            </w:tcBorders>
            <w:shd w:val="clear" w:color="auto" w:fill="auto"/>
            <w:noWrap/>
            <w:vAlign w:val="bottom"/>
            <w:hideMark/>
          </w:tcPr>
          <w:p w14:paraId="4125635E" w14:textId="77777777" w:rsidR="001942C3" w:rsidRPr="001942C3" w:rsidRDefault="001942C3" w:rsidP="001942C3">
            <w:pPr>
              <w:spacing w:line="240" w:lineRule="auto"/>
              <w:ind w:firstLine="0"/>
              <w:jc w:val="right"/>
              <w:rPr>
                <w:color w:val="000000"/>
                <w:sz w:val="22"/>
              </w:rPr>
            </w:pPr>
            <w:r w:rsidRPr="001942C3">
              <w:rPr>
                <w:color w:val="000000"/>
                <w:sz w:val="22"/>
              </w:rPr>
              <w:t>0%</w:t>
            </w:r>
          </w:p>
        </w:tc>
        <w:tc>
          <w:tcPr>
            <w:tcW w:w="667" w:type="dxa"/>
            <w:tcBorders>
              <w:top w:val="nil"/>
              <w:left w:val="nil"/>
              <w:bottom w:val="single" w:sz="4" w:space="0" w:color="auto"/>
              <w:right w:val="single" w:sz="4" w:space="0" w:color="auto"/>
            </w:tcBorders>
            <w:shd w:val="clear" w:color="auto" w:fill="auto"/>
            <w:noWrap/>
            <w:vAlign w:val="bottom"/>
            <w:hideMark/>
          </w:tcPr>
          <w:p w14:paraId="5261D873" w14:textId="77777777" w:rsidR="001942C3" w:rsidRPr="001942C3" w:rsidRDefault="001942C3" w:rsidP="001942C3">
            <w:pPr>
              <w:spacing w:line="240" w:lineRule="auto"/>
              <w:ind w:firstLine="0"/>
              <w:jc w:val="right"/>
              <w:rPr>
                <w:color w:val="000000"/>
                <w:sz w:val="22"/>
              </w:rPr>
            </w:pPr>
            <w:r w:rsidRPr="001942C3">
              <w:rPr>
                <w:color w:val="000000"/>
                <w:sz w:val="22"/>
              </w:rPr>
              <w:t>0%</w:t>
            </w:r>
          </w:p>
        </w:tc>
        <w:tc>
          <w:tcPr>
            <w:tcW w:w="667" w:type="dxa"/>
            <w:tcBorders>
              <w:top w:val="nil"/>
              <w:left w:val="nil"/>
              <w:bottom w:val="single" w:sz="4" w:space="0" w:color="auto"/>
              <w:right w:val="single" w:sz="4" w:space="0" w:color="auto"/>
            </w:tcBorders>
            <w:shd w:val="clear" w:color="auto" w:fill="auto"/>
            <w:noWrap/>
            <w:vAlign w:val="bottom"/>
            <w:hideMark/>
          </w:tcPr>
          <w:p w14:paraId="0EB9A2AD" w14:textId="77777777" w:rsidR="001942C3" w:rsidRPr="001942C3" w:rsidRDefault="001942C3" w:rsidP="001942C3">
            <w:pPr>
              <w:spacing w:line="240" w:lineRule="auto"/>
              <w:ind w:firstLine="0"/>
              <w:jc w:val="right"/>
              <w:rPr>
                <w:color w:val="000000"/>
                <w:sz w:val="22"/>
              </w:rPr>
            </w:pPr>
            <w:r w:rsidRPr="001942C3">
              <w:rPr>
                <w:color w:val="000000"/>
                <w:sz w:val="22"/>
              </w:rPr>
              <w:t>0%</w:t>
            </w:r>
          </w:p>
        </w:tc>
        <w:tc>
          <w:tcPr>
            <w:tcW w:w="667" w:type="dxa"/>
            <w:tcBorders>
              <w:top w:val="nil"/>
              <w:left w:val="nil"/>
              <w:bottom w:val="single" w:sz="4" w:space="0" w:color="auto"/>
              <w:right w:val="single" w:sz="4" w:space="0" w:color="auto"/>
            </w:tcBorders>
            <w:shd w:val="clear" w:color="auto" w:fill="auto"/>
            <w:noWrap/>
            <w:vAlign w:val="bottom"/>
            <w:hideMark/>
          </w:tcPr>
          <w:p w14:paraId="02A273BC" w14:textId="77777777" w:rsidR="001942C3" w:rsidRPr="001942C3" w:rsidRDefault="001942C3" w:rsidP="001942C3">
            <w:pPr>
              <w:spacing w:line="240" w:lineRule="auto"/>
              <w:ind w:firstLine="0"/>
              <w:jc w:val="right"/>
              <w:rPr>
                <w:color w:val="000000"/>
                <w:sz w:val="22"/>
              </w:rPr>
            </w:pPr>
            <w:r w:rsidRPr="001942C3">
              <w:rPr>
                <w:color w:val="000000"/>
                <w:sz w:val="22"/>
              </w:rPr>
              <w:t>0%</w:t>
            </w:r>
          </w:p>
        </w:tc>
        <w:tc>
          <w:tcPr>
            <w:tcW w:w="667" w:type="dxa"/>
            <w:tcBorders>
              <w:top w:val="nil"/>
              <w:left w:val="nil"/>
              <w:bottom w:val="single" w:sz="4" w:space="0" w:color="auto"/>
              <w:right w:val="single" w:sz="4" w:space="0" w:color="auto"/>
            </w:tcBorders>
            <w:shd w:val="clear" w:color="auto" w:fill="auto"/>
            <w:noWrap/>
            <w:vAlign w:val="bottom"/>
            <w:hideMark/>
          </w:tcPr>
          <w:p w14:paraId="2D3E9F35" w14:textId="77777777" w:rsidR="001942C3" w:rsidRPr="001942C3" w:rsidRDefault="001942C3" w:rsidP="001942C3">
            <w:pPr>
              <w:spacing w:line="240" w:lineRule="auto"/>
              <w:ind w:firstLine="0"/>
              <w:jc w:val="right"/>
              <w:rPr>
                <w:color w:val="000000"/>
                <w:sz w:val="22"/>
              </w:rPr>
            </w:pPr>
            <w:r w:rsidRPr="001942C3">
              <w:rPr>
                <w:color w:val="000000"/>
                <w:sz w:val="22"/>
              </w:rPr>
              <w:t>0%</w:t>
            </w:r>
          </w:p>
        </w:tc>
      </w:tr>
    </w:tbl>
    <w:p w14:paraId="7F0EF16A" w14:textId="77777777" w:rsidR="0043187D" w:rsidRPr="00E25C62" w:rsidRDefault="0043187D" w:rsidP="0043187D">
      <w:pPr>
        <w:rPr>
          <w:rFonts w:eastAsia="Calibri"/>
        </w:rPr>
      </w:pPr>
    </w:p>
    <w:p w14:paraId="59C8D49E" w14:textId="77777777" w:rsidR="0043187D" w:rsidRPr="00E25C62" w:rsidRDefault="0043187D">
      <w:pPr>
        <w:ind w:firstLine="0"/>
        <w:jc w:val="left"/>
        <w:rPr>
          <w:rFonts w:eastAsia="Calibri"/>
        </w:rPr>
      </w:pPr>
      <w:r w:rsidRPr="00E25C62">
        <w:rPr>
          <w:rFonts w:eastAsia="Calibri"/>
        </w:rPr>
        <w:br w:type="page"/>
      </w:r>
    </w:p>
    <w:p w14:paraId="5372F4B2" w14:textId="7CA34446" w:rsidR="003A2BD1" w:rsidRPr="00E25C62" w:rsidRDefault="0043187D" w:rsidP="0043187D">
      <w:pPr>
        <w:rPr>
          <w:rFonts w:eastAsia="Calibri"/>
        </w:rPr>
      </w:pPr>
      <w:r w:rsidRPr="00E25C62">
        <w:rPr>
          <w:rFonts w:eastAsia="Calibri"/>
        </w:rPr>
        <w:lastRenderedPageBreak/>
        <w:t>При этом показательно, что  около 27% опрошенных никогда не ходят в храм и не совершает молитв. 23%  посещали храм всего несколько раз в жизни, а 17% - почти никогда не молились.    Около четверти опрошенных (26%),  ходят в храм как минимум 1 раз в неделю, а  совершает молитвы с той же частой – 30% опрошенных. 11% и 13% соответственно посещают храм  либо молятся 2-3 раза в месяц, и 14% и 13% - несколько раз в год.</w:t>
      </w:r>
    </w:p>
    <w:p w14:paraId="3CB37771" w14:textId="77777777" w:rsidR="00BE728F" w:rsidRPr="00E25C62" w:rsidRDefault="003A2BD1" w:rsidP="005E5F0A">
      <w:pPr>
        <w:ind w:firstLine="0"/>
      </w:pPr>
      <w:r w:rsidRPr="00E25C62">
        <w:rPr>
          <w:noProof/>
        </w:rPr>
        <w:drawing>
          <wp:inline distT="0" distB="0" distL="0" distR="0" wp14:anchorId="60ED8D40" wp14:editId="20098062">
            <wp:extent cx="5981700" cy="501967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356FDC6" w14:textId="1E7F30A9" w:rsidR="0043187D" w:rsidRPr="00E25C62" w:rsidRDefault="0043187D">
      <w:pPr>
        <w:ind w:firstLine="0"/>
        <w:jc w:val="left"/>
      </w:pPr>
      <w:r w:rsidRPr="00E25C62">
        <w:br w:type="page"/>
      </w:r>
    </w:p>
    <w:p w14:paraId="379B6D1E" w14:textId="6468D10D" w:rsidR="00655A1A" w:rsidRPr="00E25C62" w:rsidRDefault="00655A1A" w:rsidP="005E5F0A">
      <w:r w:rsidRPr="00E25C62">
        <w:lastRenderedPageBreak/>
        <w:t>Анализ по  группам показал, что наиболее часто совершают молитвы протестанты 10% из них это делают каждый день и 78% -не реже 1 раза в неделю.  Данная группа посещает храм также чаще других – 87% делают это чаще 1 раза в неделю. Православные и мусульмане посещают храм и совершают молитвы не  слишком часто.</w:t>
      </w:r>
    </w:p>
    <w:p w14:paraId="3DDA1D1D" w14:textId="77777777" w:rsidR="00655A1A" w:rsidRPr="00E25C62" w:rsidRDefault="00655A1A" w:rsidP="005E5F0A"/>
    <w:tbl>
      <w:tblPr>
        <w:tblW w:w="0" w:type="auto"/>
        <w:tblInd w:w="-431" w:type="dxa"/>
        <w:tblLayout w:type="fixed"/>
        <w:tblLook w:val="04A0" w:firstRow="1" w:lastRow="0" w:firstColumn="1" w:lastColumn="0" w:noHBand="0" w:noVBand="1"/>
      </w:tblPr>
      <w:tblGrid>
        <w:gridCol w:w="2269"/>
        <w:gridCol w:w="850"/>
        <w:gridCol w:w="850"/>
        <w:gridCol w:w="850"/>
        <w:gridCol w:w="850"/>
        <w:gridCol w:w="850"/>
        <w:gridCol w:w="850"/>
        <w:gridCol w:w="850"/>
        <w:gridCol w:w="850"/>
        <w:gridCol w:w="850"/>
      </w:tblGrid>
      <w:tr w:rsidR="00BE728F" w:rsidRPr="00E25C62" w14:paraId="4C25C1BF" w14:textId="77777777" w:rsidTr="0043187D">
        <w:trPr>
          <w:trHeight w:val="567"/>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F2106" w14:textId="77777777" w:rsidR="00BE728F" w:rsidRPr="00BE728F" w:rsidRDefault="00BE728F" w:rsidP="00BE728F">
            <w:pPr>
              <w:spacing w:line="240" w:lineRule="auto"/>
              <w:ind w:firstLine="0"/>
              <w:jc w:val="left"/>
              <w:rPr>
                <w:color w:val="000000"/>
                <w:sz w:val="22"/>
              </w:rPr>
            </w:pPr>
            <w:r w:rsidRPr="00BE728F">
              <w:rPr>
                <w:color w:val="000000"/>
                <w:sz w:val="22"/>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672D3F3" w14:textId="1B72EE98" w:rsidR="00BE728F" w:rsidRPr="00BE728F" w:rsidRDefault="00BE728F" w:rsidP="00BE728F">
            <w:pPr>
              <w:spacing w:line="240" w:lineRule="auto"/>
              <w:ind w:firstLine="0"/>
              <w:jc w:val="left"/>
              <w:rPr>
                <w:color w:val="000000"/>
                <w:sz w:val="22"/>
              </w:rPr>
            </w:pPr>
            <w:r w:rsidRPr="00BE728F">
              <w:rPr>
                <w:color w:val="000000"/>
                <w:sz w:val="22"/>
                <w:lang w:bidi="en-US"/>
              </w:rPr>
              <w:t>Православие</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E39D2E9" w14:textId="23380C6C" w:rsidR="00BE728F" w:rsidRPr="00BE728F" w:rsidRDefault="00BE728F" w:rsidP="00BE728F">
            <w:pPr>
              <w:spacing w:line="240" w:lineRule="auto"/>
              <w:ind w:firstLine="0"/>
              <w:jc w:val="left"/>
              <w:rPr>
                <w:color w:val="000000"/>
                <w:sz w:val="22"/>
              </w:rPr>
            </w:pPr>
            <w:r w:rsidRPr="00BE728F">
              <w:rPr>
                <w:color w:val="000000"/>
                <w:sz w:val="22"/>
                <w:lang w:bidi="en-US"/>
              </w:rPr>
              <w:t>Ислам</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B5D3959" w14:textId="38413E7C" w:rsidR="00BE728F" w:rsidRPr="00BE728F" w:rsidRDefault="00BE728F" w:rsidP="00BE728F">
            <w:pPr>
              <w:spacing w:line="240" w:lineRule="auto"/>
              <w:ind w:firstLine="0"/>
              <w:jc w:val="left"/>
              <w:rPr>
                <w:color w:val="000000"/>
                <w:sz w:val="22"/>
              </w:rPr>
            </w:pPr>
            <w:r w:rsidRPr="00BE728F">
              <w:rPr>
                <w:color w:val="000000"/>
                <w:sz w:val="22"/>
                <w:lang w:bidi="en-US"/>
              </w:rPr>
              <w:t>Буддизм</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26DB2D3" w14:textId="3A06FE2D" w:rsidR="00BE728F" w:rsidRPr="00BE728F" w:rsidRDefault="00BE728F" w:rsidP="00BE728F">
            <w:pPr>
              <w:spacing w:line="240" w:lineRule="auto"/>
              <w:ind w:firstLine="0"/>
              <w:jc w:val="left"/>
              <w:rPr>
                <w:color w:val="000000"/>
                <w:sz w:val="22"/>
              </w:rPr>
            </w:pPr>
            <w:r w:rsidRPr="00BE728F">
              <w:rPr>
                <w:color w:val="000000"/>
                <w:sz w:val="22"/>
                <w:lang w:bidi="en-US"/>
              </w:rPr>
              <w:t>Протестантизм</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571F191" w14:textId="58727D62" w:rsidR="00BE728F" w:rsidRPr="00BE728F" w:rsidRDefault="00BE728F" w:rsidP="00BE728F">
            <w:pPr>
              <w:spacing w:line="240" w:lineRule="auto"/>
              <w:ind w:firstLine="0"/>
              <w:jc w:val="left"/>
              <w:rPr>
                <w:color w:val="000000"/>
                <w:sz w:val="22"/>
              </w:rPr>
            </w:pPr>
            <w:r w:rsidRPr="00BE728F">
              <w:rPr>
                <w:color w:val="000000"/>
                <w:sz w:val="22"/>
                <w:lang w:bidi="en-US"/>
              </w:rPr>
              <w:t>Католичество</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F4D01E5" w14:textId="3B40EE52" w:rsidR="00BE728F" w:rsidRPr="00BE728F" w:rsidRDefault="00BE728F" w:rsidP="00BE728F">
            <w:pPr>
              <w:spacing w:line="240" w:lineRule="auto"/>
              <w:ind w:firstLine="0"/>
              <w:jc w:val="left"/>
              <w:rPr>
                <w:color w:val="000000"/>
                <w:sz w:val="22"/>
              </w:rPr>
            </w:pPr>
            <w:r w:rsidRPr="00BE728F">
              <w:rPr>
                <w:color w:val="000000"/>
                <w:sz w:val="22"/>
                <w:lang w:bidi="en-US"/>
              </w:rPr>
              <w:t xml:space="preserve">Традиционная вера осетин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84E8D33" w14:textId="450391D6" w:rsidR="00BE728F" w:rsidRPr="00BE728F" w:rsidRDefault="00BE728F" w:rsidP="00BE728F">
            <w:pPr>
              <w:spacing w:line="240" w:lineRule="auto"/>
              <w:ind w:firstLine="0"/>
              <w:jc w:val="left"/>
              <w:rPr>
                <w:color w:val="000000"/>
                <w:sz w:val="22"/>
              </w:rPr>
            </w:pPr>
            <w:r w:rsidRPr="00E25C62">
              <w:rPr>
                <w:color w:val="000000"/>
                <w:sz w:val="22"/>
                <w:lang w:bidi="en-US"/>
              </w:rPr>
              <w:t>Агностицизм</w:t>
            </w:r>
            <w:r w:rsidRPr="00BE728F">
              <w:rPr>
                <w:color w:val="000000"/>
                <w:sz w:val="22"/>
                <w:lang w:bidi="en-US"/>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88BC3A7" w14:textId="34FE949C" w:rsidR="00BE728F" w:rsidRPr="00BE728F" w:rsidRDefault="00BE728F" w:rsidP="00BE728F">
            <w:pPr>
              <w:spacing w:line="240" w:lineRule="auto"/>
              <w:ind w:firstLine="0"/>
              <w:jc w:val="left"/>
              <w:rPr>
                <w:color w:val="000000"/>
                <w:sz w:val="22"/>
              </w:rPr>
            </w:pPr>
            <w:r w:rsidRPr="00E25C62">
              <w:rPr>
                <w:color w:val="000000"/>
                <w:sz w:val="22"/>
                <w:lang w:bidi="en-US"/>
              </w:rPr>
              <w:t>Атеизм</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4DDCD9D" w14:textId="259804A8" w:rsidR="00BE728F" w:rsidRPr="00BE728F" w:rsidRDefault="00BE728F" w:rsidP="00BE728F">
            <w:pPr>
              <w:spacing w:line="240" w:lineRule="auto"/>
              <w:ind w:firstLine="0"/>
              <w:jc w:val="left"/>
              <w:rPr>
                <w:color w:val="000000"/>
                <w:sz w:val="22"/>
              </w:rPr>
            </w:pPr>
            <w:r w:rsidRPr="00BE728F">
              <w:rPr>
                <w:color w:val="000000"/>
                <w:sz w:val="22"/>
                <w:lang w:bidi="en-US"/>
              </w:rPr>
              <w:t xml:space="preserve">Другое </w:t>
            </w:r>
          </w:p>
        </w:tc>
      </w:tr>
      <w:tr w:rsidR="00BE728F" w:rsidRPr="00E25C62" w14:paraId="10BD329B" w14:textId="77777777" w:rsidTr="0043187D">
        <w:trPr>
          <w:trHeight w:val="567"/>
        </w:trPr>
        <w:tc>
          <w:tcPr>
            <w:tcW w:w="9919" w:type="dxa"/>
            <w:gridSpan w:val="10"/>
            <w:tcBorders>
              <w:top w:val="nil"/>
              <w:left w:val="single" w:sz="4" w:space="0" w:color="auto"/>
              <w:bottom w:val="single" w:sz="4" w:space="0" w:color="auto"/>
              <w:right w:val="single" w:sz="4" w:space="0" w:color="auto"/>
            </w:tcBorders>
            <w:shd w:val="clear" w:color="auto" w:fill="auto"/>
            <w:noWrap/>
            <w:vAlign w:val="bottom"/>
          </w:tcPr>
          <w:p w14:paraId="6EF038BA" w14:textId="16A83C23" w:rsidR="00BE728F" w:rsidRPr="00E25C62" w:rsidRDefault="00BE728F" w:rsidP="00BE728F">
            <w:pPr>
              <w:spacing w:line="240" w:lineRule="auto"/>
              <w:ind w:firstLine="0"/>
              <w:jc w:val="center"/>
              <w:rPr>
                <w:color w:val="000000"/>
                <w:sz w:val="22"/>
              </w:rPr>
            </w:pPr>
            <w:r w:rsidRPr="00E25C62">
              <w:rPr>
                <w:color w:val="000000"/>
                <w:sz w:val="22"/>
              </w:rPr>
              <w:t>Совершаете молитвы</w:t>
            </w:r>
          </w:p>
        </w:tc>
      </w:tr>
      <w:tr w:rsidR="00BE728F" w:rsidRPr="00E25C62" w14:paraId="61902890" w14:textId="77777777" w:rsidTr="0043187D">
        <w:trPr>
          <w:trHeight w:val="567"/>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5F86A1B0" w14:textId="77777777" w:rsidR="00BE728F" w:rsidRPr="00BE728F" w:rsidRDefault="00BE728F" w:rsidP="00BE728F">
            <w:pPr>
              <w:spacing w:line="240" w:lineRule="auto"/>
              <w:ind w:firstLine="0"/>
              <w:jc w:val="left"/>
              <w:rPr>
                <w:color w:val="000000"/>
                <w:sz w:val="22"/>
              </w:rPr>
            </w:pPr>
            <w:r w:rsidRPr="00BE728F">
              <w:rPr>
                <w:color w:val="000000"/>
                <w:sz w:val="22"/>
                <w:lang w:bidi="en-US"/>
              </w:rPr>
              <w:t>Каждый день</w:t>
            </w:r>
          </w:p>
        </w:tc>
        <w:tc>
          <w:tcPr>
            <w:tcW w:w="850" w:type="dxa"/>
            <w:tcBorders>
              <w:top w:val="nil"/>
              <w:left w:val="nil"/>
              <w:bottom w:val="single" w:sz="4" w:space="0" w:color="auto"/>
              <w:right w:val="single" w:sz="4" w:space="0" w:color="auto"/>
            </w:tcBorders>
            <w:shd w:val="clear" w:color="auto" w:fill="auto"/>
            <w:noWrap/>
            <w:vAlign w:val="bottom"/>
            <w:hideMark/>
          </w:tcPr>
          <w:p w14:paraId="4AF5CCF4" w14:textId="77777777" w:rsidR="00BE728F" w:rsidRPr="00BE728F" w:rsidRDefault="00BE728F" w:rsidP="00BE728F">
            <w:pPr>
              <w:spacing w:line="240" w:lineRule="auto"/>
              <w:ind w:firstLine="0"/>
              <w:jc w:val="right"/>
              <w:rPr>
                <w:color w:val="000000"/>
                <w:sz w:val="22"/>
              </w:rPr>
            </w:pPr>
            <w:r w:rsidRPr="00BE728F">
              <w:rPr>
                <w:color w:val="000000"/>
                <w:sz w:val="22"/>
              </w:rPr>
              <w:t>6%</w:t>
            </w:r>
          </w:p>
        </w:tc>
        <w:tc>
          <w:tcPr>
            <w:tcW w:w="850" w:type="dxa"/>
            <w:tcBorders>
              <w:top w:val="nil"/>
              <w:left w:val="nil"/>
              <w:bottom w:val="single" w:sz="4" w:space="0" w:color="auto"/>
              <w:right w:val="single" w:sz="4" w:space="0" w:color="auto"/>
            </w:tcBorders>
            <w:shd w:val="clear" w:color="auto" w:fill="auto"/>
            <w:noWrap/>
            <w:vAlign w:val="bottom"/>
            <w:hideMark/>
          </w:tcPr>
          <w:p w14:paraId="52C49BAF" w14:textId="77777777" w:rsidR="00BE728F" w:rsidRPr="00BE728F" w:rsidRDefault="00BE728F" w:rsidP="00BE728F">
            <w:pPr>
              <w:spacing w:line="240" w:lineRule="auto"/>
              <w:ind w:firstLine="0"/>
              <w:jc w:val="right"/>
              <w:rPr>
                <w:color w:val="000000"/>
                <w:sz w:val="22"/>
              </w:rPr>
            </w:pPr>
            <w:r w:rsidRPr="00BE728F">
              <w:rPr>
                <w:color w:val="000000"/>
                <w:sz w:val="22"/>
              </w:rPr>
              <w:t>13%</w:t>
            </w:r>
          </w:p>
        </w:tc>
        <w:tc>
          <w:tcPr>
            <w:tcW w:w="850" w:type="dxa"/>
            <w:tcBorders>
              <w:top w:val="nil"/>
              <w:left w:val="nil"/>
              <w:bottom w:val="single" w:sz="4" w:space="0" w:color="auto"/>
              <w:right w:val="single" w:sz="4" w:space="0" w:color="auto"/>
            </w:tcBorders>
            <w:shd w:val="clear" w:color="auto" w:fill="auto"/>
            <w:noWrap/>
            <w:vAlign w:val="bottom"/>
            <w:hideMark/>
          </w:tcPr>
          <w:p w14:paraId="5B9569C1" w14:textId="77777777" w:rsidR="00BE728F" w:rsidRPr="00BE728F" w:rsidRDefault="00BE728F" w:rsidP="00BE728F">
            <w:pPr>
              <w:spacing w:line="240" w:lineRule="auto"/>
              <w:ind w:firstLine="0"/>
              <w:jc w:val="right"/>
              <w:rPr>
                <w:color w:val="000000"/>
                <w:sz w:val="22"/>
              </w:rPr>
            </w:pPr>
            <w:r w:rsidRPr="00BE728F">
              <w:rPr>
                <w:color w:val="000000"/>
                <w:sz w:val="22"/>
              </w:rPr>
              <w:t>0%</w:t>
            </w:r>
          </w:p>
        </w:tc>
        <w:tc>
          <w:tcPr>
            <w:tcW w:w="850" w:type="dxa"/>
            <w:tcBorders>
              <w:top w:val="nil"/>
              <w:left w:val="nil"/>
              <w:bottom w:val="single" w:sz="4" w:space="0" w:color="auto"/>
              <w:right w:val="single" w:sz="4" w:space="0" w:color="auto"/>
            </w:tcBorders>
            <w:shd w:val="clear" w:color="auto" w:fill="auto"/>
            <w:noWrap/>
            <w:vAlign w:val="bottom"/>
            <w:hideMark/>
          </w:tcPr>
          <w:p w14:paraId="0E070182" w14:textId="77777777" w:rsidR="00BE728F" w:rsidRPr="00BE728F" w:rsidRDefault="00BE728F" w:rsidP="00BE728F">
            <w:pPr>
              <w:spacing w:line="240" w:lineRule="auto"/>
              <w:ind w:firstLine="0"/>
              <w:jc w:val="right"/>
              <w:rPr>
                <w:color w:val="000000"/>
                <w:sz w:val="22"/>
              </w:rPr>
            </w:pPr>
            <w:r w:rsidRPr="00BE728F">
              <w:rPr>
                <w:color w:val="000000"/>
                <w:sz w:val="22"/>
              </w:rPr>
              <w:t>10%</w:t>
            </w:r>
          </w:p>
        </w:tc>
        <w:tc>
          <w:tcPr>
            <w:tcW w:w="850" w:type="dxa"/>
            <w:tcBorders>
              <w:top w:val="nil"/>
              <w:left w:val="nil"/>
              <w:bottom w:val="single" w:sz="4" w:space="0" w:color="auto"/>
              <w:right w:val="single" w:sz="4" w:space="0" w:color="auto"/>
            </w:tcBorders>
            <w:shd w:val="clear" w:color="auto" w:fill="auto"/>
            <w:noWrap/>
            <w:vAlign w:val="bottom"/>
            <w:hideMark/>
          </w:tcPr>
          <w:p w14:paraId="3DD19D63" w14:textId="77777777" w:rsidR="00BE728F" w:rsidRPr="00BE728F" w:rsidRDefault="00BE728F" w:rsidP="00BE728F">
            <w:pPr>
              <w:spacing w:line="240" w:lineRule="auto"/>
              <w:ind w:firstLine="0"/>
              <w:jc w:val="right"/>
              <w:rPr>
                <w:color w:val="000000"/>
                <w:sz w:val="22"/>
              </w:rPr>
            </w:pPr>
            <w:r w:rsidRPr="00BE728F">
              <w:rPr>
                <w:color w:val="000000"/>
                <w:sz w:val="22"/>
              </w:rPr>
              <w:t>0%</w:t>
            </w:r>
          </w:p>
        </w:tc>
        <w:tc>
          <w:tcPr>
            <w:tcW w:w="850" w:type="dxa"/>
            <w:tcBorders>
              <w:top w:val="nil"/>
              <w:left w:val="nil"/>
              <w:bottom w:val="single" w:sz="4" w:space="0" w:color="auto"/>
              <w:right w:val="single" w:sz="4" w:space="0" w:color="auto"/>
            </w:tcBorders>
            <w:shd w:val="clear" w:color="auto" w:fill="auto"/>
            <w:noWrap/>
            <w:vAlign w:val="bottom"/>
            <w:hideMark/>
          </w:tcPr>
          <w:p w14:paraId="2D8FAB8B" w14:textId="77777777" w:rsidR="00BE728F" w:rsidRPr="00BE728F" w:rsidRDefault="00BE728F" w:rsidP="00BE728F">
            <w:pPr>
              <w:spacing w:line="240" w:lineRule="auto"/>
              <w:ind w:firstLine="0"/>
              <w:jc w:val="right"/>
              <w:rPr>
                <w:color w:val="000000"/>
                <w:sz w:val="22"/>
              </w:rPr>
            </w:pPr>
            <w:r w:rsidRPr="00BE728F">
              <w:rPr>
                <w:color w:val="000000"/>
                <w:sz w:val="22"/>
              </w:rPr>
              <w:t>7%</w:t>
            </w:r>
          </w:p>
        </w:tc>
        <w:tc>
          <w:tcPr>
            <w:tcW w:w="850" w:type="dxa"/>
            <w:tcBorders>
              <w:top w:val="nil"/>
              <w:left w:val="nil"/>
              <w:bottom w:val="single" w:sz="4" w:space="0" w:color="auto"/>
              <w:right w:val="single" w:sz="4" w:space="0" w:color="auto"/>
            </w:tcBorders>
            <w:shd w:val="clear" w:color="auto" w:fill="auto"/>
            <w:noWrap/>
            <w:vAlign w:val="bottom"/>
            <w:hideMark/>
          </w:tcPr>
          <w:p w14:paraId="7BB4BF65" w14:textId="77777777" w:rsidR="00BE728F" w:rsidRPr="00BE728F" w:rsidRDefault="00BE728F" w:rsidP="00BE728F">
            <w:pPr>
              <w:spacing w:line="240" w:lineRule="auto"/>
              <w:ind w:firstLine="0"/>
              <w:jc w:val="right"/>
              <w:rPr>
                <w:color w:val="000000"/>
                <w:sz w:val="22"/>
              </w:rPr>
            </w:pPr>
            <w:r w:rsidRPr="00BE728F">
              <w:rPr>
                <w:color w:val="000000"/>
                <w:sz w:val="22"/>
              </w:rPr>
              <w:t>3%</w:t>
            </w:r>
          </w:p>
        </w:tc>
        <w:tc>
          <w:tcPr>
            <w:tcW w:w="850" w:type="dxa"/>
            <w:tcBorders>
              <w:top w:val="nil"/>
              <w:left w:val="nil"/>
              <w:bottom w:val="single" w:sz="4" w:space="0" w:color="auto"/>
              <w:right w:val="single" w:sz="4" w:space="0" w:color="auto"/>
            </w:tcBorders>
            <w:shd w:val="clear" w:color="auto" w:fill="auto"/>
            <w:noWrap/>
            <w:vAlign w:val="bottom"/>
            <w:hideMark/>
          </w:tcPr>
          <w:p w14:paraId="601F85F8" w14:textId="77777777" w:rsidR="00BE728F" w:rsidRPr="00BE728F" w:rsidRDefault="00BE728F" w:rsidP="00BE728F">
            <w:pPr>
              <w:spacing w:line="240" w:lineRule="auto"/>
              <w:ind w:firstLine="0"/>
              <w:jc w:val="right"/>
              <w:rPr>
                <w:color w:val="000000"/>
                <w:sz w:val="22"/>
              </w:rPr>
            </w:pPr>
            <w:r w:rsidRPr="00BE728F">
              <w:rPr>
                <w:color w:val="000000"/>
                <w:sz w:val="22"/>
              </w:rPr>
              <w:t>0%</w:t>
            </w:r>
          </w:p>
        </w:tc>
        <w:tc>
          <w:tcPr>
            <w:tcW w:w="850" w:type="dxa"/>
            <w:tcBorders>
              <w:top w:val="nil"/>
              <w:left w:val="nil"/>
              <w:bottom w:val="single" w:sz="4" w:space="0" w:color="auto"/>
              <w:right w:val="single" w:sz="4" w:space="0" w:color="auto"/>
            </w:tcBorders>
            <w:shd w:val="clear" w:color="auto" w:fill="auto"/>
            <w:noWrap/>
            <w:vAlign w:val="bottom"/>
            <w:hideMark/>
          </w:tcPr>
          <w:p w14:paraId="346353BC" w14:textId="77777777" w:rsidR="00BE728F" w:rsidRPr="00BE728F" w:rsidRDefault="00BE728F" w:rsidP="00BE728F">
            <w:pPr>
              <w:spacing w:line="240" w:lineRule="auto"/>
              <w:ind w:firstLine="0"/>
              <w:jc w:val="right"/>
              <w:rPr>
                <w:color w:val="000000"/>
                <w:sz w:val="22"/>
              </w:rPr>
            </w:pPr>
            <w:r w:rsidRPr="00BE728F">
              <w:rPr>
                <w:color w:val="000000"/>
                <w:sz w:val="22"/>
              </w:rPr>
              <w:t>60%</w:t>
            </w:r>
          </w:p>
        </w:tc>
      </w:tr>
      <w:tr w:rsidR="00BE728F" w:rsidRPr="00E25C62" w14:paraId="43878F22" w14:textId="77777777" w:rsidTr="0043187D">
        <w:trPr>
          <w:trHeight w:val="567"/>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72711146" w14:textId="77777777" w:rsidR="00BE728F" w:rsidRPr="00BE728F" w:rsidRDefault="00BE728F" w:rsidP="00BE728F">
            <w:pPr>
              <w:spacing w:line="240" w:lineRule="auto"/>
              <w:ind w:firstLine="0"/>
              <w:jc w:val="left"/>
              <w:rPr>
                <w:color w:val="000000"/>
                <w:sz w:val="22"/>
              </w:rPr>
            </w:pPr>
            <w:r w:rsidRPr="00BE728F">
              <w:rPr>
                <w:color w:val="000000"/>
                <w:sz w:val="22"/>
                <w:lang w:bidi="en-US"/>
              </w:rPr>
              <w:t>1 раз в неделю и чаще</w:t>
            </w:r>
          </w:p>
        </w:tc>
        <w:tc>
          <w:tcPr>
            <w:tcW w:w="850" w:type="dxa"/>
            <w:tcBorders>
              <w:top w:val="nil"/>
              <w:left w:val="nil"/>
              <w:bottom w:val="single" w:sz="4" w:space="0" w:color="auto"/>
              <w:right w:val="single" w:sz="4" w:space="0" w:color="auto"/>
            </w:tcBorders>
            <w:shd w:val="clear" w:color="auto" w:fill="auto"/>
            <w:noWrap/>
            <w:vAlign w:val="bottom"/>
            <w:hideMark/>
          </w:tcPr>
          <w:p w14:paraId="76B09905" w14:textId="77777777" w:rsidR="00BE728F" w:rsidRPr="00BE728F" w:rsidRDefault="00BE728F" w:rsidP="00BE728F">
            <w:pPr>
              <w:spacing w:line="240" w:lineRule="auto"/>
              <w:ind w:firstLine="0"/>
              <w:jc w:val="right"/>
              <w:rPr>
                <w:color w:val="000000"/>
                <w:sz w:val="22"/>
              </w:rPr>
            </w:pPr>
            <w:r w:rsidRPr="00BE728F">
              <w:rPr>
                <w:color w:val="000000"/>
                <w:sz w:val="22"/>
              </w:rPr>
              <w:t>26%</w:t>
            </w:r>
          </w:p>
        </w:tc>
        <w:tc>
          <w:tcPr>
            <w:tcW w:w="850" w:type="dxa"/>
            <w:tcBorders>
              <w:top w:val="nil"/>
              <w:left w:val="nil"/>
              <w:bottom w:val="single" w:sz="4" w:space="0" w:color="auto"/>
              <w:right w:val="single" w:sz="4" w:space="0" w:color="auto"/>
            </w:tcBorders>
            <w:shd w:val="clear" w:color="auto" w:fill="auto"/>
            <w:noWrap/>
            <w:vAlign w:val="bottom"/>
            <w:hideMark/>
          </w:tcPr>
          <w:p w14:paraId="6FEB58EA" w14:textId="77777777" w:rsidR="00BE728F" w:rsidRPr="00BE728F" w:rsidRDefault="00BE728F" w:rsidP="00BE728F">
            <w:pPr>
              <w:spacing w:line="240" w:lineRule="auto"/>
              <w:ind w:firstLine="0"/>
              <w:jc w:val="right"/>
              <w:rPr>
                <w:color w:val="000000"/>
                <w:sz w:val="22"/>
              </w:rPr>
            </w:pPr>
            <w:r w:rsidRPr="00BE728F">
              <w:rPr>
                <w:color w:val="000000"/>
                <w:sz w:val="22"/>
              </w:rPr>
              <w:t>10%</w:t>
            </w:r>
          </w:p>
        </w:tc>
        <w:tc>
          <w:tcPr>
            <w:tcW w:w="850" w:type="dxa"/>
            <w:tcBorders>
              <w:top w:val="nil"/>
              <w:left w:val="nil"/>
              <w:bottom w:val="single" w:sz="4" w:space="0" w:color="auto"/>
              <w:right w:val="single" w:sz="4" w:space="0" w:color="auto"/>
            </w:tcBorders>
            <w:shd w:val="clear" w:color="auto" w:fill="auto"/>
            <w:noWrap/>
            <w:vAlign w:val="bottom"/>
            <w:hideMark/>
          </w:tcPr>
          <w:p w14:paraId="32BEEBD7" w14:textId="77777777" w:rsidR="00BE728F" w:rsidRPr="00BE728F" w:rsidRDefault="00BE728F" w:rsidP="00BE728F">
            <w:pPr>
              <w:spacing w:line="240" w:lineRule="auto"/>
              <w:ind w:firstLine="0"/>
              <w:jc w:val="right"/>
              <w:rPr>
                <w:color w:val="000000"/>
                <w:sz w:val="22"/>
              </w:rPr>
            </w:pPr>
            <w:r w:rsidRPr="00BE728F">
              <w:rPr>
                <w:color w:val="000000"/>
                <w:sz w:val="22"/>
              </w:rPr>
              <w:t>33%</w:t>
            </w:r>
          </w:p>
        </w:tc>
        <w:tc>
          <w:tcPr>
            <w:tcW w:w="850" w:type="dxa"/>
            <w:tcBorders>
              <w:top w:val="nil"/>
              <w:left w:val="nil"/>
              <w:bottom w:val="single" w:sz="4" w:space="0" w:color="auto"/>
              <w:right w:val="single" w:sz="4" w:space="0" w:color="auto"/>
            </w:tcBorders>
            <w:shd w:val="clear" w:color="auto" w:fill="auto"/>
            <w:noWrap/>
            <w:vAlign w:val="bottom"/>
            <w:hideMark/>
          </w:tcPr>
          <w:p w14:paraId="616A610F" w14:textId="77777777" w:rsidR="00BE728F" w:rsidRPr="00BE728F" w:rsidRDefault="00BE728F" w:rsidP="00BE728F">
            <w:pPr>
              <w:spacing w:line="240" w:lineRule="auto"/>
              <w:ind w:firstLine="0"/>
              <w:jc w:val="right"/>
              <w:rPr>
                <w:color w:val="000000"/>
                <w:sz w:val="22"/>
              </w:rPr>
            </w:pPr>
            <w:r w:rsidRPr="00BE728F">
              <w:rPr>
                <w:color w:val="000000"/>
                <w:sz w:val="22"/>
              </w:rPr>
              <w:t>78%</w:t>
            </w:r>
          </w:p>
        </w:tc>
        <w:tc>
          <w:tcPr>
            <w:tcW w:w="850" w:type="dxa"/>
            <w:tcBorders>
              <w:top w:val="nil"/>
              <w:left w:val="nil"/>
              <w:bottom w:val="single" w:sz="4" w:space="0" w:color="auto"/>
              <w:right w:val="single" w:sz="4" w:space="0" w:color="auto"/>
            </w:tcBorders>
            <w:shd w:val="clear" w:color="auto" w:fill="auto"/>
            <w:noWrap/>
            <w:vAlign w:val="bottom"/>
            <w:hideMark/>
          </w:tcPr>
          <w:p w14:paraId="491A6101" w14:textId="77777777" w:rsidR="00BE728F" w:rsidRPr="00BE728F" w:rsidRDefault="00BE728F" w:rsidP="00BE728F">
            <w:pPr>
              <w:spacing w:line="240" w:lineRule="auto"/>
              <w:ind w:firstLine="0"/>
              <w:jc w:val="right"/>
              <w:rPr>
                <w:color w:val="000000"/>
                <w:sz w:val="22"/>
              </w:rPr>
            </w:pPr>
            <w:r w:rsidRPr="00BE728F">
              <w:rPr>
                <w:color w:val="000000"/>
                <w:sz w:val="22"/>
              </w:rPr>
              <w:t>18%</w:t>
            </w:r>
          </w:p>
        </w:tc>
        <w:tc>
          <w:tcPr>
            <w:tcW w:w="850" w:type="dxa"/>
            <w:tcBorders>
              <w:top w:val="nil"/>
              <w:left w:val="nil"/>
              <w:bottom w:val="single" w:sz="4" w:space="0" w:color="auto"/>
              <w:right w:val="single" w:sz="4" w:space="0" w:color="auto"/>
            </w:tcBorders>
            <w:shd w:val="clear" w:color="auto" w:fill="auto"/>
            <w:noWrap/>
            <w:vAlign w:val="bottom"/>
            <w:hideMark/>
          </w:tcPr>
          <w:p w14:paraId="14083410" w14:textId="77777777" w:rsidR="00BE728F" w:rsidRPr="00BE728F" w:rsidRDefault="00BE728F" w:rsidP="00BE728F">
            <w:pPr>
              <w:spacing w:line="240" w:lineRule="auto"/>
              <w:ind w:firstLine="0"/>
              <w:jc w:val="right"/>
              <w:rPr>
                <w:color w:val="000000"/>
                <w:sz w:val="22"/>
              </w:rPr>
            </w:pPr>
            <w:r w:rsidRPr="00BE728F">
              <w:rPr>
                <w:color w:val="000000"/>
                <w:sz w:val="22"/>
              </w:rPr>
              <w:t>10%</w:t>
            </w:r>
          </w:p>
        </w:tc>
        <w:tc>
          <w:tcPr>
            <w:tcW w:w="850" w:type="dxa"/>
            <w:tcBorders>
              <w:top w:val="nil"/>
              <w:left w:val="nil"/>
              <w:bottom w:val="single" w:sz="4" w:space="0" w:color="auto"/>
              <w:right w:val="single" w:sz="4" w:space="0" w:color="auto"/>
            </w:tcBorders>
            <w:shd w:val="clear" w:color="auto" w:fill="auto"/>
            <w:noWrap/>
            <w:vAlign w:val="bottom"/>
            <w:hideMark/>
          </w:tcPr>
          <w:p w14:paraId="19C21558" w14:textId="77777777" w:rsidR="00BE728F" w:rsidRPr="00BE728F" w:rsidRDefault="00BE728F" w:rsidP="00BE728F">
            <w:pPr>
              <w:spacing w:line="240" w:lineRule="auto"/>
              <w:ind w:firstLine="0"/>
              <w:jc w:val="right"/>
              <w:rPr>
                <w:color w:val="000000"/>
                <w:sz w:val="22"/>
              </w:rPr>
            </w:pPr>
            <w:r w:rsidRPr="00BE728F">
              <w:rPr>
                <w:color w:val="000000"/>
                <w:sz w:val="22"/>
              </w:rPr>
              <w:t>11%</w:t>
            </w:r>
          </w:p>
        </w:tc>
        <w:tc>
          <w:tcPr>
            <w:tcW w:w="850" w:type="dxa"/>
            <w:tcBorders>
              <w:top w:val="nil"/>
              <w:left w:val="nil"/>
              <w:bottom w:val="single" w:sz="4" w:space="0" w:color="auto"/>
              <w:right w:val="single" w:sz="4" w:space="0" w:color="auto"/>
            </w:tcBorders>
            <w:shd w:val="clear" w:color="auto" w:fill="auto"/>
            <w:noWrap/>
            <w:vAlign w:val="bottom"/>
            <w:hideMark/>
          </w:tcPr>
          <w:p w14:paraId="45B9880B" w14:textId="77777777" w:rsidR="00BE728F" w:rsidRPr="00BE728F" w:rsidRDefault="00BE728F" w:rsidP="00BE728F">
            <w:pPr>
              <w:spacing w:line="240" w:lineRule="auto"/>
              <w:ind w:firstLine="0"/>
              <w:jc w:val="right"/>
              <w:rPr>
                <w:color w:val="000000"/>
                <w:sz w:val="22"/>
              </w:rPr>
            </w:pPr>
            <w:r w:rsidRPr="00BE728F">
              <w:rPr>
                <w:color w:val="000000"/>
                <w:sz w:val="22"/>
              </w:rPr>
              <w:t>0%</w:t>
            </w:r>
          </w:p>
        </w:tc>
        <w:tc>
          <w:tcPr>
            <w:tcW w:w="850" w:type="dxa"/>
            <w:tcBorders>
              <w:top w:val="nil"/>
              <w:left w:val="nil"/>
              <w:bottom w:val="single" w:sz="4" w:space="0" w:color="auto"/>
              <w:right w:val="single" w:sz="4" w:space="0" w:color="auto"/>
            </w:tcBorders>
            <w:shd w:val="clear" w:color="auto" w:fill="auto"/>
            <w:noWrap/>
            <w:vAlign w:val="bottom"/>
            <w:hideMark/>
          </w:tcPr>
          <w:p w14:paraId="79A4D4E0" w14:textId="77777777" w:rsidR="00BE728F" w:rsidRPr="00BE728F" w:rsidRDefault="00BE728F" w:rsidP="00BE728F">
            <w:pPr>
              <w:spacing w:line="240" w:lineRule="auto"/>
              <w:ind w:firstLine="0"/>
              <w:jc w:val="right"/>
              <w:rPr>
                <w:color w:val="000000"/>
                <w:sz w:val="22"/>
              </w:rPr>
            </w:pPr>
            <w:r w:rsidRPr="00BE728F">
              <w:rPr>
                <w:color w:val="000000"/>
                <w:sz w:val="22"/>
              </w:rPr>
              <w:t>20%</w:t>
            </w:r>
          </w:p>
        </w:tc>
      </w:tr>
      <w:tr w:rsidR="00BE728F" w:rsidRPr="00E25C62" w14:paraId="4D57F4CD" w14:textId="77777777" w:rsidTr="0043187D">
        <w:trPr>
          <w:trHeight w:val="567"/>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428AEBA2" w14:textId="77777777" w:rsidR="00BE728F" w:rsidRPr="00BE728F" w:rsidRDefault="00BE728F" w:rsidP="00BE728F">
            <w:pPr>
              <w:spacing w:line="240" w:lineRule="auto"/>
              <w:ind w:firstLine="0"/>
              <w:jc w:val="left"/>
              <w:rPr>
                <w:color w:val="000000"/>
                <w:sz w:val="22"/>
              </w:rPr>
            </w:pPr>
            <w:r w:rsidRPr="00BE728F">
              <w:rPr>
                <w:color w:val="000000"/>
                <w:sz w:val="22"/>
                <w:lang w:bidi="en-US"/>
              </w:rPr>
              <w:t>2-3 раза в месяц</w:t>
            </w:r>
          </w:p>
        </w:tc>
        <w:tc>
          <w:tcPr>
            <w:tcW w:w="850" w:type="dxa"/>
            <w:tcBorders>
              <w:top w:val="nil"/>
              <w:left w:val="nil"/>
              <w:bottom w:val="single" w:sz="4" w:space="0" w:color="auto"/>
              <w:right w:val="single" w:sz="4" w:space="0" w:color="auto"/>
            </w:tcBorders>
            <w:shd w:val="clear" w:color="auto" w:fill="auto"/>
            <w:noWrap/>
            <w:vAlign w:val="bottom"/>
            <w:hideMark/>
          </w:tcPr>
          <w:p w14:paraId="667E8F59" w14:textId="77777777" w:rsidR="00BE728F" w:rsidRPr="00BE728F" w:rsidRDefault="00BE728F" w:rsidP="00BE728F">
            <w:pPr>
              <w:spacing w:line="240" w:lineRule="auto"/>
              <w:ind w:firstLine="0"/>
              <w:jc w:val="right"/>
              <w:rPr>
                <w:color w:val="000000"/>
                <w:sz w:val="22"/>
              </w:rPr>
            </w:pPr>
            <w:r w:rsidRPr="00BE728F">
              <w:rPr>
                <w:color w:val="000000"/>
                <w:sz w:val="22"/>
              </w:rPr>
              <w:t>20%</w:t>
            </w:r>
          </w:p>
        </w:tc>
        <w:tc>
          <w:tcPr>
            <w:tcW w:w="850" w:type="dxa"/>
            <w:tcBorders>
              <w:top w:val="nil"/>
              <w:left w:val="nil"/>
              <w:bottom w:val="single" w:sz="4" w:space="0" w:color="auto"/>
              <w:right w:val="single" w:sz="4" w:space="0" w:color="auto"/>
            </w:tcBorders>
            <w:shd w:val="clear" w:color="auto" w:fill="auto"/>
            <w:noWrap/>
            <w:vAlign w:val="bottom"/>
            <w:hideMark/>
          </w:tcPr>
          <w:p w14:paraId="204E3FF2" w14:textId="77777777" w:rsidR="00BE728F" w:rsidRPr="00BE728F" w:rsidRDefault="00BE728F" w:rsidP="00BE728F">
            <w:pPr>
              <w:spacing w:line="240" w:lineRule="auto"/>
              <w:ind w:firstLine="0"/>
              <w:jc w:val="right"/>
              <w:rPr>
                <w:color w:val="000000"/>
                <w:sz w:val="22"/>
              </w:rPr>
            </w:pPr>
            <w:r w:rsidRPr="00BE728F">
              <w:rPr>
                <w:color w:val="000000"/>
                <w:sz w:val="22"/>
              </w:rPr>
              <w:t>15%</w:t>
            </w:r>
          </w:p>
        </w:tc>
        <w:tc>
          <w:tcPr>
            <w:tcW w:w="850" w:type="dxa"/>
            <w:tcBorders>
              <w:top w:val="nil"/>
              <w:left w:val="nil"/>
              <w:bottom w:val="single" w:sz="4" w:space="0" w:color="auto"/>
              <w:right w:val="single" w:sz="4" w:space="0" w:color="auto"/>
            </w:tcBorders>
            <w:shd w:val="clear" w:color="auto" w:fill="auto"/>
            <w:noWrap/>
            <w:vAlign w:val="bottom"/>
            <w:hideMark/>
          </w:tcPr>
          <w:p w14:paraId="74F7EEFE" w14:textId="77777777" w:rsidR="00BE728F" w:rsidRPr="00BE728F" w:rsidRDefault="00BE728F" w:rsidP="00BE728F">
            <w:pPr>
              <w:spacing w:line="240" w:lineRule="auto"/>
              <w:ind w:firstLine="0"/>
              <w:jc w:val="right"/>
              <w:rPr>
                <w:color w:val="000000"/>
                <w:sz w:val="22"/>
              </w:rPr>
            </w:pPr>
            <w:r w:rsidRPr="00BE728F">
              <w:rPr>
                <w:color w:val="000000"/>
                <w:sz w:val="22"/>
              </w:rPr>
              <w:t>33%</w:t>
            </w:r>
          </w:p>
        </w:tc>
        <w:tc>
          <w:tcPr>
            <w:tcW w:w="850" w:type="dxa"/>
            <w:tcBorders>
              <w:top w:val="nil"/>
              <w:left w:val="nil"/>
              <w:bottom w:val="single" w:sz="4" w:space="0" w:color="auto"/>
              <w:right w:val="single" w:sz="4" w:space="0" w:color="auto"/>
            </w:tcBorders>
            <w:shd w:val="clear" w:color="auto" w:fill="auto"/>
            <w:noWrap/>
            <w:vAlign w:val="bottom"/>
            <w:hideMark/>
          </w:tcPr>
          <w:p w14:paraId="66987C6F" w14:textId="77777777" w:rsidR="00BE728F" w:rsidRPr="00BE728F" w:rsidRDefault="00BE728F" w:rsidP="00BE728F">
            <w:pPr>
              <w:spacing w:line="240" w:lineRule="auto"/>
              <w:ind w:firstLine="0"/>
              <w:jc w:val="right"/>
              <w:rPr>
                <w:color w:val="000000"/>
                <w:sz w:val="22"/>
              </w:rPr>
            </w:pPr>
            <w:r w:rsidRPr="00BE728F">
              <w:rPr>
                <w:color w:val="000000"/>
                <w:sz w:val="22"/>
              </w:rPr>
              <w:t>8%</w:t>
            </w:r>
          </w:p>
        </w:tc>
        <w:tc>
          <w:tcPr>
            <w:tcW w:w="850" w:type="dxa"/>
            <w:tcBorders>
              <w:top w:val="nil"/>
              <w:left w:val="nil"/>
              <w:bottom w:val="single" w:sz="4" w:space="0" w:color="auto"/>
              <w:right w:val="single" w:sz="4" w:space="0" w:color="auto"/>
            </w:tcBorders>
            <w:shd w:val="clear" w:color="auto" w:fill="auto"/>
            <w:noWrap/>
            <w:vAlign w:val="bottom"/>
            <w:hideMark/>
          </w:tcPr>
          <w:p w14:paraId="02EA9967" w14:textId="77777777" w:rsidR="00BE728F" w:rsidRPr="00BE728F" w:rsidRDefault="00BE728F" w:rsidP="00BE728F">
            <w:pPr>
              <w:spacing w:line="240" w:lineRule="auto"/>
              <w:ind w:firstLine="0"/>
              <w:jc w:val="right"/>
              <w:rPr>
                <w:color w:val="000000"/>
                <w:sz w:val="22"/>
              </w:rPr>
            </w:pPr>
            <w:r w:rsidRPr="00BE728F">
              <w:rPr>
                <w:color w:val="000000"/>
                <w:sz w:val="22"/>
              </w:rPr>
              <w:t>18%</w:t>
            </w:r>
          </w:p>
        </w:tc>
        <w:tc>
          <w:tcPr>
            <w:tcW w:w="850" w:type="dxa"/>
            <w:tcBorders>
              <w:top w:val="nil"/>
              <w:left w:val="nil"/>
              <w:bottom w:val="single" w:sz="4" w:space="0" w:color="auto"/>
              <w:right w:val="single" w:sz="4" w:space="0" w:color="auto"/>
            </w:tcBorders>
            <w:shd w:val="clear" w:color="auto" w:fill="auto"/>
            <w:noWrap/>
            <w:vAlign w:val="bottom"/>
            <w:hideMark/>
          </w:tcPr>
          <w:p w14:paraId="7D0BA72E" w14:textId="77777777" w:rsidR="00BE728F" w:rsidRPr="00BE728F" w:rsidRDefault="00BE728F" w:rsidP="00BE728F">
            <w:pPr>
              <w:spacing w:line="240" w:lineRule="auto"/>
              <w:ind w:firstLine="0"/>
              <w:jc w:val="right"/>
              <w:rPr>
                <w:color w:val="000000"/>
                <w:sz w:val="22"/>
              </w:rPr>
            </w:pPr>
            <w:r w:rsidRPr="00BE728F">
              <w:rPr>
                <w:color w:val="000000"/>
                <w:sz w:val="22"/>
              </w:rPr>
              <w:t>8%</w:t>
            </w:r>
          </w:p>
        </w:tc>
        <w:tc>
          <w:tcPr>
            <w:tcW w:w="850" w:type="dxa"/>
            <w:tcBorders>
              <w:top w:val="nil"/>
              <w:left w:val="nil"/>
              <w:bottom w:val="single" w:sz="4" w:space="0" w:color="auto"/>
              <w:right w:val="single" w:sz="4" w:space="0" w:color="auto"/>
            </w:tcBorders>
            <w:shd w:val="clear" w:color="auto" w:fill="auto"/>
            <w:noWrap/>
            <w:vAlign w:val="bottom"/>
            <w:hideMark/>
          </w:tcPr>
          <w:p w14:paraId="43199AB5" w14:textId="77777777" w:rsidR="00BE728F" w:rsidRPr="00BE728F" w:rsidRDefault="00BE728F" w:rsidP="00BE728F">
            <w:pPr>
              <w:spacing w:line="240" w:lineRule="auto"/>
              <w:ind w:firstLine="0"/>
              <w:jc w:val="right"/>
              <w:rPr>
                <w:color w:val="000000"/>
                <w:sz w:val="22"/>
              </w:rPr>
            </w:pPr>
            <w:r w:rsidRPr="00BE728F">
              <w:rPr>
                <w:color w:val="000000"/>
                <w:sz w:val="22"/>
              </w:rPr>
              <w:t>5%</w:t>
            </w:r>
          </w:p>
        </w:tc>
        <w:tc>
          <w:tcPr>
            <w:tcW w:w="850" w:type="dxa"/>
            <w:tcBorders>
              <w:top w:val="nil"/>
              <w:left w:val="nil"/>
              <w:bottom w:val="single" w:sz="4" w:space="0" w:color="auto"/>
              <w:right w:val="single" w:sz="4" w:space="0" w:color="auto"/>
            </w:tcBorders>
            <w:shd w:val="clear" w:color="auto" w:fill="auto"/>
            <w:noWrap/>
            <w:vAlign w:val="bottom"/>
            <w:hideMark/>
          </w:tcPr>
          <w:p w14:paraId="4850DA0F" w14:textId="77777777" w:rsidR="00BE728F" w:rsidRPr="00BE728F" w:rsidRDefault="00BE728F" w:rsidP="00BE728F">
            <w:pPr>
              <w:spacing w:line="240" w:lineRule="auto"/>
              <w:ind w:firstLine="0"/>
              <w:jc w:val="right"/>
              <w:rPr>
                <w:color w:val="000000"/>
                <w:sz w:val="22"/>
              </w:rPr>
            </w:pPr>
            <w:r w:rsidRPr="00BE728F">
              <w:rPr>
                <w:color w:val="000000"/>
                <w:sz w:val="22"/>
              </w:rPr>
              <w:t>0%</w:t>
            </w:r>
          </w:p>
        </w:tc>
        <w:tc>
          <w:tcPr>
            <w:tcW w:w="850" w:type="dxa"/>
            <w:tcBorders>
              <w:top w:val="nil"/>
              <w:left w:val="nil"/>
              <w:bottom w:val="single" w:sz="4" w:space="0" w:color="auto"/>
              <w:right w:val="single" w:sz="4" w:space="0" w:color="auto"/>
            </w:tcBorders>
            <w:shd w:val="clear" w:color="auto" w:fill="auto"/>
            <w:noWrap/>
            <w:vAlign w:val="bottom"/>
            <w:hideMark/>
          </w:tcPr>
          <w:p w14:paraId="60CA5627" w14:textId="77777777" w:rsidR="00BE728F" w:rsidRPr="00BE728F" w:rsidRDefault="00BE728F" w:rsidP="00BE728F">
            <w:pPr>
              <w:spacing w:line="240" w:lineRule="auto"/>
              <w:ind w:firstLine="0"/>
              <w:jc w:val="right"/>
              <w:rPr>
                <w:color w:val="000000"/>
                <w:sz w:val="22"/>
              </w:rPr>
            </w:pPr>
            <w:r w:rsidRPr="00BE728F">
              <w:rPr>
                <w:color w:val="000000"/>
                <w:sz w:val="22"/>
              </w:rPr>
              <w:t>0%</w:t>
            </w:r>
          </w:p>
        </w:tc>
      </w:tr>
      <w:tr w:rsidR="00BE728F" w:rsidRPr="00E25C62" w14:paraId="00B0CEB0" w14:textId="77777777" w:rsidTr="0043187D">
        <w:trPr>
          <w:trHeight w:val="567"/>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4257461F" w14:textId="77777777" w:rsidR="00BE728F" w:rsidRPr="00BE728F" w:rsidRDefault="00BE728F" w:rsidP="00BE728F">
            <w:pPr>
              <w:spacing w:line="240" w:lineRule="auto"/>
              <w:ind w:firstLine="0"/>
              <w:jc w:val="left"/>
              <w:rPr>
                <w:color w:val="000000"/>
                <w:sz w:val="22"/>
              </w:rPr>
            </w:pPr>
            <w:r w:rsidRPr="00BE728F">
              <w:rPr>
                <w:color w:val="000000"/>
                <w:sz w:val="22"/>
                <w:lang w:bidi="en-US"/>
              </w:rPr>
              <w:t>Несколько раз в год</w:t>
            </w:r>
          </w:p>
        </w:tc>
        <w:tc>
          <w:tcPr>
            <w:tcW w:w="850" w:type="dxa"/>
            <w:tcBorders>
              <w:top w:val="nil"/>
              <w:left w:val="nil"/>
              <w:bottom w:val="single" w:sz="4" w:space="0" w:color="auto"/>
              <w:right w:val="single" w:sz="4" w:space="0" w:color="auto"/>
            </w:tcBorders>
            <w:shd w:val="clear" w:color="auto" w:fill="auto"/>
            <w:noWrap/>
            <w:vAlign w:val="bottom"/>
            <w:hideMark/>
          </w:tcPr>
          <w:p w14:paraId="2929F173" w14:textId="77777777" w:rsidR="00BE728F" w:rsidRPr="00BE728F" w:rsidRDefault="00BE728F" w:rsidP="00BE728F">
            <w:pPr>
              <w:spacing w:line="240" w:lineRule="auto"/>
              <w:ind w:firstLine="0"/>
              <w:jc w:val="right"/>
              <w:rPr>
                <w:color w:val="000000"/>
                <w:sz w:val="22"/>
              </w:rPr>
            </w:pPr>
            <w:r w:rsidRPr="00BE728F">
              <w:rPr>
                <w:color w:val="000000"/>
                <w:sz w:val="22"/>
              </w:rPr>
              <w:t>21%</w:t>
            </w:r>
          </w:p>
        </w:tc>
        <w:tc>
          <w:tcPr>
            <w:tcW w:w="850" w:type="dxa"/>
            <w:tcBorders>
              <w:top w:val="nil"/>
              <w:left w:val="nil"/>
              <w:bottom w:val="single" w:sz="4" w:space="0" w:color="auto"/>
              <w:right w:val="single" w:sz="4" w:space="0" w:color="auto"/>
            </w:tcBorders>
            <w:shd w:val="clear" w:color="auto" w:fill="auto"/>
            <w:noWrap/>
            <w:vAlign w:val="bottom"/>
            <w:hideMark/>
          </w:tcPr>
          <w:p w14:paraId="4920889E" w14:textId="77777777" w:rsidR="00BE728F" w:rsidRPr="00BE728F" w:rsidRDefault="00BE728F" w:rsidP="00BE728F">
            <w:pPr>
              <w:spacing w:line="240" w:lineRule="auto"/>
              <w:ind w:firstLine="0"/>
              <w:jc w:val="right"/>
              <w:rPr>
                <w:color w:val="000000"/>
                <w:sz w:val="22"/>
              </w:rPr>
            </w:pPr>
            <w:r w:rsidRPr="00BE728F">
              <w:rPr>
                <w:color w:val="000000"/>
                <w:sz w:val="22"/>
              </w:rPr>
              <w:t>13%</w:t>
            </w:r>
          </w:p>
        </w:tc>
        <w:tc>
          <w:tcPr>
            <w:tcW w:w="850" w:type="dxa"/>
            <w:tcBorders>
              <w:top w:val="nil"/>
              <w:left w:val="nil"/>
              <w:bottom w:val="single" w:sz="4" w:space="0" w:color="auto"/>
              <w:right w:val="single" w:sz="4" w:space="0" w:color="auto"/>
            </w:tcBorders>
            <w:shd w:val="clear" w:color="auto" w:fill="auto"/>
            <w:noWrap/>
            <w:vAlign w:val="bottom"/>
            <w:hideMark/>
          </w:tcPr>
          <w:p w14:paraId="0025E5F3" w14:textId="77777777" w:rsidR="00BE728F" w:rsidRPr="00BE728F" w:rsidRDefault="00BE728F" w:rsidP="00BE728F">
            <w:pPr>
              <w:spacing w:line="240" w:lineRule="auto"/>
              <w:ind w:firstLine="0"/>
              <w:jc w:val="right"/>
              <w:rPr>
                <w:color w:val="000000"/>
                <w:sz w:val="22"/>
              </w:rPr>
            </w:pPr>
            <w:r w:rsidRPr="00BE728F">
              <w:rPr>
                <w:color w:val="000000"/>
                <w:sz w:val="22"/>
              </w:rPr>
              <w:t>0%</w:t>
            </w:r>
          </w:p>
        </w:tc>
        <w:tc>
          <w:tcPr>
            <w:tcW w:w="850" w:type="dxa"/>
            <w:tcBorders>
              <w:top w:val="nil"/>
              <w:left w:val="nil"/>
              <w:bottom w:val="single" w:sz="4" w:space="0" w:color="auto"/>
              <w:right w:val="single" w:sz="4" w:space="0" w:color="auto"/>
            </w:tcBorders>
            <w:shd w:val="clear" w:color="auto" w:fill="auto"/>
            <w:noWrap/>
            <w:vAlign w:val="bottom"/>
            <w:hideMark/>
          </w:tcPr>
          <w:p w14:paraId="48F358DE" w14:textId="77777777" w:rsidR="00BE728F" w:rsidRPr="00BE728F" w:rsidRDefault="00BE728F" w:rsidP="00BE728F">
            <w:pPr>
              <w:spacing w:line="240" w:lineRule="auto"/>
              <w:ind w:firstLine="0"/>
              <w:jc w:val="right"/>
              <w:rPr>
                <w:color w:val="000000"/>
                <w:sz w:val="22"/>
              </w:rPr>
            </w:pPr>
            <w:r w:rsidRPr="00BE728F">
              <w:rPr>
                <w:color w:val="000000"/>
                <w:sz w:val="22"/>
              </w:rPr>
              <w:t>1%</w:t>
            </w:r>
          </w:p>
        </w:tc>
        <w:tc>
          <w:tcPr>
            <w:tcW w:w="850" w:type="dxa"/>
            <w:tcBorders>
              <w:top w:val="nil"/>
              <w:left w:val="nil"/>
              <w:bottom w:val="single" w:sz="4" w:space="0" w:color="auto"/>
              <w:right w:val="single" w:sz="4" w:space="0" w:color="auto"/>
            </w:tcBorders>
            <w:shd w:val="clear" w:color="auto" w:fill="auto"/>
            <w:noWrap/>
            <w:vAlign w:val="bottom"/>
            <w:hideMark/>
          </w:tcPr>
          <w:p w14:paraId="3AA52254" w14:textId="77777777" w:rsidR="00BE728F" w:rsidRPr="00BE728F" w:rsidRDefault="00BE728F" w:rsidP="00BE728F">
            <w:pPr>
              <w:spacing w:line="240" w:lineRule="auto"/>
              <w:ind w:firstLine="0"/>
              <w:jc w:val="right"/>
              <w:rPr>
                <w:color w:val="000000"/>
                <w:sz w:val="22"/>
              </w:rPr>
            </w:pPr>
            <w:r w:rsidRPr="00BE728F">
              <w:rPr>
                <w:color w:val="000000"/>
                <w:sz w:val="22"/>
              </w:rPr>
              <w:t>18%</w:t>
            </w:r>
          </w:p>
        </w:tc>
        <w:tc>
          <w:tcPr>
            <w:tcW w:w="850" w:type="dxa"/>
            <w:tcBorders>
              <w:top w:val="nil"/>
              <w:left w:val="nil"/>
              <w:bottom w:val="single" w:sz="4" w:space="0" w:color="auto"/>
              <w:right w:val="single" w:sz="4" w:space="0" w:color="auto"/>
            </w:tcBorders>
            <w:shd w:val="clear" w:color="auto" w:fill="auto"/>
            <w:noWrap/>
            <w:vAlign w:val="bottom"/>
            <w:hideMark/>
          </w:tcPr>
          <w:p w14:paraId="6C22C508" w14:textId="77777777" w:rsidR="00BE728F" w:rsidRPr="00BE728F" w:rsidRDefault="00BE728F" w:rsidP="00BE728F">
            <w:pPr>
              <w:spacing w:line="240" w:lineRule="auto"/>
              <w:ind w:firstLine="0"/>
              <w:jc w:val="right"/>
              <w:rPr>
                <w:color w:val="000000"/>
                <w:sz w:val="22"/>
              </w:rPr>
            </w:pPr>
            <w:r w:rsidRPr="00BE728F">
              <w:rPr>
                <w:color w:val="000000"/>
                <w:sz w:val="22"/>
              </w:rPr>
              <w:t>12%</w:t>
            </w:r>
          </w:p>
        </w:tc>
        <w:tc>
          <w:tcPr>
            <w:tcW w:w="850" w:type="dxa"/>
            <w:tcBorders>
              <w:top w:val="nil"/>
              <w:left w:val="nil"/>
              <w:bottom w:val="single" w:sz="4" w:space="0" w:color="auto"/>
              <w:right w:val="single" w:sz="4" w:space="0" w:color="auto"/>
            </w:tcBorders>
            <w:shd w:val="clear" w:color="auto" w:fill="auto"/>
            <w:noWrap/>
            <w:vAlign w:val="bottom"/>
            <w:hideMark/>
          </w:tcPr>
          <w:p w14:paraId="0CEDBFEB" w14:textId="77777777" w:rsidR="00BE728F" w:rsidRPr="00BE728F" w:rsidRDefault="00BE728F" w:rsidP="00BE728F">
            <w:pPr>
              <w:spacing w:line="240" w:lineRule="auto"/>
              <w:ind w:firstLine="0"/>
              <w:jc w:val="right"/>
              <w:rPr>
                <w:color w:val="000000"/>
                <w:sz w:val="22"/>
              </w:rPr>
            </w:pPr>
            <w:r w:rsidRPr="00BE728F">
              <w:rPr>
                <w:color w:val="000000"/>
                <w:sz w:val="22"/>
              </w:rPr>
              <w:t>8%</w:t>
            </w:r>
          </w:p>
        </w:tc>
        <w:tc>
          <w:tcPr>
            <w:tcW w:w="850" w:type="dxa"/>
            <w:tcBorders>
              <w:top w:val="nil"/>
              <w:left w:val="nil"/>
              <w:bottom w:val="single" w:sz="4" w:space="0" w:color="auto"/>
              <w:right w:val="single" w:sz="4" w:space="0" w:color="auto"/>
            </w:tcBorders>
            <w:shd w:val="clear" w:color="auto" w:fill="auto"/>
            <w:noWrap/>
            <w:vAlign w:val="bottom"/>
            <w:hideMark/>
          </w:tcPr>
          <w:p w14:paraId="17E83F2A" w14:textId="77777777" w:rsidR="00BE728F" w:rsidRPr="00BE728F" w:rsidRDefault="00BE728F" w:rsidP="00BE728F">
            <w:pPr>
              <w:spacing w:line="240" w:lineRule="auto"/>
              <w:ind w:firstLine="0"/>
              <w:jc w:val="right"/>
              <w:rPr>
                <w:color w:val="000000"/>
                <w:sz w:val="22"/>
              </w:rPr>
            </w:pPr>
            <w:r w:rsidRPr="00BE728F">
              <w:rPr>
                <w:color w:val="000000"/>
                <w:sz w:val="22"/>
              </w:rPr>
              <w:t>6%</w:t>
            </w:r>
          </w:p>
        </w:tc>
        <w:tc>
          <w:tcPr>
            <w:tcW w:w="850" w:type="dxa"/>
            <w:tcBorders>
              <w:top w:val="nil"/>
              <w:left w:val="nil"/>
              <w:bottom w:val="single" w:sz="4" w:space="0" w:color="auto"/>
              <w:right w:val="single" w:sz="4" w:space="0" w:color="auto"/>
            </w:tcBorders>
            <w:shd w:val="clear" w:color="auto" w:fill="auto"/>
            <w:noWrap/>
            <w:vAlign w:val="bottom"/>
            <w:hideMark/>
          </w:tcPr>
          <w:p w14:paraId="43CBE8DA" w14:textId="77777777" w:rsidR="00BE728F" w:rsidRPr="00BE728F" w:rsidRDefault="00BE728F" w:rsidP="00BE728F">
            <w:pPr>
              <w:spacing w:line="240" w:lineRule="auto"/>
              <w:ind w:firstLine="0"/>
              <w:jc w:val="right"/>
              <w:rPr>
                <w:color w:val="000000"/>
                <w:sz w:val="22"/>
              </w:rPr>
            </w:pPr>
            <w:r w:rsidRPr="00BE728F">
              <w:rPr>
                <w:color w:val="000000"/>
                <w:sz w:val="22"/>
              </w:rPr>
              <w:t>0%</w:t>
            </w:r>
          </w:p>
        </w:tc>
      </w:tr>
      <w:tr w:rsidR="00BE728F" w:rsidRPr="00E25C62" w14:paraId="443CB625" w14:textId="77777777" w:rsidTr="0043187D">
        <w:trPr>
          <w:trHeight w:val="567"/>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19F5E119" w14:textId="77777777" w:rsidR="00BE728F" w:rsidRPr="00BE728F" w:rsidRDefault="00BE728F" w:rsidP="00BE728F">
            <w:pPr>
              <w:spacing w:line="240" w:lineRule="auto"/>
              <w:ind w:firstLine="0"/>
              <w:jc w:val="left"/>
              <w:rPr>
                <w:color w:val="000000"/>
                <w:sz w:val="22"/>
              </w:rPr>
            </w:pPr>
            <w:r w:rsidRPr="00BE728F">
              <w:rPr>
                <w:color w:val="000000"/>
                <w:sz w:val="22"/>
                <w:lang w:bidi="en-US"/>
              </w:rPr>
              <w:t>Несколько раз в жизни</w:t>
            </w:r>
          </w:p>
        </w:tc>
        <w:tc>
          <w:tcPr>
            <w:tcW w:w="850" w:type="dxa"/>
            <w:tcBorders>
              <w:top w:val="nil"/>
              <w:left w:val="nil"/>
              <w:bottom w:val="single" w:sz="4" w:space="0" w:color="auto"/>
              <w:right w:val="single" w:sz="4" w:space="0" w:color="auto"/>
            </w:tcBorders>
            <w:shd w:val="clear" w:color="auto" w:fill="auto"/>
            <w:noWrap/>
            <w:vAlign w:val="bottom"/>
            <w:hideMark/>
          </w:tcPr>
          <w:p w14:paraId="08C9478A" w14:textId="77777777" w:rsidR="00BE728F" w:rsidRPr="00BE728F" w:rsidRDefault="00BE728F" w:rsidP="00BE728F">
            <w:pPr>
              <w:spacing w:line="240" w:lineRule="auto"/>
              <w:ind w:firstLine="0"/>
              <w:jc w:val="right"/>
              <w:rPr>
                <w:color w:val="000000"/>
                <w:sz w:val="22"/>
              </w:rPr>
            </w:pPr>
            <w:r w:rsidRPr="00BE728F">
              <w:rPr>
                <w:color w:val="000000"/>
                <w:sz w:val="22"/>
              </w:rPr>
              <w:t>13%</w:t>
            </w:r>
          </w:p>
        </w:tc>
        <w:tc>
          <w:tcPr>
            <w:tcW w:w="850" w:type="dxa"/>
            <w:tcBorders>
              <w:top w:val="nil"/>
              <w:left w:val="nil"/>
              <w:bottom w:val="single" w:sz="4" w:space="0" w:color="auto"/>
              <w:right w:val="single" w:sz="4" w:space="0" w:color="auto"/>
            </w:tcBorders>
            <w:shd w:val="clear" w:color="auto" w:fill="auto"/>
            <w:noWrap/>
            <w:vAlign w:val="bottom"/>
            <w:hideMark/>
          </w:tcPr>
          <w:p w14:paraId="2CCA34BD" w14:textId="77777777" w:rsidR="00BE728F" w:rsidRPr="00BE728F" w:rsidRDefault="00BE728F" w:rsidP="00BE728F">
            <w:pPr>
              <w:spacing w:line="240" w:lineRule="auto"/>
              <w:ind w:firstLine="0"/>
              <w:jc w:val="right"/>
              <w:rPr>
                <w:color w:val="000000"/>
                <w:sz w:val="22"/>
              </w:rPr>
            </w:pPr>
            <w:r w:rsidRPr="00BE728F">
              <w:rPr>
                <w:color w:val="000000"/>
                <w:sz w:val="22"/>
              </w:rPr>
              <w:t>18%</w:t>
            </w:r>
          </w:p>
        </w:tc>
        <w:tc>
          <w:tcPr>
            <w:tcW w:w="850" w:type="dxa"/>
            <w:tcBorders>
              <w:top w:val="nil"/>
              <w:left w:val="nil"/>
              <w:bottom w:val="single" w:sz="4" w:space="0" w:color="auto"/>
              <w:right w:val="single" w:sz="4" w:space="0" w:color="auto"/>
            </w:tcBorders>
            <w:shd w:val="clear" w:color="auto" w:fill="auto"/>
            <w:noWrap/>
            <w:vAlign w:val="bottom"/>
            <w:hideMark/>
          </w:tcPr>
          <w:p w14:paraId="6456104F" w14:textId="77777777" w:rsidR="00BE728F" w:rsidRPr="00BE728F" w:rsidRDefault="00BE728F" w:rsidP="00BE728F">
            <w:pPr>
              <w:spacing w:line="240" w:lineRule="auto"/>
              <w:ind w:firstLine="0"/>
              <w:jc w:val="right"/>
              <w:rPr>
                <w:color w:val="000000"/>
                <w:sz w:val="22"/>
              </w:rPr>
            </w:pPr>
            <w:r w:rsidRPr="00BE728F">
              <w:rPr>
                <w:color w:val="000000"/>
                <w:sz w:val="22"/>
              </w:rPr>
              <w:t>0%</w:t>
            </w:r>
          </w:p>
        </w:tc>
        <w:tc>
          <w:tcPr>
            <w:tcW w:w="850" w:type="dxa"/>
            <w:tcBorders>
              <w:top w:val="nil"/>
              <w:left w:val="nil"/>
              <w:bottom w:val="single" w:sz="4" w:space="0" w:color="auto"/>
              <w:right w:val="single" w:sz="4" w:space="0" w:color="auto"/>
            </w:tcBorders>
            <w:shd w:val="clear" w:color="auto" w:fill="auto"/>
            <w:noWrap/>
            <w:vAlign w:val="bottom"/>
            <w:hideMark/>
          </w:tcPr>
          <w:p w14:paraId="54BCA07F" w14:textId="77777777" w:rsidR="00BE728F" w:rsidRPr="00BE728F" w:rsidRDefault="00BE728F" w:rsidP="00BE728F">
            <w:pPr>
              <w:spacing w:line="240" w:lineRule="auto"/>
              <w:ind w:firstLine="0"/>
              <w:jc w:val="right"/>
              <w:rPr>
                <w:color w:val="000000"/>
                <w:sz w:val="22"/>
              </w:rPr>
            </w:pPr>
            <w:r w:rsidRPr="00BE728F">
              <w:rPr>
                <w:color w:val="000000"/>
                <w:sz w:val="22"/>
              </w:rPr>
              <w:t>3%</w:t>
            </w:r>
          </w:p>
        </w:tc>
        <w:tc>
          <w:tcPr>
            <w:tcW w:w="850" w:type="dxa"/>
            <w:tcBorders>
              <w:top w:val="nil"/>
              <w:left w:val="nil"/>
              <w:bottom w:val="single" w:sz="4" w:space="0" w:color="auto"/>
              <w:right w:val="single" w:sz="4" w:space="0" w:color="auto"/>
            </w:tcBorders>
            <w:shd w:val="clear" w:color="auto" w:fill="auto"/>
            <w:noWrap/>
            <w:vAlign w:val="bottom"/>
            <w:hideMark/>
          </w:tcPr>
          <w:p w14:paraId="6365F89C" w14:textId="77777777" w:rsidR="00BE728F" w:rsidRPr="00BE728F" w:rsidRDefault="00BE728F" w:rsidP="00BE728F">
            <w:pPr>
              <w:spacing w:line="240" w:lineRule="auto"/>
              <w:ind w:firstLine="0"/>
              <w:jc w:val="right"/>
              <w:rPr>
                <w:color w:val="000000"/>
                <w:sz w:val="22"/>
              </w:rPr>
            </w:pPr>
            <w:r w:rsidRPr="00BE728F">
              <w:rPr>
                <w:color w:val="000000"/>
                <w:sz w:val="22"/>
              </w:rPr>
              <w:t>46%</w:t>
            </w:r>
          </w:p>
        </w:tc>
        <w:tc>
          <w:tcPr>
            <w:tcW w:w="850" w:type="dxa"/>
            <w:tcBorders>
              <w:top w:val="nil"/>
              <w:left w:val="nil"/>
              <w:bottom w:val="single" w:sz="4" w:space="0" w:color="auto"/>
              <w:right w:val="single" w:sz="4" w:space="0" w:color="auto"/>
            </w:tcBorders>
            <w:shd w:val="clear" w:color="auto" w:fill="auto"/>
            <w:noWrap/>
            <w:vAlign w:val="bottom"/>
            <w:hideMark/>
          </w:tcPr>
          <w:p w14:paraId="59FF55A8" w14:textId="77777777" w:rsidR="00BE728F" w:rsidRPr="00BE728F" w:rsidRDefault="00BE728F" w:rsidP="00BE728F">
            <w:pPr>
              <w:spacing w:line="240" w:lineRule="auto"/>
              <w:ind w:firstLine="0"/>
              <w:jc w:val="right"/>
              <w:rPr>
                <w:color w:val="000000"/>
                <w:sz w:val="22"/>
              </w:rPr>
            </w:pPr>
            <w:r w:rsidRPr="00BE728F">
              <w:rPr>
                <w:color w:val="000000"/>
                <w:sz w:val="22"/>
              </w:rPr>
              <w:t>28%</w:t>
            </w:r>
          </w:p>
        </w:tc>
        <w:tc>
          <w:tcPr>
            <w:tcW w:w="850" w:type="dxa"/>
            <w:tcBorders>
              <w:top w:val="nil"/>
              <w:left w:val="nil"/>
              <w:bottom w:val="single" w:sz="4" w:space="0" w:color="auto"/>
              <w:right w:val="single" w:sz="4" w:space="0" w:color="auto"/>
            </w:tcBorders>
            <w:shd w:val="clear" w:color="auto" w:fill="auto"/>
            <w:noWrap/>
            <w:vAlign w:val="bottom"/>
            <w:hideMark/>
          </w:tcPr>
          <w:p w14:paraId="3385F7D5" w14:textId="77777777" w:rsidR="00BE728F" w:rsidRPr="00BE728F" w:rsidRDefault="00BE728F" w:rsidP="00BE728F">
            <w:pPr>
              <w:spacing w:line="240" w:lineRule="auto"/>
              <w:ind w:firstLine="0"/>
              <w:jc w:val="right"/>
              <w:rPr>
                <w:color w:val="000000"/>
                <w:sz w:val="22"/>
              </w:rPr>
            </w:pPr>
            <w:r w:rsidRPr="00BE728F">
              <w:rPr>
                <w:color w:val="000000"/>
                <w:sz w:val="22"/>
              </w:rPr>
              <w:t>32%</w:t>
            </w:r>
          </w:p>
        </w:tc>
        <w:tc>
          <w:tcPr>
            <w:tcW w:w="850" w:type="dxa"/>
            <w:tcBorders>
              <w:top w:val="nil"/>
              <w:left w:val="nil"/>
              <w:bottom w:val="single" w:sz="4" w:space="0" w:color="auto"/>
              <w:right w:val="single" w:sz="4" w:space="0" w:color="auto"/>
            </w:tcBorders>
            <w:shd w:val="clear" w:color="auto" w:fill="auto"/>
            <w:noWrap/>
            <w:vAlign w:val="bottom"/>
            <w:hideMark/>
          </w:tcPr>
          <w:p w14:paraId="35816C23" w14:textId="77777777" w:rsidR="00BE728F" w:rsidRPr="00BE728F" w:rsidRDefault="00BE728F" w:rsidP="00BE728F">
            <w:pPr>
              <w:spacing w:line="240" w:lineRule="auto"/>
              <w:ind w:firstLine="0"/>
              <w:jc w:val="right"/>
              <w:rPr>
                <w:color w:val="000000"/>
                <w:sz w:val="22"/>
              </w:rPr>
            </w:pPr>
            <w:r w:rsidRPr="00BE728F">
              <w:rPr>
                <w:color w:val="000000"/>
                <w:sz w:val="22"/>
              </w:rPr>
              <w:t>20%</w:t>
            </w:r>
          </w:p>
        </w:tc>
        <w:tc>
          <w:tcPr>
            <w:tcW w:w="850" w:type="dxa"/>
            <w:tcBorders>
              <w:top w:val="nil"/>
              <w:left w:val="nil"/>
              <w:bottom w:val="single" w:sz="4" w:space="0" w:color="auto"/>
              <w:right w:val="single" w:sz="4" w:space="0" w:color="auto"/>
            </w:tcBorders>
            <w:shd w:val="clear" w:color="auto" w:fill="auto"/>
            <w:noWrap/>
            <w:vAlign w:val="bottom"/>
            <w:hideMark/>
          </w:tcPr>
          <w:p w14:paraId="411E58AD" w14:textId="77777777" w:rsidR="00BE728F" w:rsidRPr="00BE728F" w:rsidRDefault="00BE728F" w:rsidP="00BE728F">
            <w:pPr>
              <w:spacing w:line="240" w:lineRule="auto"/>
              <w:ind w:firstLine="0"/>
              <w:jc w:val="right"/>
              <w:rPr>
                <w:color w:val="000000"/>
                <w:sz w:val="22"/>
              </w:rPr>
            </w:pPr>
            <w:r w:rsidRPr="00BE728F">
              <w:rPr>
                <w:color w:val="000000"/>
                <w:sz w:val="22"/>
              </w:rPr>
              <w:t>0%</w:t>
            </w:r>
          </w:p>
        </w:tc>
      </w:tr>
      <w:tr w:rsidR="00BE728F" w:rsidRPr="00E25C62" w14:paraId="1EC814B5" w14:textId="77777777" w:rsidTr="0043187D">
        <w:trPr>
          <w:trHeight w:val="567"/>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6824865A" w14:textId="77777777" w:rsidR="00BE728F" w:rsidRPr="00BE728F" w:rsidRDefault="00BE728F" w:rsidP="00BE728F">
            <w:pPr>
              <w:spacing w:line="240" w:lineRule="auto"/>
              <w:ind w:firstLine="0"/>
              <w:jc w:val="left"/>
              <w:rPr>
                <w:color w:val="000000"/>
                <w:sz w:val="22"/>
              </w:rPr>
            </w:pPr>
            <w:r w:rsidRPr="00BE728F">
              <w:rPr>
                <w:color w:val="000000"/>
                <w:sz w:val="22"/>
                <w:lang w:bidi="en-US"/>
              </w:rPr>
              <w:t>Никогда</w:t>
            </w:r>
          </w:p>
        </w:tc>
        <w:tc>
          <w:tcPr>
            <w:tcW w:w="850" w:type="dxa"/>
            <w:tcBorders>
              <w:top w:val="nil"/>
              <w:left w:val="nil"/>
              <w:bottom w:val="single" w:sz="4" w:space="0" w:color="auto"/>
              <w:right w:val="single" w:sz="4" w:space="0" w:color="auto"/>
            </w:tcBorders>
            <w:shd w:val="clear" w:color="auto" w:fill="auto"/>
            <w:noWrap/>
            <w:vAlign w:val="bottom"/>
            <w:hideMark/>
          </w:tcPr>
          <w:p w14:paraId="5C430D86" w14:textId="77777777" w:rsidR="00BE728F" w:rsidRPr="00BE728F" w:rsidRDefault="00BE728F" w:rsidP="00BE728F">
            <w:pPr>
              <w:spacing w:line="240" w:lineRule="auto"/>
              <w:ind w:firstLine="0"/>
              <w:jc w:val="right"/>
              <w:rPr>
                <w:color w:val="000000"/>
                <w:sz w:val="22"/>
              </w:rPr>
            </w:pPr>
            <w:r w:rsidRPr="00BE728F">
              <w:rPr>
                <w:color w:val="000000"/>
                <w:sz w:val="22"/>
              </w:rPr>
              <w:t>14%</w:t>
            </w:r>
          </w:p>
        </w:tc>
        <w:tc>
          <w:tcPr>
            <w:tcW w:w="850" w:type="dxa"/>
            <w:tcBorders>
              <w:top w:val="nil"/>
              <w:left w:val="nil"/>
              <w:bottom w:val="single" w:sz="4" w:space="0" w:color="auto"/>
              <w:right w:val="single" w:sz="4" w:space="0" w:color="auto"/>
            </w:tcBorders>
            <w:shd w:val="clear" w:color="auto" w:fill="auto"/>
            <w:noWrap/>
            <w:vAlign w:val="bottom"/>
            <w:hideMark/>
          </w:tcPr>
          <w:p w14:paraId="136ABDED" w14:textId="77777777" w:rsidR="00BE728F" w:rsidRPr="00BE728F" w:rsidRDefault="00BE728F" w:rsidP="00BE728F">
            <w:pPr>
              <w:spacing w:line="240" w:lineRule="auto"/>
              <w:ind w:firstLine="0"/>
              <w:jc w:val="right"/>
              <w:rPr>
                <w:color w:val="000000"/>
                <w:sz w:val="22"/>
              </w:rPr>
            </w:pPr>
            <w:r w:rsidRPr="00BE728F">
              <w:rPr>
                <w:color w:val="000000"/>
                <w:sz w:val="22"/>
              </w:rPr>
              <w:t>31%</w:t>
            </w:r>
          </w:p>
        </w:tc>
        <w:tc>
          <w:tcPr>
            <w:tcW w:w="850" w:type="dxa"/>
            <w:tcBorders>
              <w:top w:val="nil"/>
              <w:left w:val="nil"/>
              <w:bottom w:val="single" w:sz="4" w:space="0" w:color="auto"/>
              <w:right w:val="single" w:sz="4" w:space="0" w:color="auto"/>
            </w:tcBorders>
            <w:shd w:val="clear" w:color="auto" w:fill="auto"/>
            <w:noWrap/>
            <w:vAlign w:val="bottom"/>
            <w:hideMark/>
          </w:tcPr>
          <w:p w14:paraId="0104E453" w14:textId="77777777" w:rsidR="00BE728F" w:rsidRPr="00BE728F" w:rsidRDefault="00BE728F" w:rsidP="00BE728F">
            <w:pPr>
              <w:spacing w:line="240" w:lineRule="auto"/>
              <w:ind w:firstLine="0"/>
              <w:jc w:val="right"/>
              <w:rPr>
                <w:color w:val="000000"/>
                <w:sz w:val="22"/>
              </w:rPr>
            </w:pPr>
            <w:r w:rsidRPr="00BE728F">
              <w:rPr>
                <w:color w:val="000000"/>
                <w:sz w:val="22"/>
              </w:rPr>
              <w:t>33%</w:t>
            </w:r>
          </w:p>
        </w:tc>
        <w:tc>
          <w:tcPr>
            <w:tcW w:w="850" w:type="dxa"/>
            <w:tcBorders>
              <w:top w:val="nil"/>
              <w:left w:val="nil"/>
              <w:bottom w:val="single" w:sz="4" w:space="0" w:color="auto"/>
              <w:right w:val="single" w:sz="4" w:space="0" w:color="auto"/>
            </w:tcBorders>
            <w:shd w:val="clear" w:color="auto" w:fill="auto"/>
            <w:noWrap/>
            <w:vAlign w:val="bottom"/>
            <w:hideMark/>
          </w:tcPr>
          <w:p w14:paraId="33B7F29C" w14:textId="77777777" w:rsidR="00BE728F" w:rsidRPr="00BE728F" w:rsidRDefault="00BE728F" w:rsidP="00BE728F">
            <w:pPr>
              <w:spacing w:line="240" w:lineRule="auto"/>
              <w:ind w:firstLine="0"/>
              <w:jc w:val="right"/>
              <w:rPr>
                <w:color w:val="000000"/>
                <w:sz w:val="22"/>
              </w:rPr>
            </w:pPr>
            <w:r w:rsidRPr="00BE728F">
              <w:rPr>
                <w:color w:val="000000"/>
                <w:sz w:val="22"/>
              </w:rPr>
              <w:t>0%</w:t>
            </w:r>
          </w:p>
        </w:tc>
        <w:tc>
          <w:tcPr>
            <w:tcW w:w="850" w:type="dxa"/>
            <w:tcBorders>
              <w:top w:val="nil"/>
              <w:left w:val="nil"/>
              <w:bottom w:val="single" w:sz="4" w:space="0" w:color="auto"/>
              <w:right w:val="single" w:sz="4" w:space="0" w:color="auto"/>
            </w:tcBorders>
            <w:shd w:val="clear" w:color="auto" w:fill="auto"/>
            <w:noWrap/>
            <w:vAlign w:val="bottom"/>
            <w:hideMark/>
          </w:tcPr>
          <w:p w14:paraId="32E315D4" w14:textId="77777777" w:rsidR="00BE728F" w:rsidRPr="00BE728F" w:rsidRDefault="00BE728F" w:rsidP="00BE728F">
            <w:pPr>
              <w:spacing w:line="240" w:lineRule="auto"/>
              <w:ind w:firstLine="0"/>
              <w:jc w:val="right"/>
              <w:rPr>
                <w:color w:val="000000"/>
                <w:sz w:val="22"/>
              </w:rPr>
            </w:pPr>
            <w:r w:rsidRPr="00BE728F">
              <w:rPr>
                <w:color w:val="000000"/>
                <w:sz w:val="22"/>
              </w:rPr>
              <w:t>0%</w:t>
            </w:r>
          </w:p>
        </w:tc>
        <w:tc>
          <w:tcPr>
            <w:tcW w:w="850" w:type="dxa"/>
            <w:tcBorders>
              <w:top w:val="nil"/>
              <w:left w:val="nil"/>
              <w:bottom w:val="single" w:sz="4" w:space="0" w:color="auto"/>
              <w:right w:val="single" w:sz="4" w:space="0" w:color="auto"/>
            </w:tcBorders>
            <w:shd w:val="clear" w:color="auto" w:fill="auto"/>
            <w:noWrap/>
            <w:vAlign w:val="bottom"/>
            <w:hideMark/>
          </w:tcPr>
          <w:p w14:paraId="4CC92C1C" w14:textId="77777777" w:rsidR="00BE728F" w:rsidRPr="00BE728F" w:rsidRDefault="00BE728F" w:rsidP="00BE728F">
            <w:pPr>
              <w:spacing w:line="240" w:lineRule="auto"/>
              <w:ind w:firstLine="0"/>
              <w:jc w:val="right"/>
              <w:rPr>
                <w:color w:val="000000"/>
                <w:sz w:val="22"/>
              </w:rPr>
            </w:pPr>
            <w:r w:rsidRPr="00BE728F">
              <w:rPr>
                <w:color w:val="000000"/>
                <w:sz w:val="22"/>
              </w:rPr>
              <w:t>35%</w:t>
            </w:r>
          </w:p>
        </w:tc>
        <w:tc>
          <w:tcPr>
            <w:tcW w:w="850" w:type="dxa"/>
            <w:tcBorders>
              <w:top w:val="nil"/>
              <w:left w:val="nil"/>
              <w:bottom w:val="single" w:sz="4" w:space="0" w:color="auto"/>
              <w:right w:val="single" w:sz="4" w:space="0" w:color="auto"/>
            </w:tcBorders>
            <w:shd w:val="clear" w:color="auto" w:fill="auto"/>
            <w:noWrap/>
            <w:vAlign w:val="bottom"/>
            <w:hideMark/>
          </w:tcPr>
          <w:p w14:paraId="5CAE184E" w14:textId="77777777" w:rsidR="00BE728F" w:rsidRPr="00BE728F" w:rsidRDefault="00BE728F" w:rsidP="00BE728F">
            <w:pPr>
              <w:spacing w:line="240" w:lineRule="auto"/>
              <w:ind w:firstLine="0"/>
              <w:jc w:val="right"/>
              <w:rPr>
                <w:color w:val="000000"/>
                <w:sz w:val="22"/>
              </w:rPr>
            </w:pPr>
            <w:r w:rsidRPr="00BE728F">
              <w:rPr>
                <w:color w:val="000000"/>
                <w:sz w:val="22"/>
              </w:rPr>
              <w:t>42%</w:t>
            </w:r>
          </w:p>
        </w:tc>
        <w:tc>
          <w:tcPr>
            <w:tcW w:w="850" w:type="dxa"/>
            <w:tcBorders>
              <w:top w:val="nil"/>
              <w:left w:val="nil"/>
              <w:bottom w:val="single" w:sz="4" w:space="0" w:color="auto"/>
              <w:right w:val="single" w:sz="4" w:space="0" w:color="auto"/>
            </w:tcBorders>
            <w:shd w:val="clear" w:color="auto" w:fill="auto"/>
            <w:noWrap/>
            <w:vAlign w:val="bottom"/>
            <w:hideMark/>
          </w:tcPr>
          <w:p w14:paraId="1DE760AC" w14:textId="77777777" w:rsidR="00BE728F" w:rsidRPr="00BE728F" w:rsidRDefault="00BE728F" w:rsidP="00BE728F">
            <w:pPr>
              <w:spacing w:line="240" w:lineRule="auto"/>
              <w:ind w:firstLine="0"/>
              <w:jc w:val="right"/>
              <w:rPr>
                <w:color w:val="000000"/>
                <w:sz w:val="22"/>
              </w:rPr>
            </w:pPr>
            <w:r w:rsidRPr="00BE728F">
              <w:rPr>
                <w:color w:val="000000"/>
                <w:sz w:val="22"/>
              </w:rPr>
              <w:t>74%</w:t>
            </w:r>
          </w:p>
        </w:tc>
        <w:tc>
          <w:tcPr>
            <w:tcW w:w="850" w:type="dxa"/>
            <w:tcBorders>
              <w:top w:val="nil"/>
              <w:left w:val="nil"/>
              <w:bottom w:val="single" w:sz="4" w:space="0" w:color="auto"/>
              <w:right w:val="single" w:sz="4" w:space="0" w:color="auto"/>
            </w:tcBorders>
            <w:shd w:val="clear" w:color="auto" w:fill="auto"/>
            <w:noWrap/>
            <w:vAlign w:val="bottom"/>
            <w:hideMark/>
          </w:tcPr>
          <w:p w14:paraId="50747562" w14:textId="77777777" w:rsidR="00BE728F" w:rsidRPr="00BE728F" w:rsidRDefault="00BE728F" w:rsidP="00BE728F">
            <w:pPr>
              <w:spacing w:line="240" w:lineRule="auto"/>
              <w:ind w:firstLine="0"/>
              <w:jc w:val="right"/>
              <w:rPr>
                <w:color w:val="000000"/>
                <w:sz w:val="22"/>
              </w:rPr>
            </w:pPr>
            <w:r w:rsidRPr="00BE728F">
              <w:rPr>
                <w:color w:val="000000"/>
                <w:sz w:val="22"/>
              </w:rPr>
              <w:t>20%</w:t>
            </w:r>
          </w:p>
        </w:tc>
      </w:tr>
      <w:tr w:rsidR="00BE728F" w:rsidRPr="00E25C62" w14:paraId="7665189D" w14:textId="77777777" w:rsidTr="0043187D">
        <w:trPr>
          <w:trHeight w:val="567"/>
        </w:trPr>
        <w:tc>
          <w:tcPr>
            <w:tcW w:w="9919" w:type="dxa"/>
            <w:gridSpan w:val="10"/>
            <w:tcBorders>
              <w:top w:val="nil"/>
              <w:left w:val="single" w:sz="4" w:space="0" w:color="auto"/>
              <w:bottom w:val="single" w:sz="4" w:space="0" w:color="auto"/>
              <w:right w:val="single" w:sz="4" w:space="0" w:color="auto"/>
            </w:tcBorders>
            <w:shd w:val="clear" w:color="auto" w:fill="auto"/>
            <w:noWrap/>
            <w:vAlign w:val="bottom"/>
          </w:tcPr>
          <w:p w14:paraId="694AD1F2" w14:textId="7AE1575F" w:rsidR="00BE728F" w:rsidRPr="00BE728F" w:rsidRDefault="00BE728F" w:rsidP="00BE728F">
            <w:pPr>
              <w:spacing w:line="240" w:lineRule="auto"/>
              <w:ind w:firstLine="0"/>
              <w:jc w:val="center"/>
              <w:rPr>
                <w:color w:val="000000"/>
                <w:sz w:val="22"/>
              </w:rPr>
            </w:pPr>
            <w:r w:rsidRPr="00E25C62">
              <w:rPr>
                <w:color w:val="000000"/>
                <w:sz w:val="22"/>
              </w:rPr>
              <w:t>Посещаете храм</w:t>
            </w:r>
          </w:p>
        </w:tc>
      </w:tr>
      <w:tr w:rsidR="00BE728F" w:rsidRPr="00E25C62" w14:paraId="6B61746A" w14:textId="77777777" w:rsidTr="0043187D">
        <w:trPr>
          <w:trHeight w:val="567"/>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1F6E27DD" w14:textId="77777777" w:rsidR="00BE728F" w:rsidRPr="00BE728F" w:rsidRDefault="00BE728F" w:rsidP="00BE728F">
            <w:pPr>
              <w:spacing w:line="240" w:lineRule="auto"/>
              <w:ind w:firstLine="0"/>
              <w:jc w:val="left"/>
              <w:rPr>
                <w:color w:val="000000"/>
                <w:sz w:val="22"/>
              </w:rPr>
            </w:pPr>
            <w:r w:rsidRPr="00BE728F">
              <w:rPr>
                <w:color w:val="000000"/>
                <w:sz w:val="22"/>
                <w:lang w:bidi="en-US"/>
              </w:rPr>
              <w:t>Каждый день</w:t>
            </w:r>
          </w:p>
        </w:tc>
        <w:tc>
          <w:tcPr>
            <w:tcW w:w="850" w:type="dxa"/>
            <w:tcBorders>
              <w:top w:val="nil"/>
              <w:left w:val="nil"/>
              <w:bottom w:val="single" w:sz="4" w:space="0" w:color="auto"/>
              <w:right w:val="single" w:sz="4" w:space="0" w:color="auto"/>
            </w:tcBorders>
            <w:shd w:val="clear" w:color="auto" w:fill="auto"/>
            <w:noWrap/>
            <w:vAlign w:val="bottom"/>
            <w:hideMark/>
          </w:tcPr>
          <w:p w14:paraId="5FFC0141" w14:textId="77777777" w:rsidR="00BE728F" w:rsidRPr="00BE728F" w:rsidRDefault="00BE728F" w:rsidP="00BE728F">
            <w:pPr>
              <w:spacing w:line="240" w:lineRule="auto"/>
              <w:ind w:firstLine="0"/>
              <w:jc w:val="right"/>
              <w:rPr>
                <w:color w:val="000000"/>
                <w:sz w:val="22"/>
              </w:rPr>
            </w:pPr>
            <w:r w:rsidRPr="00BE728F">
              <w:rPr>
                <w:color w:val="000000"/>
                <w:sz w:val="22"/>
              </w:rPr>
              <w:t>2%</w:t>
            </w:r>
          </w:p>
        </w:tc>
        <w:tc>
          <w:tcPr>
            <w:tcW w:w="850" w:type="dxa"/>
            <w:tcBorders>
              <w:top w:val="nil"/>
              <w:left w:val="nil"/>
              <w:bottom w:val="single" w:sz="4" w:space="0" w:color="auto"/>
              <w:right w:val="single" w:sz="4" w:space="0" w:color="auto"/>
            </w:tcBorders>
            <w:shd w:val="clear" w:color="auto" w:fill="auto"/>
            <w:noWrap/>
            <w:vAlign w:val="bottom"/>
            <w:hideMark/>
          </w:tcPr>
          <w:p w14:paraId="61C90EC0" w14:textId="77777777" w:rsidR="00BE728F" w:rsidRPr="00BE728F" w:rsidRDefault="00BE728F" w:rsidP="00BE728F">
            <w:pPr>
              <w:spacing w:line="240" w:lineRule="auto"/>
              <w:ind w:firstLine="0"/>
              <w:jc w:val="right"/>
              <w:rPr>
                <w:color w:val="000000"/>
                <w:sz w:val="22"/>
              </w:rPr>
            </w:pPr>
            <w:r w:rsidRPr="00BE728F">
              <w:rPr>
                <w:color w:val="000000"/>
                <w:sz w:val="22"/>
              </w:rPr>
              <w:t>3%</w:t>
            </w:r>
          </w:p>
        </w:tc>
        <w:tc>
          <w:tcPr>
            <w:tcW w:w="850" w:type="dxa"/>
            <w:tcBorders>
              <w:top w:val="nil"/>
              <w:left w:val="nil"/>
              <w:bottom w:val="single" w:sz="4" w:space="0" w:color="auto"/>
              <w:right w:val="single" w:sz="4" w:space="0" w:color="auto"/>
            </w:tcBorders>
            <w:shd w:val="clear" w:color="auto" w:fill="auto"/>
            <w:noWrap/>
            <w:vAlign w:val="bottom"/>
            <w:hideMark/>
          </w:tcPr>
          <w:p w14:paraId="7947CA6A" w14:textId="77777777" w:rsidR="00BE728F" w:rsidRPr="00BE728F" w:rsidRDefault="00BE728F" w:rsidP="00BE728F">
            <w:pPr>
              <w:spacing w:line="240" w:lineRule="auto"/>
              <w:ind w:firstLine="0"/>
              <w:jc w:val="right"/>
              <w:rPr>
                <w:color w:val="000000"/>
                <w:sz w:val="22"/>
              </w:rPr>
            </w:pPr>
            <w:r w:rsidRPr="00BE728F">
              <w:rPr>
                <w:color w:val="000000"/>
                <w:sz w:val="22"/>
              </w:rPr>
              <w:t>33%</w:t>
            </w:r>
          </w:p>
        </w:tc>
        <w:tc>
          <w:tcPr>
            <w:tcW w:w="850" w:type="dxa"/>
            <w:tcBorders>
              <w:top w:val="nil"/>
              <w:left w:val="nil"/>
              <w:bottom w:val="single" w:sz="4" w:space="0" w:color="auto"/>
              <w:right w:val="single" w:sz="4" w:space="0" w:color="auto"/>
            </w:tcBorders>
            <w:shd w:val="clear" w:color="auto" w:fill="auto"/>
            <w:noWrap/>
            <w:vAlign w:val="bottom"/>
            <w:hideMark/>
          </w:tcPr>
          <w:p w14:paraId="522D4F93" w14:textId="77777777" w:rsidR="00BE728F" w:rsidRPr="00BE728F" w:rsidRDefault="00BE728F" w:rsidP="00BE728F">
            <w:pPr>
              <w:spacing w:line="240" w:lineRule="auto"/>
              <w:ind w:firstLine="0"/>
              <w:jc w:val="right"/>
              <w:rPr>
                <w:color w:val="000000"/>
                <w:sz w:val="22"/>
              </w:rPr>
            </w:pPr>
            <w:r w:rsidRPr="00BE728F">
              <w:rPr>
                <w:color w:val="000000"/>
                <w:sz w:val="22"/>
              </w:rPr>
              <w:t>1%</w:t>
            </w:r>
          </w:p>
        </w:tc>
        <w:tc>
          <w:tcPr>
            <w:tcW w:w="850" w:type="dxa"/>
            <w:tcBorders>
              <w:top w:val="nil"/>
              <w:left w:val="nil"/>
              <w:bottom w:val="single" w:sz="4" w:space="0" w:color="auto"/>
              <w:right w:val="single" w:sz="4" w:space="0" w:color="auto"/>
            </w:tcBorders>
            <w:shd w:val="clear" w:color="auto" w:fill="auto"/>
            <w:noWrap/>
            <w:vAlign w:val="bottom"/>
            <w:hideMark/>
          </w:tcPr>
          <w:p w14:paraId="2F52990A" w14:textId="77777777" w:rsidR="00BE728F" w:rsidRPr="00BE728F" w:rsidRDefault="00BE728F" w:rsidP="00BE728F">
            <w:pPr>
              <w:spacing w:line="240" w:lineRule="auto"/>
              <w:ind w:firstLine="0"/>
              <w:jc w:val="right"/>
              <w:rPr>
                <w:color w:val="000000"/>
                <w:sz w:val="22"/>
              </w:rPr>
            </w:pPr>
            <w:r w:rsidRPr="00BE728F">
              <w:rPr>
                <w:color w:val="000000"/>
                <w:sz w:val="22"/>
              </w:rPr>
              <w:t>0%</w:t>
            </w:r>
          </w:p>
        </w:tc>
        <w:tc>
          <w:tcPr>
            <w:tcW w:w="850" w:type="dxa"/>
            <w:tcBorders>
              <w:top w:val="nil"/>
              <w:left w:val="nil"/>
              <w:bottom w:val="single" w:sz="4" w:space="0" w:color="auto"/>
              <w:right w:val="single" w:sz="4" w:space="0" w:color="auto"/>
            </w:tcBorders>
            <w:shd w:val="clear" w:color="auto" w:fill="auto"/>
            <w:noWrap/>
            <w:vAlign w:val="bottom"/>
            <w:hideMark/>
          </w:tcPr>
          <w:p w14:paraId="0EC5D7EC" w14:textId="77777777" w:rsidR="00BE728F" w:rsidRPr="00BE728F" w:rsidRDefault="00BE728F" w:rsidP="00BE728F">
            <w:pPr>
              <w:spacing w:line="240" w:lineRule="auto"/>
              <w:ind w:firstLine="0"/>
              <w:jc w:val="right"/>
              <w:rPr>
                <w:color w:val="000000"/>
                <w:sz w:val="22"/>
              </w:rPr>
            </w:pPr>
            <w:r w:rsidRPr="00BE728F">
              <w:rPr>
                <w:color w:val="000000"/>
                <w:sz w:val="22"/>
              </w:rPr>
              <w:t>0%</w:t>
            </w:r>
          </w:p>
        </w:tc>
        <w:tc>
          <w:tcPr>
            <w:tcW w:w="850" w:type="dxa"/>
            <w:tcBorders>
              <w:top w:val="nil"/>
              <w:left w:val="nil"/>
              <w:bottom w:val="single" w:sz="4" w:space="0" w:color="auto"/>
              <w:right w:val="single" w:sz="4" w:space="0" w:color="auto"/>
            </w:tcBorders>
            <w:shd w:val="clear" w:color="auto" w:fill="auto"/>
            <w:noWrap/>
            <w:vAlign w:val="bottom"/>
            <w:hideMark/>
          </w:tcPr>
          <w:p w14:paraId="56F9308E" w14:textId="77777777" w:rsidR="00BE728F" w:rsidRPr="00BE728F" w:rsidRDefault="00BE728F" w:rsidP="00BE728F">
            <w:pPr>
              <w:spacing w:line="240" w:lineRule="auto"/>
              <w:ind w:firstLine="0"/>
              <w:jc w:val="right"/>
              <w:rPr>
                <w:color w:val="000000"/>
                <w:sz w:val="22"/>
              </w:rPr>
            </w:pPr>
            <w:r w:rsidRPr="00BE728F">
              <w:rPr>
                <w:color w:val="000000"/>
                <w:sz w:val="22"/>
              </w:rPr>
              <w:t>0%</w:t>
            </w:r>
          </w:p>
        </w:tc>
        <w:tc>
          <w:tcPr>
            <w:tcW w:w="850" w:type="dxa"/>
            <w:tcBorders>
              <w:top w:val="nil"/>
              <w:left w:val="nil"/>
              <w:bottom w:val="single" w:sz="4" w:space="0" w:color="auto"/>
              <w:right w:val="single" w:sz="4" w:space="0" w:color="auto"/>
            </w:tcBorders>
            <w:shd w:val="clear" w:color="auto" w:fill="auto"/>
            <w:noWrap/>
            <w:vAlign w:val="bottom"/>
            <w:hideMark/>
          </w:tcPr>
          <w:p w14:paraId="30C89DCA" w14:textId="77777777" w:rsidR="00BE728F" w:rsidRPr="00BE728F" w:rsidRDefault="00BE728F" w:rsidP="00BE728F">
            <w:pPr>
              <w:spacing w:line="240" w:lineRule="auto"/>
              <w:ind w:firstLine="0"/>
              <w:jc w:val="right"/>
              <w:rPr>
                <w:color w:val="000000"/>
                <w:sz w:val="22"/>
              </w:rPr>
            </w:pPr>
            <w:r w:rsidRPr="00BE728F">
              <w:rPr>
                <w:color w:val="000000"/>
                <w:sz w:val="22"/>
              </w:rPr>
              <w:t>0%</w:t>
            </w:r>
          </w:p>
        </w:tc>
        <w:tc>
          <w:tcPr>
            <w:tcW w:w="850" w:type="dxa"/>
            <w:tcBorders>
              <w:top w:val="nil"/>
              <w:left w:val="nil"/>
              <w:bottom w:val="single" w:sz="4" w:space="0" w:color="auto"/>
              <w:right w:val="single" w:sz="4" w:space="0" w:color="auto"/>
            </w:tcBorders>
            <w:shd w:val="clear" w:color="auto" w:fill="auto"/>
            <w:noWrap/>
            <w:vAlign w:val="bottom"/>
            <w:hideMark/>
          </w:tcPr>
          <w:p w14:paraId="1B5A1EEF" w14:textId="77777777" w:rsidR="00BE728F" w:rsidRPr="00BE728F" w:rsidRDefault="00BE728F" w:rsidP="00BE728F">
            <w:pPr>
              <w:spacing w:line="240" w:lineRule="auto"/>
              <w:ind w:firstLine="0"/>
              <w:jc w:val="right"/>
              <w:rPr>
                <w:color w:val="000000"/>
                <w:sz w:val="22"/>
              </w:rPr>
            </w:pPr>
            <w:r w:rsidRPr="00BE728F">
              <w:rPr>
                <w:color w:val="000000"/>
                <w:sz w:val="22"/>
              </w:rPr>
              <w:t>40%</w:t>
            </w:r>
          </w:p>
        </w:tc>
      </w:tr>
      <w:tr w:rsidR="00BE728F" w:rsidRPr="00E25C62" w14:paraId="49AD0F9C" w14:textId="77777777" w:rsidTr="0043187D">
        <w:trPr>
          <w:trHeight w:val="567"/>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14BBEC30" w14:textId="77777777" w:rsidR="00BE728F" w:rsidRPr="00BE728F" w:rsidRDefault="00BE728F" w:rsidP="00BE728F">
            <w:pPr>
              <w:spacing w:line="240" w:lineRule="auto"/>
              <w:ind w:firstLine="0"/>
              <w:jc w:val="left"/>
              <w:rPr>
                <w:color w:val="000000"/>
                <w:sz w:val="22"/>
              </w:rPr>
            </w:pPr>
            <w:r w:rsidRPr="00BE728F">
              <w:rPr>
                <w:color w:val="000000"/>
                <w:sz w:val="22"/>
                <w:lang w:bidi="en-US"/>
              </w:rPr>
              <w:t>1 раз в неделю и чаще</w:t>
            </w:r>
          </w:p>
        </w:tc>
        <w:tc>
          <w:tcPr>
            <w:tcW w:w="850" w:type="dxa"/>
            <w:tcBorders>
              <w:top w:val="nil"/>
              <w:left w:val="nil"/>
              <w:bottom w:val="single" w:sz="4" w:space="0" w:color="auto"/>
              <w:right w:val="single" w:sz="4" w:space="0" w:color="auto"/>
            </w:tcBorders>
            <w:shd w:val="clear" w:color="auto" w:fill="auto"/>
            <w:noWrap/>
            <w:vAlign w:val="bottom"/>
            <w:hideMark/>
          </w:tcPr>
          <w:p w14:paraId="0860B3A6" w14:textId="77777777" w:rsidR="00BE728F" w:rsidRPr="00BE728F" w:rsidRDefault="00BE728F" w:rsidP="00BE728F">
            <w:pPr>
              <w:spacing w:line="240" w:lineRule="auto"/>
              <w:ind w:firstLine="0"/>
              <w:jc w:val="right"/>
              <w:rPr>
                <w:color w:val="000000"/>
                <w:sz w:val="22"/>
              </w:rPr>
            </w:pPr>
            <w:r w:rsidRPr="00BE728F">
              <w:rPr>
                <w:color w:val="000000"/>
                <w:sz w:val="22"/>
              </w:rPr>
              <w:t>28%</w:t>
            </w:r>
          </w:p>
        </w:tc>
        <w:tc>
          <w:tcPr>
            <w:tcW w:w="850" w:type="dxa"/>
            <w:tcBorders>
              <w:top w:val="nil"/>
              <w:left w:val="nil"/>
              <w:bottom w:val="single" w:sz="4" w:space="0" w:color="auto"/>
              <w:right w:val="single" w:sz="4" w:space="0" w:color="auto"/>
            </w:tcBorders>
            <w:shd w:val="clear" w:color="auto" w:fill="auto"/>
            <w:noWrap/>
            <w:vAlign w:val="bottom"/>
            <w:hideMark/>
          </w:tcPr>
          <w:p w14:paraId="00D8A25A" w14:textId="77777777" w:rsidR="00BE728F" w:rsidRPr="00BE728F" w:rsidRDefault="00BE728F" w:rsidP="00BE728F">
            <w:pPr>
              <w:spacing w:line="240" w:lineRule="auto"/>
              <w:ind w:firstLine="0"/>
              <w:jc w:val="right"/>
              <w:rPr>
                <w:color w:val="000000"/>
                <w:sz w:val="22"/>
              </w:rPr>
            </w:pPr>
            <w:r w:rsidRPr="00BE728F">
              <w:rPr>
                <w:color w:val="000000"/>
                <w:sz w:val="22"/>
              </w:rPr>
              <w:t>16%</w:t>
            </w:r>
          </w:p>
        </w:tc>
        <w:tc>
          <w:tcPr>
            <w:tcW w:w="850" w:type="dxa"/>
            <w:tcBorders>
              <w:top w:val="nil"/>
              <w:left w:val="nil"/>
              <w:bottom w:val="single" w:sz="4" w:space="0" w:color="auto"/>
              <w:right w:val="single" w:sz="4" w:space="0" w:color="auto"/>
            </w:tcBorders>
            <w:shd w:val="clear" w:color="auto" w:fill="auto"/>
            <w:noWrap/>
            <w:vAlign w:val="bottom"/>
            <w:hideMark/>
          </w:tcPr>
          <w:p w14:paraId="11D90F45" w14:textId="77777777" w:rsidR="00BE728F" w:rsidRPr="00BE728F" w:rsidRDefault="00BE728F" w:rsidP="00BE728F">
            <w:pPr>
              <w:spacing w:line="240" w:lineRule="auto"/>
              <w:ind w:firstLine="0"/>
              <w:jc w:val="right"/>
              <w:rPr>
                <w:color w:val="000000"/>
                <w:sz w:val="22"/>
              </w:rPr>
            </w:pPr>
            <w:r w:rsidRPr="00BE728F">
              <w:rPr>
                <w:color w:val="000000"/>
                <w:sz w:val="22"/>
              </w:rPr>
              <w:t>0%</w:t>
            </w:r>
          </w:p>
        </w:tc>
        <w:tc>
          <w:tcPr>
            <w:tcW w:w="850" w:type="dxa"/>
            <w:tcBorders>
              <w:top w:val="nil"/>
              <w:left w:val="nil"/>
              <w:bottom w:val="single" w:sz="4" w:space="0" w:color="auto"/>
              <w:right w:val="single" w:sz="4" w:space="0" w:color="auto"/>
            </w:tcBorders>
            <w:shd w:val="clear" w:color="auto" w:fill="auto"/>
            <w:noWrap/>
            <w:vAlign w:val="bottom"/>
            <w:hideMark/>
          </w:tcPr>
          <w:p w14:paraId="4F2B82DD" w14:textId="77777777" w:rsidR="00BE728F" w:rsidRPr="00BE728F" w:rsidRDefault="00BE728F" w:rsidP="00BE728F">
            <w:pPr>
              <w:spacing w:line="240" w:lineRule="auto"/>
              <w:ind w:firstLine="0"/>
              <w:jc w:val="right"/>
              <w:rPr>
                <w:color w:val="000000"/>
                <w:sz w:val="22"/>
              </w:rPr>
            </w:pPr>
            <w:r w:rsidRPr="00BE728F">
              <w:rPr>
                <w:color w:val="000000"/>
                <w:sz w:val="22"/>
              </w:rPr>
              <w:t>86%</w:t>
            </w:r>
          </w:p>
        </w:tc>
        <w:tc>
          <w:tcPr>
            <w:tcW w:w="850" w:type="dxa"/>
            <w:tcBorders>
              <w:top w:val="nil"/>
              <w:left w:val="nil"/>
              <w:bottom w:val="single" w:sz="4" w:space="0" w:color="auto"/>
              <w:right w:val="single" w:sz="4" w:space="0" w:color="auto"/>
            </w:tcBorders>
            <w:shd w:val="clear" w:color="auto" w:fill="auto"/>
            <w:noWrap/>
            <w:vAlign w:val="bottom"/>
            <w:hideMark/>
          </w:tcPr>
          <w:p w14:paraId="5348317D" w14:textId="77777777" w:rsidR="00BE728F" w:rsidRPr="00BE728F" w:rsidRDefault="00BE728F" w:rsidP="00BE728F">
            <w:pPr>
              <w:spacing w:line="240" w:lineRule="auto"/>
              <w:ind w:firstLine="0"/>
              <w:jc w:val="right"/>
              <w:rPr>
                <w:color w:val="000000"/>
                <w:sz w:val="22"/>
              </w:rPr>
            </w:pPr>
            <w:r w:rsidRPr="00BE728F">
              <w:rPr>
                <w:color w:val="000000"/>
                <w:sz w:val="22"/>
              </w:rPr>
              <w:t>9%</w:t>
            </w:r>
          </w:p>
        </w:tc>
        <w:tc>
          <w:tcPr>
            <w:tcW w:w="850" w:type="dxa"/>
            <w:tcBorders>
              <w:top w:val="nil"/>
              <w:left w:val="nil"/>
              <w:bottom w:val="single" w:sz="4" w:space="0" w:color="auto"/>
              <w:right w:val="single" w:sz="4" w:space="0" w:color="auto"/>
            </w:tcBorders>
            <w:shd w:val="clear" w:color="auto" w:fill="auto"/>
            <w:noWrap/>
            <w:vAlign w:val="bottom"/>
            <w:hideMark/>
          </w:tcPr>
          <w:p w14:paraId="139F5870" w14:textId="77777777" w:rsidR="00BE728F" w:rsidRPr="00BE728F" w:rsidRDefault="00BE728F" w:rsidP="00BE728F">
            <w:pPr>
              <w:spacing w:line="240" w:lineRule="auto"/>
              <w:ind w:firstLine="0"/>
              <w:jc w:val="right"/>
              <w:rPr>
                <w:color w:val="000000"/>
                <w:sz w:val="22"/>
              </w:rPr>
            </w:pPr>
            <w:r w:rsidRPr="00BE728F">
              <w:rPr>
                <w:color w:val="000000"/>
                <w:sz w:val="22"/>
              </w:rPr>
              <w:t>0%</w:t>
            </w:r>
          </w:p>
        </w:tc>
        <w:tc>
          <w:tcPr>
            <w:tcW w:w="850" w:type="dxa"/>
            <w:tcBorders>
              <w:top w:val="nil"/>
              <w:left w:val="nil"/>
              <w:bottom w:val="single" w:sz="4" w:space="0" w:color="auto"/>
              <w:right w:val="single" w:sz="4" w:space="0" w:color="auto"/>
            </w:tcBorders>
            <w:shd w:val="clear" w:color="auto" w:fill="auto"/>
            <w:noWrap/>
            <w:vAlign w:val="bottom"/>
            <w:hideMark/>
          </w:tcPr>
          <w:p w14:paraId="631073DD" w14:textId="77777777" w:rsidR="00BE728F" w:rsidRPr="00BE728F" w:rsidRDefault="00BE728F" w:rsidP="00BE728F">
            <w:pPr>
              <w:spacing w:line="240" w:lineRule="auto"/>
              <w:ind w:firstLine="0"/>
              <w:jc w:val="right"/>
              <w:rPr>
                <w:color w:val="000000"/>
                <w:sz w:val="22"/>
              </w:rPr>
            </w:pPr>
            <w:r w:rsidRPr="00BE728F">
              <w:rPr>
                <w:color w:val="000000"/>
                <w:sz w:val="22"/>
              </w:rPr>
              <w:t>0%</w:t>
            </w:r>
          </w:p>
        </w:tc>
        <w:tc>
          <w:tcPr>
            <w:tcW w:w="850" w:type="dxa"/>
            <w:tcBorders>
              <w:top w:val="nil"/>
              <w:left w:val="nil"/>
              <w:bottom w:val="single" w:sz="4" w:space="0" w:color="auto"/>
              <w:right w:val="single" w:sz="4" w:space="0" w:color="auto"/>
            </w:tcBorders>
            <w:shd w:val="clear" w:color="auto" w:fill="auto"/>
            <w:noWrap/>
            <w:vAlign w:val="bottom"/>
            <w:hideMark/>
          </w:tcPr>
          <w:p w14:paraId="0939C173" w14:textId="77777777" w:rsidR="00BE728F" w:rsidRPr="00BE728F" w:rsidRDefault="00BE728F" w:rsidP="00BE728F">
            <w:pPr>
              <w:spacing w:line="240" w:lineRule="auto"/>
              <w:ind w:firstLine="0"/>
              <w:jc w:val="right"/>
              <w:rPr>
                <w:color w:val="000000"/>
                <w:sz w:val="22"/>
              </w:rPr>
            </w:pPr>
            <w:r w:rsidRPr="00BE728F">
              <w:rPr>
                <w:color w:val="000000"/>
                <w:sz w:val="22"/>
              </w:rPr>
              <w:t>0%</w:t>
            </w:r>
          </w:p>
        </w:tc>
        <w:tc>
          <w:tcPr>
            <w:tcW w:w="850" w:type="dxa"/>
            <w:tcBorders>
              <w:top w:val="nil"/>
              <w:left w:val="nil"/>
              <w:bottom w:val="single" w:sz="4" w:space="0" w:color="auto"/>
              <w:right w:val="single" w:sz="4" w:space="0" w:color="auto"/>
            </w:tcBorders>
            <w:shd w:val="clear" w:color="auto" w:fill="auto"/>
            <w:noWrap/>
            <w:vAlign w:val="bottom"/>
            <w:hideMark/>
          </w:tcPr>
          <w:p w14:paraId="07BF1C4B" w14:textId="77777777" w:rsidR="00BE728F" w:rsidRPr="00BE728F" w:rsidRDefault="00BE728F" w:rsidP="00BE728F">
            <w:pPr>
              <w:spacing w:line="240" w:lineRule="auto"/>
              <w:ind w:firstLine="0"/>
              <w:jc w:val="right"/>
              <w:rPr>
                <w:color w:val="000000"/>
                <w:sz w:val="22"/>
              </w:rPr>
            </w:pPr>
            <w:r w:rsidRPr="00BE728F">
              <w:rPr>
                <w:color w:val="000000"/>
                <w:sz w:val="22"/>
              </w:rPr>
              <w:t>20%</w:t>
            </w:r>
          </w:p>
        </w:tc>
      </w:tr>
      <w:tr w:rsidR="00BE728F" w:rsidRPr="00E25C62" w14:paraId="6001CE91" w14:textId="77777777" w:rsidTr="0043187D">
        <w:trPr>
          <w:trHeight w:val="567"/>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0F3CAD84" w14:textId="77777777" w:rsidR="00BE728F" w:rsidRPr="00BE728F" w:rsidRDefault="00BE728F" w:rsidP="00BE728F">
            <w:pPr>
              <w:spacing w:line="240" w:lineRule="auto"/>
              <w:ind w:firstLine="0"/>
              <w:jc w:val="left"/>
              <w:rPr>
                <w:color w:val="000000"/>
                <w:sz w:val="22"/>
              </w:rPr>
            </w:pPr>
            <w:r w:rsidRPr="00BE728F">
              <w:rPr>
                <w:color w:val="000000"/>
                <w:sz w:val="22"/>
                <w:lang w:bidi="en-US"/>
              </w:rPr>
              <w:t>2-3 раза в месяц</w:t>
            </w:r>
          </w:p>
        </w:tc>
        <w:tc>
          <w:tcPr>
            <w:tcW w:w="850" w:type="dxa"/>
            <w:tcBorders>
              <w:top w:val="nil"/>
              <w:left w:val="nil"/>
              <w:bottom w:val="single" w:sz="4" w:space="0" w:color="auto"/>
              <w:right w:val="single" w:sz="4" w:space="0" w:color="auto"/>
            </w:tcBorders>
            <w:shd w:val="clear" w:color="auto" w:fill="auto"/>
            <w:noWrap/>
            <w:vAlign w:val="bottom"/>
            <w:hideMark/>
          </w:tcPr>
          <w:p w14:paraId="25D94C43" w14:textId="77777777" w:rsidR="00BE728F" w:rsidRPr="00BE728F" w:rsidRDefault="00BE728F" w:rsidP="00BE728F">
            <w:pPr>
              <w:spacing w:line="240" w:lineRule="auto"/>
              <w:ind w:firstLine="0"/>
              <w:jc w:val="right"/>
              <w:rPr>
                <w:color w:val="000000"/>
                <w:sz w:val="22"/>
              </w:rPr>
            </w:pPr>
            <w:r w:rsidRPr="00BE728F">
              <w:rPr>
                <w:color w:val="000000"/>
                <w:sz w:val="22"/>
              </w:rPr>
              <w:t>20%</w:t>
            </w:r>
          </w:p>
        </w:tc>
        <w:tc>
          <w:tcPr>
            <w:tcW w:w="850" w:type="dxa"/>
            <w:tcBorders>
              <w:top w:val="nil"/>
              <w:left w:val="nil"/>
              <w:bottom w:val="single" w:sz="4" w:space="0" w:color="auto"/>
              <w:right w:val="single" w:sz="4" w:space="0" w:color="auto"/>
            </w:tcBorders>
            <w:shd w:val="clear" w:color="auto" w:fill="auto"/>
            <w:noWrap/>
            <w:vAlign w:val="bottom"/>
            <w:hideMark/>
          </w:tcPr>
          <w:p w14:paraId="1C4F7FBB" w14:textId="77777777" w:rsidR="00BE728F" w:rsidRPr="00BE728F" w:rsidRDefault="00BE728F" w:rsidP="00BE728F">
            <w:pPr>
              <w:spacing w:line="240" w:lineRule="auto"/>
              <w:ind w:firstLine="0"/>
              <w:jc w:val="right"/>
              <w:rPr>
                <w:color w:val="000000"/>
                <w:sz w:val="22"/>
              </w:rPr>
            </w:pPr>
            <w:r w:rsidRPr="00BE728F">
              <w:rPr>
                <w:color w:val="000000"/>
                <w:sz w:val="22"/>
              </w:rPr>
              <w:t>11%</w:t>
            </w:r>
          </w:p>
        </w:tc>
        <w:tc>
          <w:tcPr>
            <w:tcW w:w="850" w:type="dxa"/>
            <w:tcBorders>
              <w:top w:val="nil"/>
              <w:left w:val="nil"/>
              <w:bottom w:val="single" w:sz="4" w:space="0" w:color="auto"/>
              <w:right w:val="single" w:sz="4" w:space="0" w:color="auto"/>
            </w:tcBorders>
            <w:shd w:val="clear" w:color="auto" w:fill="auto"/>
            <w:noWrap/>
            <w:vAlign w:val="bottom"/>
            <w:hideMark/>
          </w:tcPr>
          <w:p w14:paraId="30E3F729" w14:textId="77777777" w:rsidR="00BE728F" w:rsidRPr="00BE728F" w:rsidRDefault="00BE728F" w:rsidP="00BE728F">
            <w:pPr>
              <w:spacing w:line="240" w:lineRule="auto"/>
              <w:ind w:firstLine="0"/>
              <w:jc w:val="right"/>
              <w:rPr>
                <w:color w:val="000000"/>
                <w:sz w:val="22"/>
              </w:rPr>
            </w:pPr>
            <w:r w:rsidRPr="00BE728F">
              <w:rPr>
                <w:color w:val="000000"/>
                <w:sz w:val="22"/>
              </w:rPr>
              <w:t>0%</w:t>
            </w:r>
          </w:p>
        </w:tc>
        <w:tc>
          <w:tcPr>
            <w:tcW w:w="850" w:type="dxa"/>
            <w:tcBorders>
              <w:top w:val="nil"/>
              <w:left w:val="nil"/>
              <w:bottom w:val="single" w:sz="4" w:space="0" w:color="auto"/>
              <w:right w:val="single" w:sz="4" w:space="0" w:color="auto"/>
            </w:tcBorders>
            <w:shd w:val="clear" w:color="auto" w:fill="auto"/>
            <w:noWrap/>
            <w:vAlign w:val="bottom"/>
            <w:hideMark/>
          </w:tcPr>
          <w:p w14:paraId="348DABA6" w14:textId="77777777" w:rsidR="00BE728F" w:rsidRPr="00BE728F" w:rsidRDefault="00BE728F" w:rsidP="00BE728F">
            <w:pPr>
              <w:spacing w:line="240" w:lineRule="auto"/>
              <w:ind w:firstLine="0"/>
              <w:jc w:val="right"/>
              <w:rPr>
                <w:color w:val="000000"/>
                <w:sz w:val="22"/>
              </w:rPr>
            </w:pPr>
            <w:r w:rsidRPr="00BE728F">
              <w:rPr>
                <w:color w:val="000000"/>
                <w:sz w:val="22"/>
              </w:rPr>
              <w:t>8%</w:t>
            </w:r>
          </w:p>
        </w:tc>
        <w:tc>
          <w:tcPr>
            <w:tcW w:w="850" w:type="dxa"/>
            <w:tcBorders>
              <w:top w:val="nil"/>
              <w:left w:val="nil"/>
              <w:bottom w:val="single" w:sz="4" w:space="0" w:color="auto"/>
              <w:right w:val="single" w:sz="4" w:space="0" w:color="auto"/>
            </w:tcBorders>
            <w:shd w:val="clear" w:color="auto" w:fill="auto"/>
            <w:noWrap/>
            <w:vAlign w:val="bottom"/>
            <w:hideMark/>
          </w:tcPr>
          <w:p w14:paraId="39FECB48" w14:textId="77777777" w:rsidR="00BE728F" w:rsidRPr="00BE728F" w:rsidRDefault="00BE728F" w:rsidP="00BE728F">
            <w:pPr>
              <w:spacing w:line="240" w:lineRule="auto"/>
              <w:ind w:firstLine="0"/>
              <w:jc w:val="right"/>
              <w:rPr>
                <w:color w:val="000000"/>
                <w:sz w:val="22"/>
              </w:rPr>
            </w:pPr>
            <w:r w:rsidRPr="00BE728F">
              <w:rPr>
                <w:color w:val="000000"/>
                <w:sz w:val="22"/>
              </w:rPr>
              <w:t>27%</w:t>
            </w:r>
          </w:p>
        </w:tc>
        <w:tc>
          <w:tcPr>
            <w:tcW w:w="850" w:type="dxa"/>
            <w:tcBorders>
              <w:top w:val="nil"/>
              <w:left w:val="nil"/>
              <w:bottom w:val="single" w:sz="4" w:space="0" w:color="auto"/>
              <w:right w:val="single" w:sz="4" w:space="0" w:color="auto"/>
            </w:tcBorders>
            <w:shd w:val="clear" w:color="auto" w:fill="auto"/>
            <w:noWrap/>
            <w:vAlign w:val="bottom"/>
            <w:hideMark/>
          </w:tcPr>
          <w:p w14:paraId="7EC96A09" w14:textId="77777777" w:rsidR="00BE728F" w:rsidRPr="00BE728F" w:rsidRDefault="00BE728F" w:rsidP="00BE728F">
            <w:pPr>
              <w:spacing w:line="240" w:lineRule="auto"/>
              <w:ind w:firstLine="0"/>
              <w:jc w:val="right"/>
              <w:rPr>
                <w:color w:val="000000"/>
                <w:sz w:val="22"/>
              </w:rPr>
            </w:pPr>
            <w:r w:rsidRPr="00BE728F">
              <w:rPr>
                <w:color w:val="000000"/>
                <w:sz w:val="22"/>
              </w:rPr>
              <w:t>0%</w:t>
            </w:r>
          </w:p>
        </w:tc>
        <w:tc>
          <w:tcPr>
            <w:tcW w:w="850" w:type="dxa"/>
            <w:tcBorders>
              <w:top w:val="nil"/>
              <w:left w:val="nil"/>
              <w:bottom w:val="single" w:sz="4" w:space="0" w:color="auto"/>
              <w:right w:val="single" w:sz="4" w:space="0" w:color="auto"/>
            </w:tcBorders>
            <w:shd w:val="clear" w:color="auto" w:fill="auto"/>
            <w:noWrap/>
            <w:vAlign w:val="bottom"/>
            <w:hideMark/>
          </w:tcPr>
          <w:p w14:paraId="0FF5D628" w14:textId="77777777" w:rsidR="00BE728F" w:rsidRPr="00BE728F" w:rsidRDefault="00BE728F" w:rsidP="00BE728F">
            <w:pPr>
              <w:spacing w:line="240" w:lineRule="auto"/>
              <w:ind w:firstLine="0"/>
              <w:jc w:val="right"/>
              <w:rPr>
                <w:color w:val="000000"/>
                <w:sz w:val="22"/>
              </w:rPr>
            </w:pPr>
            <w:r w:rsidRPr="00BE728F">
              <w:rPr>
                <w:color w:val="000000"/>
                <w:sz w:val="22"/>
              </w:rPr>
              <w:t>3%</w:t>
            </w:r>
          </w:p>
        </w:tc>
        <w:tc>
          <w:tcPr>
            <w:tcW w:w="850" w:type="dxa"/>
            <w:tcBorders>
              <w:top w:val="nil"/>
              <w:left w:val="nil"/>
              <w:bottom w:val="single" w:sz="4" w:space="0" w:color="auto"/>
              <w:right w:val="single" w:sz="4" w:space="0" w:color="auto"/>
            </w:tcBorders>
            <w:shd w:val="clear" w:color="auto" w:fill="auto"/>
            <w:noWrap/>
            <w:vAlign w:val="bottom"/>
            <w:hideMark/>
          </w:tcPr>
          <w:p w14:paraId="65256BCF" w14:textId="77777777" w:rsidR="00BE728F" w:rsidRPr="00BE728F" w:rsidRDefault="00BE728F" w:rsidP="00BE728F">
            <w:pPr>
              <w:spacing w:line="240" w:lineRule="auto"/>
              <w:ind w:firstLine="0"/>
              <w:jc w:val="right"/>
              <w:rPr>
                <w:color w:val="000000"/>
                <w:sz w:val="22"/>
              </w:rPr>
            </w:pPr>
            <w:r w:rsidRPr="00BE728F">
              <w:rPr>
                <w:color w:val="000000"/>
                <w:sz w:val="22"/>
              </w:rPr>
              <w:t>0%</w:t>
            </w:r>
          </w:p>
        </w:tc>
        <w:tc>
          <w:tcPr>
            <w:tcW w:w="850" w:type="dxa"/>
            <w:tcBorders>
              <w:top w:val="nil"/>
              <w:left w:val="nil"/>
              <w:bottom w:val="single" w:sz="4" w:space="0" w:color="auto"/>
              <w:right w:val="single" w:sz="4" w:space="0" w:color="auto"/>
            </w:tcBorders>
            <w:shd w:val="clear" w:color="auto" w:fill="auto"/>
            <w:noWrap/>
            <w:vAlign w:val="bottom"/>
            <w:hideMark/>
          </w:tcPr>
          <w:p w14:paraId="67A5D5A3" w14:textId="77777777" w:rsidR="00BE728F" w:rsidRPr="00BE728F" w:rsidRDefault="00BE728F" w:rsidP="00BE728F">
            <w:pPr>
              <w:spacing w:line="240" w:lineRule="auto"/>
              <w:ind w:firstLine="0"/>
              <w:jc w:val="right"/>
              <w:rPr>
                <w:color w:val="000000"/>
                <w:sz w:val="22"/>
              </w:rPr>
            </w:pPr>
            <w:r w:rsidRPr="00BE728F">
              <w:rPr>
                <w:color w:val="000000"/>
                <w:sz w:val="22"/>
              </w:rPr>
              <w:t>0%</w:t>
            </w:r>
          </w:p>
        </w:tc>
      </w:tr>
      <w:tr w:rsidR="00BE728F" w:rsidRPr="00E25C62" w14:paraId="52BF35F6" w14:textId="77777777" w:rsidTr="0043187D">
        <w:trPr>
          <w:trHeight w:val="567"/>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405E7049" w14:textId="77777777" w:rsidR="00BE728F" w:rsidRPr="00BE728F" w:rsidRDefault="00BE728F" w:rsidP="00BE728F">
            <w:pPr>
              <w:spacing w:line="240" w:lineRule="auto"/>
              <w:ind w:firstLine="0"/>
              <w:jc w:val="left"/>
              <w:rPr>
                <w:color w:val="000000"/>
                <w:sz w:val="22"/>
              </w:rPr>
            </w:pPr>
            <w:r w:rsidRPr="00BE728F">
              <w:rPr>
                <w:color w:val="000000"/>
                <w:sz w:val="22"/>
                <w:lang w:bidi="en-US"/>
              </w:rPr>
              <w:t>Несколько раз в год</w:t>
            </w:r>
          </w:p>
        </w:tc>
        <w:tc>
          <w:tcPr>
            <w:tcW w:w="850" w:type="dxa"/>
            <w:tcBorders>
              <w:top w:val="nil"/>
              <w:left w:val="nil"/>
              <w:bottom w:val="single" w:sz="4" w:space="0" w:color="auto"/>
              <w:right w:val="single" w:sz="4" w:space="0" w:color="auto"/>
            </w:tcBorders>
            <w:shd w:val="clear" w:color="auto" w:fill="auto"/>
            <w:noWrap/>
            <w:vAlign w:val="bottom"/>
            <w:hideMark/>
          </w:tcPr>
          <w:p w14:paraId="020671AC" w14:textId="77777777" w:rsidR="00BE728F" w:rsidRPr="00BE728F" w:rsidRDefault="00BE728F" w:rsidP="00BE728F">
            <w:pPr>
              <w:spacing w:line="240" w:lineRule="auto"/>
              <w:ind w:firstLine="0"/>
              <w:jc w:val="right"/>
              <w:rPr>
                <w:color w:val="000000"/>
                <w:sz w:val="22"/>
              </w:rPr>
            </w:pPr>
            <w:r w:rsidRPr="00BE728F">
              <w:rPr>
                <w:color w:val="000000"/>
                <w:sz w:val="22"/>
              </w:rPr>
              <w:t>19%</w:t>
            </w:r>
          </w:p>
        </w:tc>
        <w:tc>
          <w:tcPr>
            <w:tcW w:w="850" w:type="dxa"/>
            <w:tcBorders>
              <w:top w:val="nil"/>
              <w:left w:val="nil"/>
              <w:bottom w:val="single" w:sz="4" w:space="0" w:color="auto"/>
              <w:right w:val="single" w:sz="4" w:space="0" w:color="auto"/>
            </w:tcBorders>
            <w:shd w:val="clear" w:color="auto" w:fill="auto"/>
            <w:noWrap/>
            <w:vAlign w:val="bottom"/>
            <w:hideMark/>
          </w:tcPr>
          <w:p w14:paraId="4C437C18" w14:textId="77777777" w:rsidR="00BE728F" w:rsidRPr="00BE728F" w:rsidRDefault="00BE728F" w:rsidP="00BE728F">
            <w:pPr>
              <w:spacing w:line="240" w:lineRule="auto"/>
              <w:ind w:firstLine="0"/>
              <w:jc w:val="right"/>
              <w:rPr>
                <w:color w:val="000000"/>
                <w:sz w:val="22"/>
              </w:rPr>
            </w:pPr>
            <w:r w:rsidRPr="00BE728F">
              <w:rPr>
                <w:color w:val="000000"/>
                <w:sz w:val="22"/>
              </w:rPr>
              <w:t>16%</w:t>
            </w:r>
          </w:p>
        </w:tc>
        <w:tc>
          <w:tcPr>
            <w:tcW w:w="850" w:type="dxa"/>
            <w:tcBorders>
              <w:top w:val="nil"/>
              <w:left w:val="nil"/>
              <w:bottom w:val="single" w:sz="4" w:space="0" w:color="auto"/>
              <w:right w:val="single" w:sz="4" w:space="0" w:color="auto"/>
            </w:tcBorders>
            <w:shd w:val="clear" w:color="auto" w:fill="auto"/>
            <w:noWrap/>
            <w:vAlign w:val="bottom"/>
            <w:hideMark/>
          </w:tcPr>
          <w:p w14:paraId="53FC8FCB" w14:textId="77777777" w:rsidR="00BE728F" w:rsidRPr="00BE728F" w:rsidRDefault="00BE728F" w:rsidP="00BE728F">
            <w:pPr>
              <w:spacing w:line="240" w:lineRule="auto"/>
              <w:ind w:firstLine="0"/>
              <w:jc w:val="right"/>
              <w:rPr>
                <w:color w:val="000000"/>
                <w:sz w:val="22"/>
              </w:rPr>
            </w:pPr>
            <w:r w:rsidRPr="00BE728F">
              <w:rPr>
                <w:color w:val="000000"/>
                <w:sz w:val="22"/>
              </w:rPr>
              <w:t>33%</w:t>
            </w:r>
          </w:p>
        </w:tc>
        <w:tc>
          <w:tcPr>
            <w:tcW w:w="850" w:type="dxa"/>
            <w:tcBorders>
              <w:top w:val="nil"/>
              <w:left w:val="nil"/>
              <w:bottom w:val="single" w:sz="4" w:space="0" w:color="auto"/>
              <w:right w:val="single" w:sz="4" w:space="0" w:color="auto"/>
            </w:tcBorders>
            <w:shd w:val="clear" w:color="auto" w:fill="auto"/>
            <w:noWrap/>
            <w:vAlign w:val="bottom"/>
            <w:hideMark/>
          </w:tcPr>
          <w:p w14:paraId="1B253EE2" w14:textId="77777777" w:rsidR="00BE728F" w:rsidRPr="00BE728F" w:rsidRDefault="00BE728F" w:rsidP="00BE728F">
            <w:pPr>
              <w:spacing w:line="240" w:lineRule="auto"/>
              <w:ind w:firstLine="0"/>
              <w:jc w:val="right"/>
              <w:rPr>
                <w:color w:val="000000"/>
                <w:sz w:val="22"/>
              </w:rPr>
            </w:pPr>
            <w:r w:rsidRPr="00BE728F">
              <w:rPr>
                <w:color w:val="000000"/>
                <w:sz w:val="22"/>
              </w:rPr>
              <w:t>1%</w:t>
            </w:r>
          </w:p>
        </w:tc>
        <w:tc>
          <w:tcPr>
            <w:tcW w:w="850" w:type="dxa"/>
            <w:tcBorders>
              <w:top w:val="nil"/>
              <w:left w:val="nil"/>
              <w:bottom w:val="single" w:sz="4" w:space="0" w:color="auto"/>
              <w:right w:val="single" w:sz="4" w:space="0" w:color="auto"/>
            </w:tcBorders>
            <w:shd w:val="clear" w:color="auto" w:fill="auto"/>
            <w:noWrap/>
            <w:vAlign w:val="bottom"/>
            <w:hideMark/>
          </w:tcPr>
          <w:p w14:paraId="7EEA194C" w14:textId="77777777" w:rsidR="00BE728F" w:rsidRPr="00BE728F" w:rsidRDefault="00BE728F" w:rsidP="00BE728F">
            <w:pPr>
              <w:spacing w:line="240" w:lineRule="auto"/>
              <w:ind w:firstLine="0"/>
              <w:jc w:val="right"/>
              <w:rPr>
                <w:color w:val="000000"/>
                <w:sz w:val="22"/>
              </w:rPr>
            </w:pPr>
            <w:r w:rsidRPr="00BE728F">
              <w:rPr>
                <w:color w:val="000000"/>
                <w:sz w:val="22"/>
              </w:rPr>
              <w:t>36%</w:t>
            </w:r>
          </w:p>
        </w:tc>
        <w:tc>
          <w:tcPr>
            <w:tcW w:w="850" w:type="dxa"/>
            <w:tcBorders>
              <w:top w:val="nil"/>
              <w:left w:val="nil"/>
              <w:bottom w:val="single" w:sz="4" w:space="0" w:color="auto"/>
              <w:right w:val="single" w:sz="4" w:space="0" w:color="auto"/>
            </w:tcBorders>
            <w:shd w:val="clear" w:color="auto" w:fill="auto"/>
            <w:noWrap/>
            <w:vAlign w:val="bottom"/>
            <w:hideMark/>
          </w:tcPr>
          <w:p w14:paraId="75D97776" w14:textId="77777777" w:rsidR="00BE728F" w:rsidRPr="00BE728F" w:rsidRDefault="00BE728F" w:rsidP="00BE728F">
            <w:pPr>
              <w:spacing w:line="240" w:lineRule="auto"/>
              <w:ind w:firstLine="0"/>
              <w:jc w:val="right"/>
              <w:rPr>
                <w:color w:val="000000"/>
                <w:sz w:val="22"/>
              </w:rPr>
            </w:pPr>
            <w:r w:rsidRPr="00BE728F">
              <w:rPr>
                <w:color w:val="000000"/>
                <w:sz w:val="22"/>
              </w:rPr>
              <w:t>15%</w:t>
            </w:r>
          </w:p>
        </w:tc>
        <w:tc>
          <w:tcPr>
            <w:tcW w:w="850" w:type="dxa"/>
            <w:tcBorders>
              <w:top w:val="nil"/>
              <w:left w:val="nil"/>
              <w:bottom w:val="single" w:sz="4" w:space="0" w:color="auto"/>
              <w:right w:val="single" w:sz="4" w:space="0" w:color="auto"/>
            </w:tcBorders>
            <w:shd w:val="clear" w:color="auto" w:fill="auto"/>
            <w:noWrap/>
            <w:vAlign w:val="bottom"/>
            <w:hideMark/>
          </w:tcPr>
          <w:p w14:paraId="32C8D7A3" w14:textId="77777777" w:rsidR="00BE728F" w:rsidRPr="00BE728F" w:rsidRDefault="00BE728F" w:rsidP="00BE728F">
            <w:pPr>
              <w:spacing w:line="240" w:lineRule="auto"/>
              <w:ind w:firstLine="0"/>
              <w:jc w:val="right"/>
              <w:rPr>
                <w:color w:val="000000"/>
                <w:sz w:val="22"/>
              </w:rPr>
            </w:pPr>
            <w:r w:rsidRPr="00BE728F">
              <w:rPr>
                <w:color w:val="000000"/>
                <w:sz w:val="22"/>
              </w:rPr>
              <w:t>11%</w:t>
            </w:r>
          </w:p>
        </w:tc>
        <w:tc>
          <w:tcPr>
            <w:tcW w:w="850" w:type="dxa"/>
            <w:tcBorders>
              <w:top w:val="nil"/>
              <w:left w:val="nil"/>
              <w:bottom w:val="single" w:sz="4" w:space="0" w:color="auto"/>
              <w:right w:val="single" w:sz="4" w:space="0" w:color="auto"/>
            </w:tcBorders>
            <w:shd w:val="clear" w:color="auto" w:fill="auto"/>
            <w:noWrap/>
            <w:vAlign w:val="bottom"/>
            <w:hideMark/>
          </w:tcPr>
          <w:p w14:paraId="5E056619" w14:textId="77777777" w:rsidR="00BE728F" w:rsidRPr="00BE728F" w:rsidRDefault="00BE728F" w:rsidP="00BE728F">
            <w:pPr>
              <w:spacing w:line="240" w:lineRule="auto"/>
              <w:ind w:firstLine="0"/>
              <w:jc w:val="right"/>
              <w:rPr>
                <w:color w:val="000000"/>
                <w:sz w:val="22"/>
              </w:rPr>
            </w:pPr>
            <w:r w:rsidRPr="00BE728F">
              <w:rPr>
                <w:color w:val="000000"/>
                <w:sz w:val="22"/>
              </w:rPr>
              <w:t>6%</w:t>
            </w:r>
          </w:p>
        </w:tc>
        <w:tc>
          <w:tcPr>
            <w:tcW w:w="850" w:type="dxa"/>
            <w:tcBorders>
              <w:top w:val="nil"/>
              <w:left w:val="nil"/>
              <w:bottom w:val="single" w:sz="4" w:space="0" w:color="auto"/>
              <w:right w:val="single" w:sz="4" w:space="0" w:color="auto"/>
            </w:tcBorders>
            <w:shd w:val="clear" w:color="auto" w:fill="auto"/>
            <w:noWrap/>
            <w:vAlign w:val="bottom"/>
            <w:hideMark/>
          </w:tcPr>
          <w:p w14:paraId="102ABDC7" w14:textId="77777777" w:rsidR="00BE728F" w:rsidRPr="00BE728F" w:rsidRDefault="00BE728F" w:rsidP="00BE728F">
            <w:pPr>
              <w:spacing w:line="240" w:lineRule="auto"/>
              <w:ind w:firstLine="0"/>
              <w:jc w:val="right"/>
              <w:rPr>
                <w:color w:val="000000"/>
                <w:sz w:val="22"/>
              </w:rPr>
            </w:pPr>
            <w:r w:rsidRPr="00BE728F">
              <w:rPr>
                <w:color w:val="000000"/>
                <w:sz w:val="22"/>
              </w:rPr>
              <w:t>0%</w:t>
            </w:r>
          </w:p>
        </w:tc>
      </w:tr>
      <w:tr w:rsidR="00BE728F" w:rsidRPr="00E25C62" w14:paraId="08B9635C" w14:textId="77777777" w:rsidTr="0043187D">
        <w:trPr>
          <w:trHeight w:val="567"/>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0C8600D4" w14:textId="77777777" w:rsidR="00BE728F" w:rsidRPr="00BE728F" w:rsidRDefault="00BE728F" w:rsidP="00BE728F">
            <w:pPr>
              <w:spacing w:line="240" w:lineRule="auto"/>
              <w:ind w:firstLine="0"/>
              <w:jc w:val="left"/>
              <w:rPr>
                <w:color w:val="000000"/>
                <w:sz w:val="22"/>
              </w:rPr>
            </w:pPr>
            <w:r w:rsidRPr="00BE728F">
              <w:rPr>
                <w:color w:val="000000"/>
                <w:sz w:val="22"/>
                <w:lang w:bidi="en-US"/>
              </w:rPr>
              <w:t>Несколько раз в жизни</w:t>
            </w:r>
          </w:p>
        </w:tc>
        <w:tc>
          <w:tcPr>
            <w:tcW w:w="850" w:type="dxa"/>
            <w:tcBorders>
              <w:top w:val="nil"/>
              <w:left w:val="nil"/>
              <w:bottom w:val="single" w:sz="4" w:space="0" w:color="auto"/>
              <w:right w:val="single" w:sz="4" w:space="0" w:color="auto"/>
            </w:tcBorders>
            <w:shd w:val="clear" w:color="auto" w:fill="auto"/>
            <w:noWrap/>
            <w:vAlign w:val="bottom"/>
            <w:hideMark/>
          </w:tcPr>
          <w:p w14:paraId="0BDA6C0F" w14:textId="77777777" w:rsidR="00BE728F" w:rsidRPr="00BE728F" w:rsidRDefault="00BE728F" w:rsidP="00BE728F">
            <w:pPr>
              <w:spacing w:line="240" w:lineRule="auto"/>
              <w:ind w:firstLine="0"/>
              <w:jc w:val="right"/>
              <w:rPr>
                <w:color w:val="000000"/>
                <w:sz w:val="22"/>
              </w:rPr>
            </w:pPr>
            <w:r w:rsidRPr="00BE728F">
              <w:rPr>
                <w:color w:val="000000"/>
                <w:sz w:val="22"/>
              </w:rPr>
              <w:t>18%</w:t>
            </w:r>
          </w:p>
        </w:tc>
        <w:tc>
          <w:tcPr>
            <w:tcW w:w="850" w:type="dxa"/>
            <w:tcBorders>
              <w:top w:val="nil"/>
              <w:left w:val="nil"/>
              <w:bottom w:val="single" w:sz="4" w:space="0" w:color="auto"/>
              <w:right w:val="single" w:sz="4" w:space="0" w:color="auto"/>
            </w:tcBorders>
            <w:shd w:val="clear" w:color="auto" w:fill="auto"/>
            <w:noWrap/>
            <w:vAlign w:val="bottom"/>
            <w:hideMark/>
          </w:tcPr>
          <w:p w14:paraId="557020EA" w14:textId="77777777" w:rsidR="00BE728F" w:rsidRPr="00BE728F" w:rsidRDefault="00BE728F" w:rsidP="00BE728F">
            <w:pPr>
              <w:spacing w:line="240" w:lineRule="auto"/>
              <w:ind w:firstLine="0"/>
              <w:jc w:val="right"/>
              <w:rPr>
                <w:color w:val="000000"/>
                <w:sz w:val="22"/>
              </w:rPr>
            </w:pPr>
            <w:r w:rsidRPr="00BE728F">
              <w:rPr>
                <w:color w:val="000000"/>
                <w:sz w:val="22"/>
              </w:rPr>
              <w:t>21%</w:t>
            </w:r>
          </w:p>
        </w:tc>
        <w:tc>
          <w:tcPr>
            <w:tcW w:w="850" w:type="dxa"/>
            <w:tcBorders>
              <w:top w:val="nil"/>
              <w:left w:val="nil"/>
              <w:bottom w:val="single" w:sz="4" w:space="0" w:color="auto"/>
              <w:right w:val="single" w:sz="4" w:space="0" w:color="auto"/>
            </w:tcBorders>
            <w:shd w:val="clear" w:color="auto" w:fill="auto"/>
            <w:noWrap/>
            <w:vAlign w:val="bottom"/>
            <w:hideMark/>
          </w:tcPr>
          <w:p w14:paraId="49AB83F4" w14:textId="77777777" w:rsidR="00BE728F" w:rsidRPr="00BE728F" w:rsidRDefault="00BE728F" w:rsidP="00BE728F">
            <w:pPr>
              <w:spacing w:line="240" w:lineRule="auto"/>
              <w:ind w:firstLine="0"/>
              <w:jc w:val="right"/>
              <w:rPr>
                <w:color w:val="000000"/>
                <w:sz w:val="22"/>
              </w:rPr>
            </w:pPr>
            <w:r w:rsidRPr="00BE728F">
              <w:rPr>
                <w:color w:val="000000"/>
                <w:sz w:val="22"/>
              </w:rPr>
              <w:t>0%</w:t>
            </w:r>
          </w:p>
        </w:tc>
        <w:tc>
          <w:tcPr>
            <w:tcW w:w="850" w:type="dxa"/>
            <w:tcBorders>
              <w:top w:val="nil"/>
              <w:left w:val="nil"/>
              <w:bottom w:val="single" w:sz="4" w:space="0" w:color="auto"/>
              <w:right w:val="single" w:sz="4" w:space="0" w:color="auto"/>
            </w:tcBorders>
            <w:shd w:val="clear" w:color="auto" w:fill="auto"/>
            <w:noWrap/>
            <w:vAlign w:val="bottom"/>
            <w:hideMark/>
          </w:tcPr>
          <w:p w14:paraId="53F20467" w14:textId="77777777" w:rsidR="00BE728F" w:rsidRPr="00BE728F" w:rsidRDefault="00BE728F" w:rsidP="00BE728F">
            <w:pPr>
              <w:spacing w:line="240" w:lineRule="auto"/>
              <w:ind w:firstLine="0"/>
              <w:jc w:val="right"/>
              <w:rPr>
                <w:color w:val="000000"/>
                <w:sz w:val="22"/>
              </w:rPr>
            </w:pPr>
            <w:r w:rsidRPr="00BE728F">
              <w:rPr>
                <w:color w:val="000000"/>
                <w:sz w:val="22"/>
              </w:rPr>
              <w:t>3%</w:t>
            </w:r>
          </w:p>
        </w:tc>
        <w:tc>
          <w:tcPr>
            <w:tcW w:w="850" w:type="dxa"/>
            <w:tcBorders>
              <w:top w:val="nil"/>
              <w:left w:val="nil"/>
              <w:bottom w:val="single" w:sz="4" w:space="0" w:color="auto"/>
              <w:right w:val="single" w:sz="4" w:space="0" w:color="auto"/>
            </w:tcBorders>
            <w:shd w:val="clear" w:color="auto" w:fill="auto"/>
            <w:noWrap/>
            <w:vAlign w:val="bottom"/>
            <w:hideMark/>
          </w:tcPr>
          <w:p w14:paraId="069FB851" w14:textId="77777777" w:rsidR="00BE728F" w:rsidRPr="00BE728F" w:rsidRDefault="00BE728F" w:rsidP="00BE728F">
            <w:pPr>
              <w:spacing w:line="240" w:lineRule="auto"/>
              <w:ind w:firstLine="0"/>
              <w:jc w:val="right"/>
              <w:rPr>
                <w:color w:val="000000"/>
                <w:sz w:val="22"/>
              </w:rPr>
            </w:pPr>
            <w:r w:rsidRPr="00BE728F">
              <w:rPr>
                <w:color w:val="000000"/>
                <w:sz w:val="22"/>
              </w:rPr>
              <w:t>27%</w:t>
            </w:r>
          </w:p>
        </w:tc>
        <w:tc>
          <w:tcPr>
            <w:tcW w:w="850" w:type="dxa"/>
            <w:tcBorders>
              <w:top w:val="nil"/>
              <w:left w:val="nil"/>
              <w:bottom w:val="single" w:sz="4" w:space="0" w:color="auto"/>
              <w:right w:val="single" w:sz="4" w:space="0" w:color="auto"/>
            </w:tcBorders>
            <w:shd w:val="clear" w:color="auto" w:fill="auto"/>
            <w:noWrap/>
            <w:vAlign w:val="bottom"/>
            <w:hideMark/>
          </w:tcPr>
          <w:p w14:paraId="386EA72F" w14:textId="77777777" w:rsidR="00BE728F" w:rsidRPr="00BE728F" w:rsidRDefault="00BE728F" w:rsidP="00BE728F">
            <w:pPr>
              <w:spacing w:line="240" w:lineRule="auto"/>
              <w:ind w:firstLine="0"/>
              <w:jc w:val="right"/>
              <w:rPr>
                <w:color w:val="000000"/>
                <w:sz w:val="22"/>
              </w:rPr>
            </w:pPr>
            <w:r w:rsidRPr="00BE728F">
              <w:rPr>
                <w:color w:val="000000"/>
                <w:sz w:val="22"/>
              </w:rPr>
              <w:t>43%</w:t>
            </w:r>
          </w:p>
        </w:tc>
        <w:tc>
          <w:tcPr>
            <w:tcW w:w="850" w:type="dxa"/>
            <w:tcBorders>
              <w:top w:val="nil"/>
              <w:left w:val="nil"/>
              <w:bottom w:val="single" w:sz="4" w:space="0" w:color="auto"/>
              <w:right w:val="single" w:sz="4" w:space="0" w:color="auto"/>
            </w:tcBorders>
            <w:shd w:val="clear" w:color="auto" w:fill="auto"/>
            <w:noWrap/>
            <w:vAlign w:val="bottom"/>
            <w:hideMark/>
          </w:tcPr>
          <w:p w14:paraId="081092EA" w14:textId="77777777" w:rsidR="00BE728F" w:rsidRPr="00BE728F" w:rsidRDefault="00BE728F" w:rsidP="00BE728F">
            <w:pPr>
              <w:spacing w:line="240" w:lineRule="auto"/>
              <w:ind w:firstLine="0"/>
              <w:jc w:val="right"/>
              <w:rPr>
                <w:color w:val="000000"/>
                <w:sz w:val="22"/>
              </w:rPr>
            </w:pPr>
            <w:r w:rsidRPr="00BE728F">
              <w:rPr>
                <w:color w:val="000000"/>
                <w:sz w:val="22"/>
              </w:rPr>
              <w:t>34%</w:t>
            </w:r>
          </w:p>
        </w:tc>
        <w:tc>
          <w:tcPr>
            <w:tcW w:w="850" w:type="dxa"/>
            <w:tcBorders>
              <w:top w:val="nil"/>
              <w:left w:val="nil"/>
              <w:bottom w:val="single" w:sz="4" w:space="0" w:color="auto"/>
              <w:right w:val="single" w:sz="4" w:space="0" w:color="auto"/>
            </w:tcBorders>
            <w:shd w:val="clear" w:color="auto" w:fill="auto"/>
            <w:noWrap/>
            <w:vAlign w:val="bottom"/>
            <w:hideMark/>
          </w:tcPr>
          <w:p w14:paraId="7EE0D081" w14:textId="77777777" w:rsidR="00BE728F" w:rsidRPr="00BE728F" w:rsidRDefault="00BE728F" w:rsidP="00BE728F">
            <w:pPr>
              <w:spacing w:line="240" w:lineRule="auto"/>
              <w:ind w:firstLine="0"/>
              <w:jc w:val="right"/>
              <w:rPr>
                <w:color w:val="000000"/>
                <w:sz w:val="22"/>
              </w:rPr>
            </w:pPr>
            <w:r w:rsidRPr="00BE728F">
              <w:rPr>
                <w:color w:val="000000"/>
                <w:sz w:val="22"/>
              </w:rPr>
              <w:t>35%</w:t>
            </w:r>
          </w:p>
        </w:tc>
        <w:tc>
          <w:tcPr>
            <w:tcW w:w="850" w:type="dxa"/>
            <w:tcBorders>
              <w:top w:val="nil"/>
              <w:left w:val="nil"/>
              <w:bottom w:val="single" w:sz="4" w:space="0" w:color="auto"/>
              <w:right w:val="single" w:sz="4" w:space="0" w:color="auto"/>
            </w:tcBorders>
            <w:shd w:val="clear" w:color="auto" w:fill="auto"/>
            <w:noWrap/>
            <w:vAlign w:val="bottom"/>
            <w:hideMark/>
          </w:tcPr>
          <w:p w14:paraId="11ABD93B" w14:textId="77777777" w:rsidR="00BE728F" w:rsidRPr="00BE728F" w:rsidRDefault="00BE728F" w:rsidP="00BE728F">
            <w:pPr>
              <w:spacing w:line="240" w:lineRule="auto"/>
              <w:ind w:firstLine="0"/>
              <w:jc w:val="right"/>
              <w:rPr>
                <w:color w:val="000000"/>
                <w:sz w:val="22"/>
              </w:rPr>
            </w:pPr>
            <w:r w:rsidRPr="00BE728F">
              <w:rPr>
                <w:color w:val="000000"/>
                <w:sz w:val="22"/>
              </w:rPr>
              <w:t>0%</w:t>
            </w:r>
          </w:p>
        </w:tc>
      </w:tr>
      <w:tr w:rsidR="00BE728F" w:rsidRPr="00E25C62" w14:paraId="40F7B8D6" w14:textId="77777777" w:rsidTr="0043187D">
        <w:trPr>
          <w:trHeight w:val="567"/>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4B25795E" w14:textId="77777777" w:rsidR="00BE728F" w:rsidRPr="00BE728F" w:rsidRDefault="00BE728F" w:rsidP="00BE728F">
            <w:pPr>
              <w:spacing w:line="240" w:lineRule="auto"/>
              <w:ind w:firstLine="0"/>
              <w:jc w:val="left"/>
              <w:rPr>
                <w:color w:val="000000"/>
                <w:sz w:val="22"/>
              </w:rPr>
            </w:pPr>
            <w:r w:rsidRPr="00BE728F">
              <w:rPr>
                <w:color w:val="000000"/>
                <w:sz w:val="22"/>
                <w:lang w:bidi="en-US"/>
              </w:rPr>
              <w:t>Никогда</w:t>
            </w:r>
          </w:p>
        </w:tc>
        <w:tc>
          <w:tcPr>
            <w:tcW w:w="850" w:type="dxa"/>
            <w:tcBorders>
              <w:top w:val="nil"/>
              <w:left w:val="nil"/>
              <w:bottom w:val="single" w:sz="4" w:space="0" w:color="auto"/>
              <w:right w:val="single" w:sz="4" w:space="0" w:color="auto"/>
            </w:tcBorders>
            <w:shd w:val="clear" w:color="auto" w:fill="auto"/>
            <w:noWrap/>
            <w:vAlign w:val="bottom"/>
            <w:hideMark/>
          </w:tcPr>
          <w:p w14:paraId="77ADE6C8" w14:textId="77777777" w:rsidR="00BE728F" w:rsidRPr="00BE728F" w:rsidRDefault="00BE728F" w:rsidP="00BE728F">
            <w:pPr>
              <w:spacing w:line="240" w:lineRule="auto"/>
              <w:ind w:firstLine="0"/>
              <w:jc w:val="right"/>
              <w:rPr>
                <w:color w:val="000000"/>
                <w:sz w:val="22"/>
              </w:rPr>
            </w:pPr>
            <w:r w:rsidRPr="00BE728F">
              <w:rPr>
                <w:color w:val="000000"/>
                <w:sz w:val="22"/>
              </w:rPr>
              <w:t>13%</w:t>
            </w:r>
          </w:p>
        </w:tc>
        <w:tc>
          <w:tcPr>
            <w:tcW w:w="850" w:type="dxa"/>
            <w:tcBorders>
              <w:top w:val="nil"/>
              <w:left w:val="nil"/>
              <w:bottom w:val="single" w:sz="4" w:space="0" w:color="auto"/>
              <w:right w:val="single" w:sz="4" w:space="0" w:color="auto"/>
            </w:tcBorders>
            <w:shd w:val="clear" w:color="auto" w:fill="auto"/>
            <w:noWrap/>
            <w:vAlign w:val="bottom"/>
            <w:hideMark/>
          </w:tcPr>
          <w:p w14:paraId="657B8C7A" w14:textId="77777777" w:rsidR="00BE728F" w:rsidRPr="00BE728F" w:rsidRDefault="00BE728F" w:rsidP="00BE728F">
            <w:pPr>
              <w:spacing w:line="240" w:lineRule="auto"/>
              <w:ind w:firstLine="0"/>
              <w:jc w:val="right"/>
              <w:rPr>
                <w:color w:val="000000"/>
                <w:sz w:val="22"/>
              </w:rPr>
            </w:pPr>
            <w:r w:rsidRPr="00BE728F">
              <w:rPr>
                <w:color w:val="000000"/>
                <w:sz w:val="22"/>
              </w:rPr>
              <w:t>33%</w:t>
            </w:r>
          </w:p>
        </w:tc>
        <w:tc>
          <w:tcPr>
            <w:tcW w:w="850" w:type="dxa"/>
            <w:tcBorders>
              <w:top w:val="nil"/>
              <w:left w:val="nil"/>
              <w:bottom w:val="single" w:sz="4" w:space="0" w:color="auto"/>
              <w:right w:val="single" w:sz="4" w:space="0" w:color="auto"/>
            </w:tcBorders>
            <w:shd w:val="clear" w:color="auto" w:fill="auto"/>
            <w:noWrap/>
            <w:vAlign w:val="bottom"/>
            <w:hideMark/>
          </w:tcPr>
          <w:p w14:paraId="4FC90E0B" w14:textId="77777777" w:rsidR="00BE728F" w:rsidRPr="00BE728F" w:rsidRDefault="00BE728F" w:rsidP="00BE728F">
            <w:pPr>
              <w:spacing w:line="240" w:lineRule="auto"/>
              <w:ind w:firstLine="0"/>
              <w:jc w:val="right"/>
              <w:rPr>
                <w:color w:val="000000"/>
                <w:sz w:val="22"/>
              </w:rPr>
            </w:pPr>
            <w:r w:rsidRPr="00BE728F">
              <w:rPr>
                <w:color w:val="000000"/>
                <w:sz w:val="22"/>
              </w:rPr>
              <w:t>33%</w:t>
            </w:r>
          </w:p>
        </w:tc>
        <w:tc>
          <w:tcPr>
            <w:tcW w:w="850" w:type="dxa"/>
            <w:tcBorders>
              <w:top w:val="nil"/>
              <w:left w:val="nil"/>
              <w:bottom w:val="single" w:sz="4" w:space="0" w:color="auto"/>
              <w:right w:val="single" w:sz="4" w:space="0" w:color="auto"/>
            </w:tcBorders>
            <w:shd w:val="clear" w:color="auto" w:fill="auto"/>
            <w:noWrap/>
            <w:vAlign w:val="bottom"/>
            <w:hideMark/>
          </w:tcPr>
          <w:p w14:paraId="6F2CA126" w14:textId="77777777" w:rsidR="00BE728F" w:rsidRPr="00BE728F" w:rsidRDefault="00BE728F" w:rsidP="00BE728F">
            <w:pPr>
              <w:spacing w:line="240" w:lineRule="auto"/>
              <w:ind w:firstLine="0"/>
              <w:jc w:val="right"/>
              <w:rPr>
                <w:color w:val="000000"/>
                <w:sz w:val="22"/>
              </w:rPr>
            </w:pPr>
            <w:r w:rsidRPr="00BE728F">
              <w:rPr>
                <w:color w:val="000000"/>
                <w:sz w:val="22"/>
              </w:rPr>
              <w:t>0%</w:t>
            </w:r>
          </w:p>
        </w:tc>
        <w:tc>
          <w:tcPr>
            <w:tcW w:w="850" w:type="dxa"/>
            <w:tcBorders>
              <w:top w:val="nil"/>
              <w:left w:val="nil"/>
              <w:bottom w:val="single" w:sz="4" w:space="0" w:color="auto"/>
              <w:right w:val="single" w:sz="4" w:space="0" w:color="auto"/>
            </w:tcBorders>
            <w:shd w:val="clear" w:color="auto" w:fill="auto"/>
            <w:noWrap/>
            <w:vAlign w:val="bottom"/>
            <w:hideMark/>
          </w:tcPr>
          <w:p w14:paraId="1E2F10E3" w14:textId="77777777" w:rsidR="00BE728F" w:rsidRPr="00BE728F" w:rsidRDefault="00BE728F" w:rsidP="00BE728F">
            <w:pPr>
              <w:spacing w:line="240" w:lineRule="auto"/>
              <w:ind w:firstLine="0"/>
              <w:jc w:val="right"/>
              <w:rPr>
                <w:color w:val="000000"/>
                <w:sz w:val="22"/>
              </w:rPr>
            </w:pPr>
            <w:r w:rsidRPr="00BE728F">
              <w:rPr>
                <w:color w:val="000000"/>
                <w:sz w:val="22"/>
              </w:rPr>
              <w:t>0%</w:t>
            </w:r>
          </w:p>
        </w:tc>
        <w:tc>
          <w:tcPr>
            <w:tcW w:w="850" w:type="dxa"/>
            <w:tcBorders>
              <w:top w:val="nil"/>
              <w:left w:val="nil"/>
              <w:bottom w:val="single" w:sz="4" w:space="0" w:color="auto"/>
              <w:right w:val="single" w:sz="4" w:space="0" w:color="auto"/>
            </w:tcBorders>
            <w:shd w:val="clear" w:color="auto" w:fill="auto"/>
            <w:noWrap/>
            <w:vAlign w:val="bottom"/>
            <w:hideMark/>
          </w:tcPr>
          <w:p w14:paraId="0EA7A577" w14:textId="77777777" w:rsidR="00BE728F" w:rsidRPr="00BE728F" w:rsidRDefault="00BE728F" w:rsidP="00BE728F">
            <w:pPr>
              <w:spacing w:line="240" w:lineRule="auto"/>
              <w:ind w:firstLine="0"/>
              <w:jc w:val="right"/>
              <w:rPr>
                <w:color w:val="000000"/>
                <w:sz w:val="22"/>
              </w:rPr>
            </w:pPr>
            <w:r w:rsidRPr="00BE728F">
              <w:rPr>
                <w:color w:val="000000"/>
                <w:sz w:val="22"/>
              </w:rPr>
              <w:t>42%</w:t>
            </w:r>
          </w:p>
        </w:tc>
        <w:tc>
          <w:tcPr>
            <w:tcW w:w="850" w:type="dxa"/>
            <w:tcBorders>
              <w:top w:val="nil"/>
              <w:left w:val="nil"/>
              <w:bottom w:val="single" w:sz="4" w:space="0" w:color="auto"/>
              <w:right w:val="single" w:sz="4" w:space="0" w:color="auto"/>
            </w:tcBorders>
            <w:shd w:val="clear" w:color="auto" w:fill="auto"/>
            <w:noWrap/>
            <w:vAlign w:val="bottom"/>
            <w:hideMark/>
          </w:tcPr>
          <w:p w14:paraId="50838744" w14:textId="77777777" w:rsidR="00BE728F" w:rsidRPr="00BE728F" w:rsidRDefault="00BE728F" w:rsidP="00BE728F">
            <w:pPr>
              <w:spacing w:line="240" w:lineRule="auto"/>
              <w:ind w:firstLine="0"/>
              <w:jc w:val="right"/>
              <w:rPr>
                <w:color w:val="000000"/>
                <w:sz w:val="22"/>
              </w:rPr>
            </w:pPr>
            <w:r w:rsidRPr="00BE728F">
              <w:rPr>
                <w:color w:val="000000"/>
                <w:sz w:val="22"/>
              </w:rPr>
              <w:t>53%</w:t>
            </w:r>
          </w:p>
        </w:tc>
        <w:tc>
          <w:tcPr>
            <w:tcW w:w="850" w:type="dxa"/>
            <w:tcBorders>
              <w:top w:val="nil"/>
              <w:left w:val="nil"/>
              <w:bottom w:val="single" w:sz="4" w:space="0" w:color="auto"/>
              <w:right w:val="single" w:sz="4" w:space="0" w:color="auto"/>
            </w:tcBorders>
            <w:shd w:val="clear" w:color="auto" w:fill="auto"/>
            <w:noWrap/>
            <w:vAlign w:val="bottom"/>
            <w:hideMark/>
          </w:tcPr>
          <w:p w14:paraId="60E92F04" w14:textId="77777777" w:rsidR="00BE728F" w:rsidRPr="00BE728F" w:rsidRDefault="00BE728F" w:rsidP="00BE728F">
            <w:pPr>
              <w:spacing w:line="240" w:lineRule="auto"/>
              <w:ind w:firstLine="0"/>
              <w:jc w:val="right"/>
              <w:rPr>
                <w:color w:val="000000"/>
                <w:sz w:val="22"/>
              </w:rPr>
            </w:pPr>
            <w:r w:rsidRPr="00BE728F">
              <w:rPr>
                <w:color w:val="000000"/>
                <w:sz w:val="22"/>
              </w:rPr>
              <w:t>59%</w:t>
            </w:r>
          </w:p>
        </w:tc>
        <w:tc>
          <w:tcPr>
            <w:tcW w:w="850" w:type="dxa"/>
            <w:tcBorders>
              <w:top w:val="nil"/>
              <w:left w:val="nil"/>
              <w:bottom w:val="single" w:sz="4" w:space="0" w:color="auto"/>
              <w:right w:val="single" w:sz="4" w:space="0" w:color="auto"/>
            </w:tcBorders>
            <w:shd w:val="clear" w:color="auto" w:fill="auto"/>
            <w:noWrap/>
            <w:vAlign w:val="bottom"/>
            <w:hideMark/>
          </w:tcPr>
          <w:p w14:paraId="6CBD9B32" w14:textId="77777777" w:rsidR="00BE728F" w:rsidRPr="00BE728F" w:rsidRDefault="00BE728F" w:rsidP="00BE728F">
            <w:pPr>
              <w:spacing w:line="240" w:lineRule="auto"/>
              <w:ind w:firstLine="0"/>
              <w:jc w:val="right"/>
              <w:rPr>
                <w:color w:val="000000"/>
                <w:sz w:val="22"/>
              </w:rPr>
            </w:pPr>
            <w:r w:rsidRPr="00BE728F">
              <w:rPr>
                <w:color w:val="000000"/>
                <w:sz w:val="22"/>
              </w:rPr>
              <w:t>40%</w:t>
            </w:r>
          </w:p>
        </w:tc>
      </w:tr>
    </w:tbl>
    <w:p w14:paraId="341A111E" w14:textId="77777777" w:rsidR="00BE728F" w:rsidRPr="00E25C62" w:rsidRDefault="00BE728F" w:rsidP="005E5F0A"/>
    <w:p w14:paraId="2D3CBF50" w14:textId="4B526C85" w:rsidR="00D40C74" w:rsidRPr="00E25C62" w:rsidRDefault="00D40C74" w:rsidP="00EC0C58">
      <w:pPr>
        <w:pStyle w:val="1"/>
      </w:pPr>
      <w:r w:rsidRPr="00E25C62">
        <w:br w:type="page"/>
      </w:r>
    </w:p>
    <w:p w14:paraId="2DE26B4B" w14:textId="77777777" w:rsidR="00BE728F" w:rsidRPr="00E25C62" w:rsidRDefault="00BE728F" w:rsidP="00FD657E">
      <w:pPr>
        <w:pStyle w:val="2"/>
      </w:pPr>
      <w:bookmarkStart w:id="11" w:name="_Toc77782370"/>
      <w:r w:rsidRPr="00E25C62">
        <w:lastRenderedPageBreak/>
        <w:t>Особенности этноконфессиональных отношений</w:t>
      </w:r>
      <w:bookmarkEnd w:id="11"/>
    </w:p>
    <w:p w14:paraId="08421B39" w14:textId="77777777" w:rsidR="00BE728F" w:rsidRPr="00E25C62" w:rsidRDefault="00BE728F" w:rsidP="005E5F0A"/>
    <w:p w14:paraId="3BDEC423" w14:textId="50EAB1CF" w:rsidR="00BE728F" w:rsidRPr="00E25C62" w:rsidRDefault="00655A1A" w:rsidP="005E5F0A">
      <w:r w:rsidRPr="00E25C62">
        <w:t>Отношения между людьми  различных конфессий оцениваются как благоприятные  (57%) либо нейтральные (20%). Таким образом, 77% дают неотрицательную оценку этноконфессиональным отношениям.  Доля неблагоприятных оценок составила только 1%, и 22% затруднились с ответом.</w:t>
      </w:r>
    </w:p>
    <w:p w14:paraId="2D498A90" w14:textId="77777777" w:rsidR="00BA3CFB" w:rsidRPr="00E25C62" w:rsidRDefault="00BE728F" w:rsidP="00BE728F">
      <w:pPr>
        <w:ind w:firstLine="0"/>
      </w:pPr>
      <w:r w:rsidRPr="00E25C62">
        <w:rPr>
          <w:noProof/>
        </w:rPr>
        <w:drawing>
          <wp:inline distT="0" distB="0" distL="0" distR="0" wp14:anchorId="54D535C6" wp14:editId="1A97FB93">
            <wp:extent cx="5781675" cy="479107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F6E9D88" w14:textId="77777777" w:rsidR="00BA3CFB" w:rsidRPr="00E25C62" w:rsidRDefault="00BA3CFB" w:rsidP="00BE728F">
      <w:pPr>
        <w:ind w:firstLine="0"/>
      </w:pPr>
    </w:p>
    <w:p w14:paraId="235BCC24" w14:textId="77777777" w:rsidR="00BA3CFB" w:rsidRPr="00E25C62" w:rsidRDefault="00BA3CFB" w:rsidP="00BE728F">
      <w:pPr>
        <w:ind w:firstLine="0"/>
      </w:pPr>
    </w:p>
    <w:p w14:paraId="61498B56" w14:textId="77777777" w:rsidR="00BA3CFB" w:rsidRPr="00E25C62" w:rsidRDefault="00BA3CFB">
      <w:pPr>
        <w:ind w:firstLine="0"/>
        <w:jc w:val="left"/>
      </w:pPr>
      <w:r w:rsidRPr="00E25C62">
        <w:br w:type="page"/>
      </w:r>
    </w:p>
    <w:p w14:paraId="7381401B" w14:textId="0063891C" w:rsidR="00BA3CFB" w:rsidRPr="00E25C62" w:rsidRDefault="00655A1A" w:rsidP="00655A1A">
      <w:r w:rsidRPr="00E25C62">
        <w:lastRenderedPageBreak/>
        <w:t xml:space="preserve">С точки зрения участников количественного опроса,  динамика этноконфессиональных отношений в ближайшем будущем будет  либо отсутствовать, либо носить  амбивалентный характер. На ближайшие 2 года, 67% дают нейтральный, а 19% - амбивалентный прогноз. На ближайшие 10 лет -33% и 47% соответственно. Доля благоприятных прогнозов составила 12% в 2-3 летней перспективе и 19% - в 10-летней перспективе. Доля негативных прогнозов очень  невелика и составляет  2% и 1% соответственно. Таким образом, в целом сохраняется баланс в сторону оптимизма. </w:t>
      </w:r>
    </w:p>
    <w:p w14:paraId="040F19EE" w14:textId="77777777" w:rsidR="00FD657E" w:rsidRPr="00E25C62" w:rsidRDefault="00BA3CFB" w:rsidP="00BE728F">
      <w:pPr>
        <w:ind w:firstLine="0"/>
      </w:pPr>
      <w:r w:rsidRPr="00E25C62">
        <w:rPr>
          <w:noProof/>
        </w:rPr>
        <w:drawing>
          <wp:inline distT="0" distB="0" distL="0" distR="0" wp14:anchorId="5593B752" wp14:editId="3D4777AB">
            <wp:extent cx="5981700" cy="5114925"/>
            <wp:effectExtent l="0" t="0" r="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7A09EB0" w14:textId="7733ED70" w:rsidR="002704E4" w:rsidRPr="00E25C62" w:rsidRDefault="00655A1A" w:rsidP="000A3E2F">
      <w:r w:rsidRPr="00E25C62">
        <w:t xml:space="preserve">Благоприятные отношения в текущем периоде наиболее часто отмечаются в Кировском, Моздокском  районах и Затеречном районе </w:t>
      </w:r>
      <w:r w:rsidR="000A3E2F" w:rsidRPr="00E25C62">
        <w:t xml:space="preserve">г. Владикавказа. Преобладание позитивных оценок  также отмечается в Правобережном районе и Иристонском районе г. Владикавказа. Значительных улучшений в отдалённом будущем чаще всего  ждут в Правобережном и Пригородном районах </w:t>
      </w:r>
      <w:r w:rsidR="002704E4" w:rsidRPr="00E25C62">
        <w:br w:type="page"/>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26"/>
        <w:gridCol w:w="626"/>
        <w:gridCol w:w="626"/>
        <w:gridCol w:w="626"/>
        <w:gridCol w:w="626"/>
        <w:gridCol w:w="626"/>
        <w:gridCol w:w="626"/>
        <w:gridCol w:w="626"/>
        <w:gridCol w:w="626"/>
        <w:gridCol w:w="626"/>
        <w:gridCol w:w="626"/>
        <w:gridCol w:w="627"/>
      </w:tblGrid>
      <w:tr w:rsidR="002704E4" w:rsidRPr="00E25C62" w14:paraId="390871D1" w14:textId="77777777" w:rsidTr="002704E4">
        <w:trPr>
          <w:trHeight w:val="20"/>
        </w:trPr>
        <w:tc>
          <w:tcPr>
            <w:tcW w:w="2552" w:type="dxa"/>
            <w:shd w:val="clear" w:color="auto" w:fill="auto"/>
            <w:noWrap/>
            <w:vAlign w:val="bottom"/>
            <w:hideMark/>
          </w:tcPr>
          <w:p w14:paraId="51F6AE45" w14:textId="77777777" w:rsidR="002704E4" w:rsidRPr="002704E4" w:rsidRDefault="002704E4" w:rsidP="002704E4">
            <w:pPr>
              <w:spacing w:line="240" w:lineRule="auto"/>
              <w:ind w:firstLine="0"/>
              <w:jc w:val="left"/>
              <w:rPr>
                <w:color w:val="000000"/>
                <w:sz w:val="22"/>
              </w:rPr>
            </w:pPr>
            <w:r w:rsidRPr="002704E4">
              <w:rPr>
                <w:color w:val="000000"/>
                <w:sz w:val="22"/>
              </w:rPr>
              <w:lastRenderedPageBreak/>
              <w:t> </w:t>
            </w:r>
          </w:p>
        </w:tc>
        <w:tc>
          <w:tcPr>
            <w:tcW w:w="626" w:type="dxa"/>
            <w:shd w:val="clear" w:color="auto" w:fill="auto"/>
            <w:noWrap/>
            <w:vAlign w:val="center"/>
            <w:hideMark/>
          </w:tcPr>
          <w:p w14:paraId="7F886D7F" w14:textId="77777777" w:rsidR="002704E4" w:rsidRPr="002704E4" w:rsidRDefault="002704E4" w:rsidP="002704E4">
            <w:pPr>
              <w:spacing w:line="240" w:lineRule="auto"/>
              <w:ind w:firstLine="0"/>
              <w:jc w:val="center"/>
              <w:rPr>
                <w:color w:val="000000"/>
                <w:sz w:val="22"/>
              </w:rPr>
            </w:pPr>
            <w:r w:rsidRPr="002704E4">
              <w:rPr>
                <w:color w:val="000000"/>
                <w:sz w:val="22"/>
              </w:rPr>
              <w:t>Алагирский р-н</w:t>
            </w:r>
          </w:p>
        </w:tc>
        <w:tc>
          <w:tcPr>
            <w:tcW w:w="626" w:type="dxa"/>
            <w:shd w:val="clear" w:color="auto" w:fill="auto"/>
            <w:noWrap/>
            <w:vAlign w:val="center"/>
            <w:hideMark/>
          </w:tcPr>
          <w:p w14:paraId="2FDD9893" w14:textId="77777777" w:rsidR="002704E4" w:rsidRPr="002704E4" w:rsidRDefault="002704E4" w:rsidP="002704E4">
            <w:pPr>
              <w:spacing w:line="240" w:lineRule="auto"/>
              <w:ind w:firstLine="0"/>
              <w:jc w:val="center"/>
              <w:rPr>
                <w:color w:val="000000"/>
                <w:sz w:val="22"/>
              </w:rPr>
            </w:pPr>
            <w:r w:rsidRPr="002704E4">
              <w:rPr>
                <w:color w:val="000000"/>
                <w:sz w:val="22"/>
              </w:rPr>
              <w:t>Ардонский р-н</w:t>
            </w:r>
          </w:p>
        </w:tc>
        <w:tc>
          <w:tcPr>
            <w:tcW w:w="626" w:type="dxa"/>
            <w:shd w:val="clear" w:color="auto" w:fill="auto"/>
            <w:noWrap/>
            <w:vAlign w:val="center"/>
            <w:hideMark/>
          </w:tcPr>
          <w:p w14:paraId="6333078E" w14:textId="77777777" w:rsidR="002704E4" w:rsidRPr="002704E4" w:rsidRDefault="002704E4" w:rsidP="002704E4">
            <w:pPr>
              <w:spacing w:line="240" w:lineRule="auto"/>
              <w:ind w:firstLine="0"/>
              <w:jc w:val="center"/>
              <w:rPr>
                <w:color w:val="000000"/>
                <w:sz w:val="22"/>
              </w:rPr>
            </w:pPr>
            <w:r w:rsidRPr="002704E4">
              <w:rPr>
                <w:color w:val="000000"/>
                <w:sz w:val="22"/>
              </w:rPr>
              <w:t>Дигорский р-н</w:t>
            </w:r>
          </w:p>
        </w:tc>
        <w:tc>
          <w:tcPr>
            <w:tcW w:w="626" w:type="dxa"/>
            <w:shd w:val="clear" w:color="auto" w:fill="auto"/>
            <w:noWrap/>
            <w:vAlign w:val="center"/>
            <w:hideMark/>
          </w:tcPr>
          <w:p w14:paraId="37B5CFB8" w14:textId="77777777" w:rsidR="002704E4" w:rsidRPr="002704E4" w:rsidRDefault="002704E4" w:rsidP="002704E4">
            <w:pPr>
              <w:spacing w:line="240" w:lineRule="auto"/>
              <w:ind w:firstLine="0"/>
              <w:jc w:val="center"/>
              <w:rPr>
                <w:color w:val="000000"/>
                <w:sz w:val="22"/>
              </w:rPr>
            </w:pPr>
            <w:r w:rsidRPr="002704E4">
              <w:rPr>
                <w:color w:val="000000"/>
                <w:sz w:val="22"/>
              </w:rPr>
              <w:t>Затеречный р-н (г. Владикавказ)</w:t>
            </w:r>
          </w:p>
        </w:tc>
        <w:tc>
          <w:tcPr>
            <w:tcW w:w="626" w:type="dxa"/>
            <w:shd w:val="clear" w:color="auto" w:fill="auto"/>
            <w:noWrap/>
            <w:vAlign w:val="center"/>
            <w:hideMark/>
          </w:tcPr>
          <w:p w14:paraId="54EE865B" w14:textId="77777777" w:rsidR="002704E4" w:rsidRPr="002704E4" w:rsidRDefault="002704E4" w:rsidP="002704E4">
            <w:pPr>
              <w:spacing w:line="240" w:lineRule="auto"/>
              <w:ind w:firstLine="0"/>
              <w:jc w:val="center"/>
              <w:rPr>
                <w:color w:val="000000"/>
                <w:sz w:val="22"/>
              </w:rPr>
            </w:pPr>
            <w:r w:rsidRPr="002704E4">
              <w:rPr>
                <w:color w:val="000000"/>
                <w:sz w:val="22"/>
              </w:rPr>
              <w:t>Ирафский р-н</w:t>
            </w:r>
          </w:p>
        </w:tc>
        <w:tc>
          <w:tcPr>
            <w:tcW w:w="626" w:type="dxa"/>
            <w:shd w:val="clear" w:color="auto" w:fill="auto"/>
            <w:noWrap/>
            <w:vAlign w:val="center"/>
            <w:hideMark/>
          </w:tcPr>
          <w:p w14:paraId="5DA539F5" w14:textId="77777777" w:rsidR="002704E4" w:rsidRPr="002704E4" w:rsidRDefault="002704E4" w:rsidP="002704E4">
            <w:pPr>
              <w:spacing w:line="240" w:lineRule="auto"/>
              <w:ind w:firstLine="0"/>
              <w:jc w:val="center"/>
              <w:rPr>
                <w:color w:val="000000"/>
                <w:sz w:val="22"/>
              </w:rPr>
            </w:pPr>
            <w:r w:rsidRPr="002704E4">
              <w:rPr>
                <w:color w:val="000000"/>
                <w:sz w:val="22"/>
              </w:rPr>
              <w:t>Иристонский р-н (г. Владикавказ)</w:t>
            </w:r>
          </w:p>
        </w:tc>
        <w:tc>
          <w:tcPr>
            <w:tcW w:w="626" w:type="dxa"/>
            <w:shd w:val="clear" w:color="auto" w:fill="auto"/>
            <w:noWrap/>
            <w:vAlign w:val="center"/>
            <w:hideMark/>
          </w:tcPr>
          <w:p w14:paraId="26AD513C" w14:textId="77777777" w:rsidR="002704E4" w:rsidRPr="002704E4" w:rsidRDefault="002704E4" w:rsidP="002704E4">
            <w:pPr>
              <w:spacing w:line="240" w:lineRule="auto"/>
              <w:ind w:firstLine="0"/>
              <w:jc w:val="center"/>
              <w:rPr>
                <w:color w:val="000000"/>
                <w:sz w:val="22"/>
              </w:rPr>
            </w:pPr>
            <w:r w:rsidRPr="002704E4">
              <w:rPr>
                <w:color w:val="000000"/>
                <w:sz w:val="22"/>
              </w:rPr>
              <w:t>Кировский р-н</w:t>
            </w:r>
          </w:p>
        </w:tc>
        <w:tc>
          <w:tcPr>
            <w:tcW w:w="626" w:type="dxa"/>
            <w:shd w:val="clear" w:color="auto" w:fill="auto"/>
            <w:noWrap/>
            <w:vAlign w:val="center"/>
            <w:hideMark/>
          </w:tcPr>
          <w:p w14:paraId="62122D7B" w14:textId="77777777" w:rsidR="002704E4" w:rsidRPr="002704E4" w:rsidRDefault="002704E4" w:rsidP="002704E4">
            <w:pPr>
              <w:spacing w:line="240" w:lineRule="auto"/>
              <w:ind w:firstLine="0"/>
              <w:jc w:val="center"/>
              <w:rPr>
                <w:color w:val="000000"/>
                <w:sz w:val="22"/>
              </w:rPr>
            </w:pPr>
            <w:r w:rsidRPr="002704E4">
              <w:rPr>
                <w:color w:val="000000"/>
                <w:sz w:val="22"/>
              </w:rPr>
              <w:t>Моздокский р-н</w:t>
            </w:r>
          </w:p>
        </w:tc>
        <w:tc>
          <w:tcPr>
            <w:tcW w:w="626" w:type="dxa"/>
            <w:shd w:val="clear" w:color="auto" w:fill="auto"/>
            <w:noWrap/>
            <w:vAlign w:val="center"/>
            <w:hideMark/>
          </w:tcPr>
          <w:p w14:paraId="6E67BAD9" w14:textId="071A5D31" w:rsidR="002704E4" w:rsidRPr="002704E4" w:rsidRDefault="002704E4" w:rsidP="002704E4">
            <w:pPr>
              <w:spacing w:line="240" w:lineRule="auto"/>
              <w:ind w:firstLine="0"/>
              <w:jc w:val="center"/>
              <w:rPr>
                <w:color w:val="000000"/>
                <w:sz w:val="22"/>
              </w:rPr>
            </w:pPr>
            <w:r w:rsidRPr="002704E4">
              <w:rPr>
                <w:color w:val="000000"/>
                <w:sz w:val="22"/>
              </w:rPr>
              <w:t>Правоб</w:t>
            </w:r>
            <w:r w:rsidR="00A8422D" w:rsidRPr="00E25C62">
              <w:rPr>
                <w:color w:val="000000"/>
                <w:sz w:val="22"/>
              </w:rPr>
              <w:t>ере</w:t>
            </w:r>
            <w:r w:rsidRPr="002704E4">
              <w:rPr>
                <w:color w:val="000000"/>
                <w:sz w:val="22"/>
              </w:rPr>
              <w:t>жный р-н</w:t>
            </w:r>
          </w:p>
        </w:tc>
        <w:tc>
          <w:tcPr>
            <w:tcW w:w="626" w:type="dxa"/>
            <w:shd w:val="clear" w:color="auto" w:fill="auto"/>
            <w:noWrap/>
            <w:vAlign w:val="center"/>
            <w:hideMark/>
          </w:tcPr>
          <w:p w14:paraId="1C77F7A4" w14:textId="77F01A1F" w:rsidR="002704E4" w:rsidRPr="002704E4" w:rsidRDefault="002704E4" w:rsidP="002704E4">
            <w:pPr>
              <w:spacing w:line="240" w:lineRule="auto"/>
              <w:ind w:firstLine="0"/>
              <w:jc w:val="center"/>
              <w:rPr>
                <w:color w:val="000000"/>
                <w:sz w:val="22"/>
              </w:rPr>
            </w:pPr>
            <w:r w:rsidRPr="002704E4">
              <w:rPr>
                <w:color w:val="000000"/>
                <w:sz w:val="22"/>
              </w:rPr>
              <w:t>Пригородный р-н</w:t>
            </w:r>
          </w:p>
        </w:tc>
        <w:tc>
          <w:tcPr>
            <w:tcW w:w="626" w:type="dxa"/>
            <w:shd w:val="clear" w:color="auto" w:fill="auto"/>
            <w:noWrap/>
            <w:vAlign w:val="center"/>
            <w:hideMark/>
          </w:tcPr>
          <w:p w14:paraId="41641C21" w14:textId="77777777" w:rsidR="002704E4" w:rsidRPr="002704E4" w:rsidRDefault="002704E4" w:rsidP="002704E4">
            <w:pPr>
              <w:spacing w:line="240" w:lineRule="auto"/>
              <w:ind w:firstLine="0"/>
              <w:jc w:val="center"/>
              <w:rPr>
                <w:color w:val="000000"/>
                <w:sz w:val="22"/>
              </w:rPr>
            </w:pPr>
            <w:r w:rsidRPr="002704E4">
              <w:rPr>
                <w:color w:val="000000"/>
                <w:sz w:val="22"/>
              </w:rPr>
              <w:t>Промышленный р-н (г. Владикавказ)</w:t>
            </w:r>
          </w:p>
        </w:tc>
        <w:tc>
          <w:tcPr>
            <w:tcW w:w="627" w:type="dxa"/>
            <w:shd w:val="clear" w:color="auto" w:fill="auto"/>
            <w:noWrap/>
            <w:vAlign w:val="center"/>
            <w:hideMark/>
          </w:tcPr>
          <w:p w14:paraId="3897F7C1" w14:textId="77777777" w:rsidR="002704E4" w:rsidRPr="002704E4" w:rsidRDefault="002704E4" w:rsidP="002704E4">
            <w:pPr>
              <w:spacing w:line="240" w:lineRule="auto"/>
              <w:ind w:firstLine="0"/>
              <w:jc w:val="center"/>
              <w:rPr>
                <w:color w:val="000000"/>
                <w:sz w:val="22"/>
              </w:rPr>
            </w:pPr>
            <w:r w:rsidRPr="002704E4">
              <w:rPr>
                <w:color w:val="000000"/>
                <w:sz w:val="22"/>
              </w:rPr>
              <w:t>Сев.-западный р-н (г. Владикавказ)</w:t>
            </w:r>
          </w:p>
        </w:tc>
      </w:tr>
      <w:tr w:rsidR="002704E4" w:rsidRPr="00E25C62" w14:paraId="21A1BC15" w14:textId="77777777" w:rsidTr="002704E4">
        <w:trPr>
          <w:trHeight w:val="20"/>
        </w:trPr>
        <w:tc>
          <w:tcPr>
            <w:tcW w:w="10065" w:type="dxa"/>
            <w:gridSpan w:val="13"/>
            <w:shd w:val="clear" w:color="auto" w:fill="auto"/>
            <w:noWrap/>
            <w:vAlign w:val="center"/>
          </w:tcPr>
          <w:p w14:paraId="05EE4A36" w14:textId="2BBA5FC7" w:rsidR="002704E4" w:rsidRPr="00E25C62" w:rsidRDefault="002704E4" w:rsidP="002704E4">
            <w:pPr>
              <w:spacing w:line="240" w:lineRule="auto"/>
              <w:ind w:firstLine="0"/>
              <w:jc w:val="center"/>
              <w:rPr>
                <w:color w:val="000000"/>
                <w:sz w:val="22"/>
              </w:rPr>
            </w:pPr>
            <w:r w:rsidRPr="002704E4">
              <w:rPr>
                <w:color w:val="000000"/>
                <w:sz w:val="22"/>
              </w:rPr>
              <w:t>Как Вы оцениваете отношения между людьми, исповедующими разные религии, в Вашем населенном пункте?</w:t>
            </w:r>
          </w:p>
        </w:tc>
      </w:tr>
      <w:tr w:rsidR="002704E4" w:rsidRPr="00E25C62" w14:paraId="24F02A0A" w14:textId="77777777" w:rsidTr="002704E4">
        <w:trPr>
          <w:trHeight w:val="20"/>
        </w:trPr>
        <w:tc>
          <w:tcPr>
            <w:tcW w:w="2552" w:type="dxa"/>
            <w:shd w:val="clear" w:color="auto" w:fill="auto"/>
            <w:noWrap/>
            <w:vAlign w:val="bottom"/>
            <w:hideMark/>
          </w:tcPr>
          <w:p w14:paraId="5B326289" w14:textId="77777777" w:rsidR="002704E4" w:rsidRPr="002704E4" w:rsidRDefault="002704E4" w:rsidP="002704E4">
            <w:pPr>
              <w:spacing w:line="240" w:lineRule="auto"/>
              <w:ind w:firstLine="0"/>
              <w:jc w:val="left"/>
              <w:rPr>
                <w:color w:val="000000"/>
                <w:sz w:val="22"/>
              </w:rPr>
            </w:pPr>
            <w:r w:rsidRPr="002704E4">
              <w:rPr>
                <w:color w:val="000000"/>
                <w:sz w:val="22"/>
                <w:lang w:eastAsia="en-US"/>
              </w:rPr>
              <w:t>Отношения благоприятные</w:t>
            </w:r>
          </w:p>
        </w:tc>
        <w:tc>
          <w:tcPr>
            <w:tcW w:w="626" w:type="dxa"/>
            <w:shd w:val="clear" w:color="auto" w:fill="auto"/>
            <w:noWrap/>
            <w:vAlign w:val="center"/>
            <w:hideMark/>
          </w:tcPr>
          <w:p w14:paraId="36FB1768" w14:textId="77777777" w:rsidR="002704E4" w:rsidRPr="002704E4" w:rsidRDefault="002704E4" w:rsidP="002704E4">
            <w:pPr>
              <w:spacing w:line="240" w:lineRule="auto"/>
              <w:ind w:firstLine="0"/>
              <w:jc w:val="center"/>
              <w:rPr>
                <w:color w:val="000000"/>
                <w:sz w:val="22"/>
              </w:rPr>
            </w:pPr>
            <w:r w:rsidRPr="002704E4">
              <w:rPr>
                <w:color w:val="000000"/>
                <w:sz w:val="22"/>
              </w:rPr>
              <w:t>38%</w:t>
            </w:r>
          </w:p>
        </w:tc>
        <w:tc>
          <w:tcPr>
            <w:tcW w:w="626" w:type="dxa"/>
            <w:shd w:val="clear" w:color="auto" w:fill="auto"/>
            <w:noWrap/>
            <w:vAlign w:val="center"/>
            <w:hideMark/>
          </w:tcPr>
          <w:p w14:paraId="59BDD15D" w14:textId="77777777" w:rsidR="002704E4" w:rsidRPr="002704E4" w:rsidRDefault="002704E4" w:rsidP="002704E4">
            <w:pPr>
              <w:spacing w:line="240" w:lineRule="auto"/>
              <w:ind w:firstLine="0"/>
              <w:jc w:val="center"/>
              <w:rPr>
                <w:color w:val="000000"/>
                <w:sz w:val="22"/>
              </w:rPr>
            </w:pPr>
            <w:r w:rsidRPr="002704E4">
              <w:rPr>
                <w:color w:val="000000"/>
                <w:sz w:val="22"/>
              </w:rPr>
              <w:t>23%</w:t>
            </w:r>
          </w:p>
        </w:tc>
        <w:tc>
          <w:tcPr>
            <w:tcW w:w="626" w:type="dxa"/>
            <w:shd w:val="clear" w:color="auto" w:fill="auto"/>
            <w:noWrap/>
            <w:vAlign w:val="center"/>
            <w:hideMark/>
          </w:tcPr>
          <w:p w14:paraId="6215BBCB" w14:textId="77777777" w:rsidR="002704E4" w:rsidRPr="002704E4" w:rsidRDefault="002704E4" w:rsidP="002704E4">
            <w:pPr>
              <w:spacing w:line="240" w:lineRule="auto"/>
              <w:ind w:firstLine="0"/>
              <w:jc w:val="center"/>
              <w:rPr>
                <w:color w:val="000000"/>
                <w:sz w:val="22"/>
              </w:rPr>
            </w:pPr>
            <w:r w:rsidRPr="002704E4">
              <w:rPr>
                <w:color w:val="000000"/>
                <w:sz w:val="22"/>
              </w:rPr>
              <w:t>69%</w:t>
            </w:r>
          </w:p>
        </w:tc>
        <w:tc>
          <w:tcPr>
            <w:tcW w:w="626" w:type="dxa"/>
            <w:shd w:val="clear" w:color="auto" w:fill="auto"/>
            <w:noWrap/>
            <w:vAlign w:val="center"/>
            <w:hideMark/>
          </w:tcPr>
          <w:p w14:paraId="76D240DF" w14:textId="77777777" w:rsidR="002704E4" w:rsidRPr="002704E4" w:rsidRDefault="002704E4" w:rsidP="002704E4">
            <w:pPr>
              <w:spacing w:line="240" w:lineRule="auto"/>
              <w:ind w:firstLine="0"/>
              <w:jc w:val="center"/>
              <w:rPr>
                <w:color w:val="000000"/>
                <w:sz w:val="22"/>
              </w:rPr>
            </w:pPr>
            <w:r w:rsidRPr="002704E4">
              <w:rPr>
                <w:color w:val="000000"/>
                <w:sz w:val="22"/>
              </w:rPr>
              <w:t>80%</w:t>
            </w:r>
          </w:p>
        </w:tc>
        <w:tc>
          <w:tcPr>
            <w:tcW w:w="626" w:type="dxa"/>
            <w:shd w:val="clear" w:color="auto" w:fill="auto"/>
            <w:noWrap/>
            <w:vAlign w:val="center"/>
            <w:hideMark/>
          </w:tcPr>
          <w:p w14:paraId="7B0F9AF4" w14:textId="77777777" w:rsidR="002704E4" w:rsidRPr="002704E4" w:rsidRDefault="002704E4" w:rsidP="002704E4">
            <w:pPr>
              <w:spacing w:line="240" w:lineRule="auto"/>
              <w:ind w:firstLine="0"/>
              <w:jc w:val="center"/>
              <w:rPr>
                <w:color w:val="000000"/>
                <w:sz w:val="22"/>
              </w:rPr>
            </w:pPr>
            <w:r w:rsidRPr="002704E4">
              <w:rPr>
                <w:color w:val="000000"/>
                <w:sz w:val="22"/>
              </w:rPr>
              <w:t>36%</w:t>
            </w:r>
          </w:p>
        </w:tc>
        <w:tc>
          <w:tcPr>
            <w:tcW w:w="626" w:type="dxa"/>
            <w:shd w:val="clear" w:color="auto" w:fill="auto"/>
            <w:noWrap/>
            <w:vAlign w:val="center"/>
            <w:hideMark/>
          </w:tcPr>
          <w:p w14:paraId="20B86ADE" w14:textId="77777777" w:rsidR="002704E4" w:rsidRPr="002704E4" w:rsidRDefault="002704E4" w:rsidP="002704E4">
            <w:pPr>
              <w:spacing w:line="240" w:lineRule="auto"/>
              <w:ind w:firstLine="0"/>
              <w:jc w:val="center"/>
              <w:rPr>
                <w:color w:val="000000"/>
                <w:sz w:val="22"/>
              </w:rPr>
            </w:pPr>
            <w:r w:rsidRPr="002704E4">
              <w:rPr>
                <w:color w:val="000000"/>
                <w:sz w:val="22"/>
              </w:rPr>
              <w:t>64%</w:t>
            </w:r>
          </w:p>
        </w:tc>
        <w:tc>
          <w:tcPr>
            <w:tcW w:w="626" w:type="dxa"/>
            <w:shd w:val="clear" w:color="auto" w:fill="auto"/>
            <w:noWrap/>
            <w:vAlign w:val="center"/>
            <w:hideMark/>
          </w:tcPr>
          <w:p w14:paraId="5DE89399" w14:textId="77777777" w:rsidR="002704E4" w:rsidRPr="002704E4" w:rsidRDefault="002704E4" w:rsidP="002704E4">
            <w:pPr>
              <w:spacing w:line="240" w:lineRule="auto"/>
              <w:ind w:firstLine="0"/>
              <w:jc w:val="center"/>
              <w:rPr>
                <w:color w:val="000000"/>
                <w:sz w:val="22"/>
              </w:rPr>
            </w:pPr>
            <w:r w:rsidRPr="002704E4">
              <w:rPr>
                <w:color w:val="000000"/>
                <w:sz w:val="22"/>
              </w:rPr>
              <w:t>94%</w:t>
            </w:r>
          </w:p>
        </w:tc>
        <w:tc>
          <w:tcPr>
            <w:tcW w:w="626" w:type="dxa"/>
            <w:shd w:val="clear" w:color="auto" w:fill="auto"/>
            <w:noWrap/>
            <w:vAlign w:val="center"/>
            <w:hideMark/>
          </w:tcPr>
          <w:p w14:paraId="3E734354" w14:textId="77777777" w:rsidR="002704E4" w:rsidRPr="002704E4" w:rsidRDefault="002704E4" w:rsidP="002704E4">
            <w:pPr>
              <w:spacing w:line="240" w:lineRule="auto"/>
              <w:ind w:firstLine="0"/>
              <w:jc w:val="center"/>
              <w:rPr>
                <w:color w:val="000000"/>
                <w:sz w:val="22"/>
              </w:rPr>
            </w:pPr>
            <w:r w:rsidRPr="002704E4">
              <w:rPr>
                <w:color w:val="000000"/>
                <w:sz w:val="22"/>
              </w:rPr>
              <w:t>92%</w:t>
            </w:r>
          </w:p>
        </w:tc>
        <w:tc>
          <w:tcPr>
            <w:tcW w:w="626" w:type="dxa"/>
            <w:shd w:val="clear" w:color="auto" w:fill="auto"/>
            <w:noWrap/>
            <w:vAlign w:val="center"/>
            <w:hideMark/>
          </w:tcPr>
          <w:p w14:paraId="66EAB2D2" w14:textId="77777777" w:rsidR="002704E4" w:rsidRPr="002704E4" w:rsidRDefault="002704E4" w:rsidP="002704E4">
            <w:pPr>
              <w:spacing w:line="240" w:lineRule="auto"/>
              <w:ind w:firstLine="0"/>
              <w:jc w:val="center"/>
              <w:rPr>
                <w:color w:val="000000"/>
                <w:sz w:val="22"/>
              </w:rPr>
            </w:pPr>
            <w:r w:rsidRPr="002704E4">
              <w:rPr>
                <w:color w:val="000000"/>
                <w:sz w:val="22"/>
              </w:rPr>
              <w:t>68%</w:t>
            </w:r>
          </w:p>
        </w:tc>
        <w:tc>
          <w:tcPr>
            <w:tcW w:w="626" w:type="dxa"/>
            <w:shd w:val="clear" w:color="auto" w:fill="auto"/>
            <w:noWrap/>
            <w:vAlign w:val="center"/>
            <w:hideMark/>
          </w:tcPr>
          <w:p w14:paraId="54DB232A" w14:textId="77777777" w:rsidR="002704E4" w:rsidRPr="002704E4" w:rsidRDefault="002704E4" w:rsidP="002704E4">
            <w:pPr>
              <w:spacing w:line="240" w:lineRule="auto"/>
              <w:ind w:firstLine="0"/>
              <w:jc w:val="center"/>
              <w:rPr>
                <w:color w:val="000000"/>
                <w:sz w:val="22"/>
              </w:rPr>
            </w:pPr>
            <w:r w:rsidRPr="002704E4">
              <w:rPr>
                <w:color w:val="000000"/>
                <w:sz w:val="22"/>
              </w:rPr>
              <w:t>36%</w:t>
            </w:r>
          </w:p>
        </w:tc>
        <w:tc>
          <w:tcPr>
            <w:tcW w:w="626" w:type="dxa"/>
            <w:shd w:val="clear" w:color="auto" w:fill="auto"/>
            <w:noWrap/>
            <w:vAlign w:val="center"/>
            <w:hideMark/>
          </w:tcPr>
          <w:p w14:paraId="75E0EC47" w14:textId="77777777" w:rsidR="002704E4" w:rsidRPr="002704E4" w:rsidRDefault="002704E4" w:rsidP="002704E4">
            <w:pPr>
              <w:spacing w:line="240" w:lineRule="auto"/>
              <w:ind w:firstLine="0"/>
              <w:jc w:val="center"/>
              <w:rPr>
                <w:color w:val="000000"/>
                <w:sz w:val="22"/>
              </w:rPr>
            </w:pPr>
            <w:r w:rsidRPr="002704E4">
              <w:rPr>
                <w:color w:val="000000"/>
                <w:sz w:val="22"/>
              </w:rPr>
              <w:t>44%</w:t>
            </w:r>
          </w:p>
        </w:tc>
        <w:tc>
          <w:tcPr>
            <w:tcW w:w="627" w:type="dxa"/>
            <w:shd w:val="clear" w:color="auto" w:fill="auto"/>
            <w:noWrap/>
            <w:vAlign w:val="center"/>
            <w:hideMark/>
          </w:tcPr>
          <w:p w14:paraId="50D560D2" w14:textId="77777777" w:rsidR="002704E4" w:rsidRPr="002704E4" w:rsidRDefault="002704E4" w:rsidP="002704E4">
            <w:pPr>
              <w:spacing w:line="240" w:lineRule="auto"/>
              <w:ind w:firstLine="0"/>
              <w:jc w:val="center"/>
              <w:rPr>
                <w:color w:val="000000"/>
                <w:sz w:val="22"/>
              </w:rPr>
            </w:pPr>
            <w:r w:rsidRPr="002704E4">
              <w:rPr>
                <w:color w:val="000000"/>
                <w:sz w:val="22"/>
              </w:rPr>
              <w:t>38%</w:t>
            </w:r>
          </w:p>
        </w:tc>
      </w:tr>
      <w:tr w:rsidR="002704E4" w:rsidRPr="00E25C62" w14:paraId="740E33CE" w14:textId="77777777" w:rsidTr="002704E4">
        <w:trPr>
          <w:trHeight w:val="20"/>
        </w:trPr>
        <w:tc>
          <w:tcPr>
            <w:tcW w:w="2552" w:type="dxa"/>
            <w:shd w:val="clear" w:color="auto" w:fill="auto"/>
            <w:noWrap/>
            <w:vAlign w:val="bottom"/>
            <w:hideMark/>
          </w:tcPr>
          <w:p w14:paraId="31589998" w14:textId="77777777" w:rsidR="002704E4" w:rsidRPr="002704E4" w:rsidRDefault="002704E4" w:rsidP="002704E4">
            <w:pPr>
              <w:spacing w:line="240" w:lineRule="auto"/>
              <w:ind w:firstLine="0"/>
              <w:jc w:val="left"/>
              <w:rPr>
                <w:color w:val="000000"/>
                <w:sz w:val="22"/>
              </w:rPr>
            </w:pPr>
            <w:r w:rsidRPr="002704E4">
              <w:rPr>
                <w:color w:val="000000"/>
                <w:sz w:val="22"/>
                <w:lang w:eastAsia="en-US"/>
              </w:rPr>
              <w:t>Отношения нейтральные</w:t>
            </w:r>
          </w:p>
        </w:tc>
        <w:tc>
          <w:tcPr>
            <w:tcW w:w="626" w:type="dxa"/>
            <w:shd w:val="clear" w:color="auto" w:fill="auto"/>
            <w:noWrap/>
            <w:vAlign w:val="center"/>
            <w:hideMark/>
          </w:tcPr>
          <w:p w14:paraId="2F092859" w14:textId="77777777" w:rsidR="002704E4" w:rsidRPr="002704E4" w:rsidRDefault="002704E4" w:rsidP="002704E4">
            <w:pPr>
              <w:spacing w:line="240" w:lineRule="auto"/>
              <w:ind w:firstLine="0"/>
              <w:jc w:val="center"/>
              <w:rPr>
                <w:color w:val="000000"/>
                <w:sz w:val="22"/>
              </w:rPr>
            </w:pPr>
            <w:r w:rsidRPr="002704E4">
              <w:rPr>
                <w:color w:val="000000"/>
                <w:sz w:val="22"/>
              </w:rPr>
              <w:t>26%</w:t>
            </w:r>
          </w:p>
        </w:tc>
        <w:tc>
          <w:tcPr>
            <w:tcW w:w="626" w:type="dxa"/>
            <w:shd w:val="clear" w:color="auto" w:fill="auto"/>
            <w:noWrap/>
            <w:vAlign w:val="center"/>
            <w:hideMark/>
          </w:tcPr>
          <w:p w14:paraId="0D5DA6CB" w14:textId="77777777" w:rsidR="002704E4" w:rsidRPr="002704E4" w:rsidRDefault="002704E4" w:rsidP="002704E4">
            <w:pPr>
              <w:spacing w:line="240" w:lineRule="auto"/>
              <w:ind w:firstLine="0"/>
              <w:jc w:val="center"/>
              <w:rPr>
                <w:color w:val="000000"/>
                <w:sz w:val="22"/>
              </w:rPr>
            </w:pPr>
            <w:r w:rsidRPr="002704E4">
              <w:rPr>
                <w:color w:val="000000"/>
                <w:sz w:val="22"/>
              </w:rPr>
              <w:t>33%</w:t>
            </w:r>
          </w:p>
        </w:tc>
        <w:tc>
          <w:tcPr>
            <w:tcW w:w="626" w:type="dxa"/>
            <w:shd w:val="clear" w:color="auto" w:fill="auto"/>
            <w:noWrap/>
            <w:vAlign w:val="center"/>
            <w:hideMark/>
          </w:tcPr>
          <w:p w14:paraId="5CD45FA9" w14:textId="77777777" w:rsidR="002704E4" w:rsidRPr="002704E4" w:rsidRDefault="002704E4" w:rsidP="002704E4">
            <w:pPr>
              <w:spacing w:line="240" w:lineRule="auto"/>
              <w:ind w:firstLine="0"/>
              <w:jc w:val="center"/>
              <w:rPr>
                <w:color w:val="000000"/>
                <w:sz w:val="22"/>
              </w:rPr>
            </w:pPr>
            <w:r w:rsidRPr="002704E4">
              <w:rPr>
                <w:color w:val="000000"/>
                <w:sz w:val="22"/>
              </w:rPr>
              <w:t>10%</w:t>
            </w:r>
          </w:p>
        </w:tc>
        <w:tc>
          <w:tcPr>
            <w:tcW w:w="626" w:type="dxa"/>
            <w:shd w:val="clear" w:color="auto" w:fill="auto"/>
            <w:noWrap/>
            <w:vAlign w:val="center"/>
            <w:hideMark/>
          </w:tcPr>
          <w:p w14:paraId="5A66ACC9" w14:textId="77777777" w:rsidR="002704E4" w:rsidRPr="002704E4" w:rsidRDefault="002704E4" w:rsidP="002704E4">
            <w:pPr>
              <w:spacing w:line="240" w:lineRule="auto"/>
              <w:ind w:firstLine="0"/>
              <w:jc w:val="center"/>
              <w:rPr>
                <w:color w:val="000000"/>
                <w:sz w:val="22"/>
              </w:rPr>
            </w:pPr>
            <w:r w:rsidRPr="002704E4">
              <w:rPr>
                <w:color w:val="000000"/>
                <w:sz w:val="22"/>
              </w:rPr>
              <w:t>16%</w:t>
            </w:r>
          </w:p>
        </w:tc>
        <w:tc>
          <w:tcPr>
            <w:tcW w:w="626" w:type="dxa"/>
            <w:shd w:val="clear" w:color="auto" w:fill="auto"/>
            <w:noWrap/>
            <w:vAlign w:val="center"/>
            <w:hideMark/>
          </w:tcPr>
          <w:p w14:paraId="2FFF856B" w14:textId="77777777" w:rsidR="002704E4" w:rsidRPr="002704E4" w:rsidRDefault="002704E4" w:rsidP="002704E4">
            <w:pPr>
              <w:spacing w:line="240" w:lineRule="auto"/>
              <w:ind w:firstLine="0"/>
              <w:jc w:val="center"/>
              <w:rPr>
                <w:color w:val="000000"/>
                <w:sz w:val="22"/>
              </w:rPr>
            </w:pPr>
            <w:r w:rsidRPr="002704E4">
              <w:rPr>
                <w:color w:val="000000"/>
                <w:sz w:val="22"/>
              </w:rPr>
              <w:t>26%</w:t>
            </w:r>
          </w:p>
        </w:tc>
        <w:tc>
          <w:tcPr>
            <w:tcW w:w="626" w:type="dxa"/>
            <w:shd w:val="clear" w:color="auto" w:fill="auto"/>
            <w:noWrap/>
            <w:vAlign w:val="center"/>
            <w:hideMark/>
          </w:tcPr>
          <w:p w14:paraId="78AE3102" w14:textId="77777777" w:rsidR="002704E4" w:rsidRPr="002704E4" w:rsidRDefault="002704E4" w:rsidP="002704E4">
            <w:pPr>
              <w:spacing w:line="240" w:lineRule="auto"/>
              <w:ind w:firstLine="0"/>
              <w:jc w:val="center"/>
              <w:rPr>
                <w:color w:val="000000"/>
                <w:sz w:val="22"/>
              </w:rPr>
            </w:pPr>
            <w:r w:rsidRPr="002704E4">
              <w:rPr>
                <w:color w:val="000000"/>
                <w:sz w:val="22"/>
              </w:rPr>
              <w:t>12%</w:t>
            </w:r>
          </w:p>
        </w:tc>
        <w:tc>
          <w:tcPr>
            <w:tcW w:w="626" w:type="dxa"/>
            <w:shd w:val="clear" w:color="auto" w:fill="auto"/>
            <w:noWrap/>
            <w:vAlign w:val="center"/>
            <w:hideMark/>
          </w:tcPr>
          <w:p w14:paraId="4D9B2372" w14:textId="77777777" w:rsidR="002704E4" w:rsidRPr="002704E4" w:rsidRDefault="002704E4" w:rsidP="002704E4">
            <w:pPr>
              <w:spacing w:line="240" w:lineRule="auto"/>
              <w:ind w:firstLine="0"/>
              <w:jc w:val="center"/>
              <w:rPr>
                <w:color w:val="000000"/>
                <w:sz w:val="22"/>
              </w:rPr>
            </w:pPr>
            <w:r w:rsidRPr="002704E4">
              <w:rPr>
                <w:color w:val="000000"/>
                <w:sz w:val="22"/>
              </w:rPr>
              <w:t>4%</w:t>
            </w:r>
          </w:p>
        </w:tc>
        <w:tc>
          <w:tcPr>
            <w:tcW w:w="626" w:type="dxa"/>
            <w:shd w:val="clear" w:color="auto" w:fill="auto"/>
            <w:noWrap/>
            <w:vAlign w:val="center"/>
            <w:hideMark/>
          </w:tcPr>
          <w:p w14:paraId="53ABA0DB" w14:textId="77777777" w:rsidR="002704E4" w:rsidRPr="002704E4" w:rsidRDefault="002704E4" w:rsidP="002704E4">
            <w:pPr>
              <w:spacing w:line="240" w:lineRule="auto"/>
              <w:ind w:firstLine="0"/>
              <w:jc w:val="center"/>
              <w:rPr>
                <w:color w:val="000000"/>
                <w:sz w:val="22"/>
              </w:rPr>
            </w:pPr>
            <w:r w:rsidRPr="002704E4">
              <w:rPr>
                <w:color w:val="000000"/>
                <w:sz w:val="22"/>
              </w:rPr>
              <w:t>2%</w:t>
            </w:r>
          </w:p>
        </w:tc>
        <w:tc>
          <w:tcPr>
            <w:tcW w:w="626" w:type="dxa"/>
            <w:shd w:val="clear" w:color="auto" w:fill="auto"/>
            <w:noWrap/>
            <w:vAlign w:val="center"/>
            <w:hideMark/>
          </w:tcPr>
          <w:p w14:paraId="7A46E698" w14:textId="77777777" w:rsidR="002704E4" w:rsidRPr="002704E4" w:rsidRDefault="002704E4" w:rsidP="002704E4">
            <w:pPr>
              <w:spacing w:line="240" w:lineRule="auto"/>
              <w:ind w:firstLine="0"/>
              <w:jc w:val="center"/>
              <w:rPr>
                <w:color w:val="000000"/>
                <w:sz w:val="22"/>
              </w:rPr>
            </w:pPr>
            <w:r w:rsidRPr="002704E4">
              <w:rPr>
                <w:color w:val="000000"/>
                <w:sz w:val="22"/>
              </w:rPr>
              <w:t>6%</w:t>
            </w:r>
          </w:p>
        </w:tc>
        <w:tc>
          <w:tcPr>
            <w:tcW w:w="626" w:type="dxa"/>
            <w:shd w:val="clear" w:color="auto" w:fill="auto"/>
            <w:noWrap/>
            <w:vAlign w:val="center"/>
            <w:hideMark/>
          </w:tcPr>
          <w:p w14:paraId="0D094AC9" w14:textId="77777777" w:rsidR="002704E4" w:rsidRPr="002704E4" w:rsidRDefault="002704E4" w:rsidP="002704E4">
            <w:pPr>
              <w:spacing w:line="240" w:lineRule="auto"/>
              <w:ind w:firstLine="0"/>
              <w:jc w:val="center"/>
              <w:rPr>
                <w:color w:val="000000"/>
                <w:sz w:val="22"/>
              </w:rPr>
            </w:pPr>
            <w:r w:rsidRPr="002704E4">
              <w:rPr>
                <w:color w:val="000000"/>
                <w:sz w:val="22"/>
              </w:rPr>
              <w:t>36%</w:t>
            </w:r>
          </w:p>
        </w:tc>
        <w:tc>
          <w:tcPr>
            <w:tcW w:w="626" w:type="dxa"/>
            <w:shd w:val="clear" w:color="auto" w:fill="auto"/>
            <w:noWrap/>
            <w:vAlign w:val="center"/>
            <w:hideMark/>
          </w:tcPr>
          <w:p w14:paraId="3886B459" w14:textId="77777777" w:rsidR="002704E4" w:rsidRPr="002704E4" w:rsidRDefault="002704E4" w:rsidP="002704E4">
            <w:pPr>
              <w:spacing w:line="240" w:lineRule="auto"/>
              <w:ind w:firstLine="0"/>
              <w:jc w:val="center"/>
              <w:rPr>
                <w:color w:val="000000"/>
                <w:sz w:val="22"/>
              </w:rPr>
            </w:pPr>
            <w:r w:rsidRPr="002704E4">
              <w:rPr>
                <w:color w:val="000000"/>
                <w:sz w:val="22"/>
              </w:rPr>
              <w:t>33%</w:t>
            </w:r>
          </w:p>
        </w:tc>
        <w:tc>
          <w:tcPr>
            <w:tcW w:w="627" w:type="dxa"/>
            <w:shd w:val="clear" w:color="auto" w:fill="auto"/>
            <w:noWrap/>
            <w:vAlign w:val="center"/>
            <w:hideMark/>
          </w:tcPr>
          <w:p w14:paraId="22C17E12" w14:textId="77777777" w:rsidR="002704E4" w:rsidRPr="002704E4" w:rsidRDefault="002704E4" w:rsidP="002704E4">
            <w:pPr>
              <w:spacing w:line="240" w:lineRule="auto"/>
              <w:ind w:firstLine="0"/>
              <w:jc w:val="center"/>
              <w:rPr>
                <w:color w:val="000000"/>
                <w:sz w:val="22"/>
              </w:rPr>
            </w:pPr>
            <w:r w:rsidRPr="002704E4">
              <w:rPr>
                <w:color w:val="000000"/>
                <w:sz w:val="22"/>
              </w:rPr>
              <w:t>40%</w:t>
            </w:r>
          </w:p>
        </w:tc>
      </w:tr>
      <w:tr w:rsidR="002704E4" w:rsidRPr="00E25C62" w14:paraId="2DFAFFE0" w14:textId="77777777" w:rsidTr="002704E4">
        <w:trPr>
          <w:trHeight w:val="20"/>
        </w:trPr>
        <w:tc>
          <w:tcPr>
            <w:tcW w:w="2552" w:type="dxa"/>
            <w:shd w:val="clear" w:color="auto" w:fill="auto"/>
            <w:noWrap/>
            <w:vAlign w:val="bottom"/>
            <w:hideMark/>
          </w:tcPr>
          <w:p w14:paraId="230B14CC" w14:textId="77777777" w:rsidR="002704E4" w:rsidRPr="002704E4" w:rsidRDefault="002704E4" w:rsidP="002704E4">
            <w:pPr>
              <w:spacing w:line="240" w:lineRule="auto"/>
              <w:ind w:firstLine="0"/>
              <w:jc w:val="left"/>
              <w:rPr>
                <w:color w:val="000000"/>
                <w:sz w:val="22"/>
              </w:rPr>
            </w:pPr>
            <w:r w:rsidRPr="002704E4">
              <w:rPr>
                <w:color w:val="000000"/>
                <w:sz w:val="22"/>
                <w:lang w:eastAsia="en-US"/>
              </w:rPr>
              <w:t>Отношения неблагоприятные</w:t>
            </w:r>
          </w:p>
        </w:tc>
        <w:tc>
          <w:tcPr>
            <w:tcW w:w="626" w:type="dxa"/>
            <w:shd w:val="clear" w:color="auto" w:fill="auto"/>
            <w:noWrap/>
            <w:vAlign w:val="center"/>
            <w:hideMark/>
          </w:tcPr>
          <w:p w14:paraId="7B298C81" w14:textId="77777777" w:rsidR="002704E4" w:rsidRPr="002704E4" w:rsidRDefault="002704E4" w:rsidP="002704E4">
            <w:pPr>
              <w:spacing w:line="240" w:lineRule="auto"/>
              <w:ind w:firstLine="0"/>
              <w:jc w:val="center"/>
              <w:rPr>
                <w:color w:val="000000"/>
                <w:sz w:val="22"/>
              </w:rPr>
            </w:pPr>
            <w:r w:rsidRPr="002704E4">
              <w:rPr>
                <w:color w:val="000000"/>
                <w:sz w:val="22"/>
              </w:rPr>
              <w:t>2%</w:t>
            </w:r>
          </w:p>
        </w:tc>
        <w:tc>
          <w:tcPr>
            <w:tcW w:w="626" w:type="dxa"/>
            <w:shd w:val="clear" w:color="auto" w:fill="auto"/>
            <w:noWrap/>
            <w:vAlign w:val="center"/>
            <w:hideMark/>
          </w:tcPr>
          <w:p w14:paraId="04002C20"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15A97376" w14:textId="77777777" w:rsidR="002704E4" w:rsidRPr="002704E4" w:rsidRDefault="002704E4" w:rsidP="002704E4">
            <w:pPr>
              <w:spacing w:line="240" w:lineRule="auto"/>
              <w:ind w:firstLine="0"/>
              <w:jc w:val="center"/>
              <w:rPr>
                <w:color w:val="000000"/>
                <w:sz w:val="22"/>
              </w:rPr>
            </w:pPr>
            <w:r w:rsidRPr="002704E4">
              <w:rPr>
                <w:color w:val="000000"/>
                <w:sz w:val="22"/>
              </w:rPr>
              <w:t>2%</w:t>
            </w:r>
          </w:p>
        </w:tc>
        <w:tc>
          <w:tcPr>
            <w:tcW w:w="626" w:type="dxa"/>
            <w:shd w:val="clear" w:color="auto" w:fill="auto"/>
            <w:noWrap/>
            <w:vAlign w:val="center"/>
            <w:hideMark/>
          </w:tcPr>
          <w:p w14:paraId="20BF3350"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62203570"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08AEFE6E"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3C63754A"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4E975B9E"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1FA29E08"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3C956662"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4A859066"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7" w:type="dxa"/>
            <w:shd w:val="clear" w:color="auto" w:fill="auto"/>
            <w:noWrap/>
            <w:vAlign w:val="center"/>
            <w:hideMark/>
          </w:tcPr>
          <w:p w14:paraId="010167E2" w14:textId="77777777" w:rsidR="002704E4" w:rsidRPr="002704E4" w:rsidRDefault="002704E4" w:rsidP="002704E4">
            <w:pPr>
              <w:spacing w:line="240" w:lineRule="auto"/>
              <w:ind w:firstLine="0"/>
              <w:jc w:val="center"/>
              <w:rPr>
                <w:color w:val="000000"/>
                <w:sz w:val="22"/>
              </w:rPr>
            </w:pPr>
            <w:r w:rsidRPr="002704E4">
              <w:rPr>
                <w:color w:val="000000"/>
                <w:sz w:val="22"/>
              </w:rPr>
              <w:t>10%</w:t>
            </w:r>
          </w:p>
        </w:tc>
      </w:tr>
      <w:tr w:rsidR="002704E4" w:rsidRPr="00E25C62" w14:paraId="55AB2CA7" w14:textId="77777777" w:rsidTr="002704E4">
        <w:trPr>
          <w:trHeight w:val="20"/>
        </w:trPr>
        <w:tc>
          <w:tcPr>
            <w:tcW w:w="2552" w:type="dxa"/>
            <w:shd w:val="clear" w:color="auto" w:fill="auto"/>
            <w:noWrap/>
            <w:vAlign w:val="bottom"/>
            <w:hideMark/>
          </w:tcPr>
          <w:p w14:paraId="06E45FC5" w14:textId="77777777" w:rsidR="002704E4" w:rsidRPr="002704E4" w:rsidRDefault="002704E4" w:rsidP="002704E4">
            <w:pPr>
              <w:spacing w:line="240" w:lineRule="auto"/>
              <w:ind w:firstLine="0"/>
              <w:jc w:val="left"/>
              <w:rPr>
                <w:color w:val="000000"/>
                <w:sz w:val="22"/>
              </w:rPr>
            </w:pPr>
            <w:r w:rsidRPr="002704E4">
              <w:rPr>
                <w:color w:val="000000"/>
                <w:sz w:val="22"/>
              </w:rPr>
              <w:t>Затрудняюсь ответить</w:t>
            </w:r>
          </w:p>
        </w:tc>
        <w:tc>
          <w:tcPr>
            <w:tcW w:w="626" w:type="dxa"/>
            <w:shd w:val="clear" w:color="auto" w:fill="auto"/>
            <w:noWrap/>
            <w:vAlign w:val="center"/>
            <w:hideMark/>
          </w:tcPr>
          <w:p w14:paraId="023ACF91" w14:textId="77777777" w:rsidR="002704E4" w:rsidRPr="002704E4" w:rsidRDefault="002704E4" w:rsidP="002704E4">
            <w:pPr>
              <w:spacing w:line="240" w:lineRule="auto"/>
              <w:ind w:firstLine="0"/>
              <w:jc w:val="center"/>
              <w:rPr>
                <w:color w:val="000000"/>
                <w:sz w:val="22"/>
              </w:rPr>
            </w:pPr>
            <w:r w:rsidRPr="002704E4">
              <w:rPr>
                <w:color w:val="000000"/>
                <w:sz w:val="22"/>
              </w:rPr>
              <w:t>34%</w:t>
            </w:r>
          </w:p>
        </w:tc>
        <w:tc>
          <w:tcPr>
            <w:tcW w:w="626" w:type="dxa"/>
            <w:shd w:val="clear" w:color="auto" w:fill="auto"/>
            <w:noWrap/>
            <w:vAlign w:val="center"/>
            <w:hideMark/>
          </w:tcPr>
          <w:p w14:paraId="253991FB" w14:textId="77777777" w:rsidR="002704E4" w:rsidRPr="002704E4" w:rsidRDefault="002704E4" w:rsidP="002704E4">
            <w:pPr>
              <w:spacing w:line="240" w:lineRule="auto"/>
              <w:ind w:firstLine="0"/>
              <w:jc w:val="center"/>
              <w:rPr>
                <w:color w:val="000000"/>
                <w:sz w:val="22"/>
              </w:rPr>
            </w:pPr>
            <w:r w:rsidRPr="002704E4">
              <w:rPr>
                <w:color w:val="000000"/>
                <w:sz w:val="22"/>
              </w:rPr>
              <w:t>44%</w:t>
            </w:r>
          </w:p>
        </w:tc>
        <w:tc>
          <w:tcPr>
            <w:tcW w:w="626" w:type="dxa"/>
            <w:shd w:val="clear" w:color="auto" w:fill="auto"/>
            <w:noWrap/>
            <w:vAlign w:val="center"/>
            <w:hideMark/>
          </w:tcPr>
          <w:p w14:paraId="2CA21108" w14:textId="77777777" w:rsidR="002704E4" w:rsidRPr="002704E4" w:rsidRDefault="002704E4" w:rsidP="002704E4">
            <w:pPr>
              <w:spacing w:line="240" w:lineRule="auto"/>
              <w:ind w:firstLine="0"/>
              <w:jc w:val="center"/>
              <w:rPr>
                <w:color w:val="000000"/>
                <w:sz w:val="22"/>
              </w:rPr>
            </w:pPr>
            <w:r w:rsidRPr="002704E4">
              <w:rPr>
                <w:color w:val="000000"/>
                <w:sz w:val="22"/>
              </w:rPr>
              <w:t>19%</w:t>
            </w:r>
          </w:p>
        </w:tc>
        <w:tc>
          <w:tcPr>
            <w:tcW w:w="626" w:type="dxa"/>
            <w:shd w:val="clear" w:color="auto" w:fill="auto"/>
            <w:noWrap/>
            <w:vAlign w:val="center"/>
            <w:hideMark/>
          </w:tcPr>
          <w:p w14:paraId="607433A3" w14:textId="77777777" w:rsidR="002704E4" w:rsidRPr="002704E4" w:rsidRDefault="002704E4" w:rsidP="002704E4">
            <w:pPr>
              <w:spacing w:line="240" w:lineRule="auto"/>
              <w:ind w:firstLine="0"/>
              <w:jc w:val="center"/>
              <w:rPr>
                <w:color w:val="000000"/>
                <w:sz w:val="22"/>
              </w:rPr>
            </w:pPr>
            <w:r w:rsidRPr="002704E4">
              <w:rPr>
                <w:color w:val="000000"/>
                <w:sz w:val="22"/>
              </w:rPr>
              <w:t>4%</w:t>
            </w:r>
          </w:p>
        </w:tc>
        <w:tc>
          <w:tcPr>
            <w:tcW w:w="626" w:type="dxa"/>
            <w:shd w:val="clear" w:color="auto" w:fill="auto"/>
            <w:noWrap/>
            <w:vAlign w:val="center"/>
            <w:hideMark/>
          </w:tcPr>
          <w:p w14:paraId="64EDE099" w14:textId="77777777" w:rsidR="002704E4" w:rsidRPr="002704E4" w:rsidRDefault="002704E4" w:rsidP="002704E4">
            <w:pPr>
              <w:spacing w:line="240" w:lineRule="auto"/>
              <w:ind w:firstLine="0"/>
              <w:jc w:val="center"/>
              <w:rPr>
                <w:color w:val="000000"/>
                <w:sz w:val="22"/>
              </w:rPr>
            </w:pPr>
            <w:r w:rsidRPr="002704E4">
              <w:rPr>
                <w:color w:val="000000"/>
                <w:sz w:val="22"/>
              </w:rPr>
              <w:t>38%</w:t>
            </w:r>
          </w:p>
        </w:tc>
        <w:tc>
          <w:tcPr>
            <w:tcW w:w="626" w:type="dxa"/>
            <w:shd w:val="clear" w:color="auto" w:fill="auto"/>
            <w:noWrap/>
            <w:vAlign w:val="center"/>
            <w:hideMark/>
          </w:tcPr>
          <w:p w14:paraId="14CE30CA" w14:textId="77777777" w:rsidR="002704E4" w:rsidRPr="002704E4" w:rsidRDefault="002704E4" w:rsidP="002704E4">
            <w:pPr>
              <w:spacing w:line="240" w:lineRule="auto"/>
              <w:ind w:firstLine="0"/>
              <w:jc w:val="center"/>
              <w:rPr>
                <w:color w:val="000000"/>
                <w:sz w:val="22"/>
              </w:rPr>
            </w:pPr>
            <w:r w:rsidRPr="002704E4">
              <w:rPr>
                <w:color w:val="000000"/>
                <w:sz w:val="22"/>
              </w:rPr>
              <w:t>24%</w:t>
            </w:r>
          </w:p>
        </w:tc>
        <w:tc>
          <w:tcPr>
            <w:tcW w:w="626" w:type="dxa"/>
            <w:shd w:val="clear" w:color="auto" w:fill="auto"/>
            <w:noWrap/>
            <w:vAlign w:val="center"/>
            <w:hideMark/>
          </w:tcPr>
          <w:p w14:paraId="45327BBE" w14:textId="77777777" w:rsidR="002704E4" w:rsidRPr="002704E4" w:rsidRDefault="002704E4" w:rsidP="002704E4">
            <w:pPr>
              <w:spacing w:line="240" w:lineRule="auto"/>
              <w:ind w:firstLine="0"/>
              <w:jc w:val="center"/>
              <w:rPr>
                <w:color w:val="000000"/>
                <w:sz w:val="22"/>
              </w:rPr>
            </w:pPr>
            <w:r w:rsidRPr="002704E4">
              <w:rPr>
                <w:color w:val="000000"/>
                <w:sz w:val="22"/>
              </w:rPr>
              <w:t>2%</w:t>
            </w:r>
          </w:p>
        </w:tc>
        <w:tc>
          <w:tcPr>
            <w:tcW w:w="626" w:type="dxa"/>
            <w:shd w:val="clear" w:color="auto" w:fill="auto"/>
            <w:noWrap/>
            <w:vAlign w:val="center"/>
            <w:hideMark/>
          </w:tcPr>
          <w:p w14:paraId="3CC1F101" w14:textId="77777777" w:rsidR="002704E4" w:rsidRPr="002704E4" w:rsidRDefault="002704E4" w:rsidP="002704E4">
            <w:pPr>
              <w:spacing w:line="240" w:lineRule="auto"/>
              <w:ind w:firstLine="0"/>
              <w:jc w:val="center"/>
              <w:rPr>
                <w:color w:val="000000"/>
                <w:sz w:val="22"/>
              </w:rPr>
            </w:pPr>
            <w:r w:rsidRPr="002704E4">
              <w:rPr>
                <w:color w:val="000000"/>
                <w:sz w:val="22"/>
              </w:rPr>
              <w:t>6%</w:t>
            </w:r>
          </w:p>
        </w:tc>
        <w:tc>
          <w:tcPr>
            <w:tcW w:w="626" w:type="dxa"/>
            <w:shd w:val="clear" w:color="auto" w:fill="auto"/>
            <w:noWrap/>
            <w:vAlign w:val="center"/>
            <w:hideMark/>
          </w:tcPr>
          <w:p w14:paraId="77478A0D" w14:textId="77777777" w:rsidR="002704E4" w:rsidRPr="002704E4" w:rsidRDefault="002704E4" w:rsidP="002704E4">
            <w:pPr>
              <w:spacing w:line="240" w:lineRule="auto"/>
              <w:ind w:firstLine="0"/>
              <w:jc w:val="center"/>
              <w:rPr>
                <w:color w:val="000000"/>
                <w:sz w:val="22"/>
              </w:rPr>
            </w:pPr>
            <w:r w:rsidRPr="002704E4">
              <w:rPr>
                <w:color w:val="000000"/>
                <w:sz w:val="22"/>
              </w:rPr>
              <w:t>26%</w:t>
            </w:r>
          </w:p>
        </w:tc>
        <w:tc>
          <w:tcPr>
            <w:tcW w:w="626" w:type="dxa"/>
            <w:shd w:val="clear" w:color="auto" w:fill="auto"/>
            <w:noWrap/>
            <w:vAlign w:val="center"/>
            <w:hideMark/>
          </w:tcPr>
          <w:p w14:paraId="0E881AFF" w14:textId="77777777" w:rsidR="002704E4" w:rsidRPr="002704E4" w:rsidRDefault="002704E4" w:rsidP="002704E4">
            <w:pPr>
              <w:spacing w:line="240" w:lineRule="auto"/>
              <w:ind w:firstLine="0"/>
              <w:jc w:val="center"/>
              <w:rPr>
                <w:color w:val="000000"/>
                <w:sz w:val="22"/>
              </w:rPr>
            </w:pPr>
            <w:r w:rsidRPr="002704E4">
              <w:rPr>
                <w:color w:val="000000"/>
                <w:sz w:val="22"/>
              </w:rPr>
              <w:t>28%</w:t>
            </w:r>
          </w:p>
        </w:tc>
        <w:tc>
          <w:tcPr>
            <w:tcW w:w="626" w:type="dxa"/>
            <w:shd w:val="clear" w:color="auto" w:fill="auto"/>
            <w:noWrap/>
            <w:vAlign w:val="center"/>
            <w:hideMark/>
          </w:tcPr>
          <w:p w14:paraId="16806F4C" w14:textId="77777777" w:rsidR="002704E4" w:rsidRPr="002704E4" w:rsidRDefault="002704E4" w:rsidP="002704E4">
            <w:pPr>
              <w:spacing w:line="240" w:lineRule="auto"/>
              <w:ind w:firstLine="0"/>
              <w:jc w:val="center"/>
              <w:rPr>
                <w:color w:val="000000"/>
                <w:sz w:val="22"/>
              </w:rPr>
            </w:pPr>
            <w:r w:rsidRPr="002704E4">
              <w:rPr>
                <w:color w:val="000000"/>
                <w:sz w:val="22"/>
              </w:rPr>
              <w:t>23%</w:t>
            </w:r>
          </w:p>
        </w:tc>
        <w:tc>
          <w:tcPr>
            <w:tcW w:w="627" w:type="dxa"/>
            <w:shd w:val="clear" w:color="auto" w:fill="auto"/>
            <w:noWrap/>
            <w:vAlign w:val="center"/>
            <w:hideMark/>
          </w:tcPr>
          <w:p w14:paraId="583A7519" w14:textId="77777777" w:rsidR="002704E4" w:rsidRPr="002704E4" w:rsidRDefault="002704E4" w:rsidP="002704E4">
            <w:pPr>
              <w:spacing w:line="240" w:lineRule="auto"/>
              <w:ind w:firstLine="0"/>
              <w:jc w:val="center"/>
              <w:rPr>
                <w:color w:val="000000"/>
                <w:sz w:val="22"/>
              </w:rPr>
            </w:pPr>
            <w:r w:rsidRPr="002704E4">
              <w:rPr>
                <w:color w:val="000000"/>
                <w:sz w:val="22"/>
              </w:rPr>
              <w:t>12%</w:t>
            </w:r>
          </w:p>
        </w:tc>
      </w:tr>
      <w:tr w:rsidR="002704E4" w:rsidRPr="00E25C62" w14:paraId="7CD08A2C" w14:textId="77777777" w:rsidTr="002704E4">
        <w:trPr>
          <w:trHeight w:val="20"/>
        </w:trPr>
        <w:tc>
          <w:tcPr>
            <w:tcW w:w="10065" w:type="dxa"/>
            <w:gridSpan w:val="13"/>
            <w:shd w:val="clear" w:color="auto" w:fill="auto"/>
            <w:noWrap/>
            <w:vAlign w:val="center"/>
          </w:tcPr>
          <w:p w14:paraId="1AEC7851" w14:textId="53194A9F" w:rsidR="002704E4" w:rsidRPr="00E25C62" w:rsidRDefault="002704E4" w:rsidP="002704E4">
            <w:pPr>
              <w:spacing w:line="240" w:lineRule="auto"/>
              <w:ind w:firstLine="0"/>
              <w:jc w:val="center"/>
              <w:rPr>
                <w:color w:val="000000"/>
                <w:sz w:val="22"/>
              </w:rPr>
            </w:pPr>
            <w:r w:rsidRPr="00E25C62">
              <w:rPr>
                <w:color w:val="000000"/>
                <w:sz w:val="22"/>
                <w:lang w:eastAsia="en-US"/>
              </w:rPr>
              <w:t>На Ваш взгляд, как будет развиваться ситуация с отношениями между людьми, исповедующими разные религии, в ближайшие 2-3 года??</w:t>
            </w:r>
          </w:p>
        </w:tc>
      </w:tr>
      <w:tr w:rsidR="002704E4" w:rsidRPr="00E25C62" w14:paraId="3A3A71FE" w14:textId="77777777" w:rsidTr="002704E4">
        <w:trPr>
          <w:trHeight w:val="20"/>
        </w:trPr>
        <w:tc>
          <w:tcPr>
            <w:tcW w:w="2552" w:type="dxa"/>
            <w:shd w:val="clear" w:color="auto" w:fill="auto"/>
            <w:noWrap/>
            <w:vAlign w:val="bottom"/>
            <w:hideMark/>
          </w:tcPr>
          <w:p w14:paraId="0F268BD7" w14:textId="77777777" w:rsidR="002704E4" w:rsidRPr="002704E4" w:rsidRDefault="002704E4" w:rsidP="002704E4">
            <w:pPr>
              <w:spacing w:line="240" w:lineRule="auto"/>
              <w:ind w:firstLine="0"/>
              <w:jc w:val="left"/>
              <w:rPr>
                <w:color w:val="000000"/>
                <w:sz w:val="22"/>
              </w:rPr>
            </w:pPr>
            <w:r w:rsidRPr="002704E4">
              <w:rPr>
                <w:color w:val="000000"/>
                <w:sz w:val="22"/>
                <w:lang w:eastAsia="en-US"/>
              </w:rPr>
              <w:t xml:space="preserve">Отношения значительно улучшатся </w:t>
            </w:r>
          </w:p>
        </w:tc>
        <w:tc>
          <w:tcPr>
            <w:tcW w:w="626" w:type="dxa"/>
            <w:shd w:val="clear" w:color="auto" w:fill="auto"/>
            <w:noWrap/>
            <w:vAlign w:val="center"/>
            <w:hideMark/>
          </w:tcPr>
          <w:p w14:paraId="54CF6FE6"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3504BE9F"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12119B1A"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4877F6E8"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3D48008B"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0E499B4F"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38D7CBC3"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49B0DC2B" w14:textId="77777777" w:rsidR="002704E4" w:rsidRPr="002704E4" w:rsidRDefault="002704E4" w:rsidP="002704E4">
            <w:pPr>
              <w:spacing w:line="240" w:lineRule="auto"/>
              <w:ind w:firstLine="0"/>
              <w:jc w:val="center"/>
              <w:rPr>
                <w:color w:val="000000"/>
                <w:sz w:val="22"/>
              </w:rPr>
            </w:pPr>
            <w:r w:rsidRPr="002704E4">
              <w:rPr>
                <w:color w:val="000000"/>
                <w:sz w:val="22"/>
              </w:rPr>
              <w:t>2%</w:t>
            </w:r>
          </w:p>
        </w:tc>
        <w:tc>
          <w:tcPr>
            <w:tcW w:w="626" w:type="dxa"/>
            <w:shd w:val="clear" w:color="auto" w:fill="auto"/>
            <w:noWrap/>
            <w:vAlign w:val="center"/>
            <w:hideMark/>
          </w:tcPr>
          <w:p w14:paraId="20FB3FC8"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61CA8D2F" w14:textId="77777777" w:rsidR="002704E4" w:rsidRPr="002704E4" w:rsidRDefault="002704E4" w:rsidP="002704E4">
            <w:pPr>
              <w:spacing w:line="240" w:lineRule="auto"/>
              <w:ind w:firstLine="0"/>
              <w:jc w:val="center"/>
              <w:rPr>
                <w:color w:val="000000"/>
                <w:sz w:val="22"/>
              </w:rPr>
            </w:pPr>
            <w:r w:rsidRPr="002704E4">
              <w:rPr>
                <w:color w:val="000000"/>
                <w:sz w:val="22"/>
              </w:rPr>
              <w:t>24%</w:t>
            </w:r>
          </w:p>
        </w:tc>
        <w:tc>
          <w:tcPr>
            <w:tcW w:w="626" w:type="dxa"/>
            <w:shd w:val="clear" w:color="auto" w:fill="auto"/>
            <w:noWrap/>
            <w:vAlign w:val="center"/>
            <w:hideMark/>
          </w:tcPr>
          <w:p w14:paraId="32972063"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7" w:type="dxa"/>
            <w:shd w:val="clear" w:color="auto" w:fill="auto"/>
            <w:noWrap/>
            <w:vAlign w:val="center"/>
            <w:hideMark/>
          </w:tcPr>
          <w:p w14:paraId="6AC24769" w14:textId="77777777" w:rsidR="002704E4" w:rsidRPr="002704E4" w:rsidRDefault="002704E4" w:rsidP="002704E4">
            <w:pPr>
              <w:spacing w:line="240" w:lineRule="auto"/>
              <w:ind w:firstLine="0"/>
              <w:jc w:val="center"/>
              <w:rPr>
                <w:color w:val="000000"/>
                <w:sz w:val="22"/>
              </w:rPr>
            </w:pPr>
            <w:r w:rsidRPr="002704E4">
              <w:rPr>
                <w:color w:val="000000"/>
                <w:sz w:val="22"/>
              </w:rPr>
              <w:t>56%</w:t>
            </w:r>
          </w:p>
        </w:tc>
      </w:tr>
      <w:tr w:rsidR="002704E4" w:rsidRPr="00E25C62" w14:paraId="2942F05A" w14:textId="77777777" w:rsidTr="002704E4">
        <w:trPr>
          <w:trHeight w:val="20"/>
        </w:trPr>
        <w:tc>
          <w:tcPr>
            <w:tcW w:w="2552" w:type="dxa"/>
            <w:shd w:val="clear" w:color="auto" w:fill="auto"/>
            <w:noWrap/>
            <w:vAlign w:val="bottom"/>
            <w:hideMark/>
          </w:tcPr>
          <w:p w14:paraId="37B8A3EA" w14:textId="77777777" w:rsidR="002704E4" w:rsidRPr="002704E4" w:rsidRDefault="002704E4" w:rsidP="002704E4">
            <w:pPr>
              <w:spacing w:line="240" w:lineRule="auto"/>
              <w:ind w:firstLine="0"/>
              <w:jc w:val="left"/>
              <w:rPr>
                <w:color w:val="000000"/>
                <w:sz w:val="22"/>
              </w:rPr>
            </w:pPr>
            <w:r w:rsidRPr="002704E4">
              <w:rPr>
                <w:color w:val="000000"/>
                <w:sz w:val="22"/>
                <w:lang w:eastAsia="en-US"/>
              </w:rPr>
              <w:t>Отношения незначительно улучшатся</w:t>
            </w:r>
          </w:p>
        </w:tc>
        <w:tc>
          <w:tcPr>
            <w:tcW w:w="626" w:type="dxa"/>
            <w:shd w:val="clear" w:color="auto" w:fill="auto"/>
            <w:noWrap/>
            <w:vAlign w:val="center"/>
            <w:hideMark/>
          </w:tcPr>
          <w:p w14:paraId="41751E8D" w14:textId="77777777" w:rsidR="002704E4" w:rsidRPr="002704E4" w:rsidRDefault="002704E4" w:rsidP="002704E4">
            <w:pPr>
              <w:spacing w:line="240" w:lineRule="auto"/>
              <w:ind w:firstLine="0"/>
              <w:jc w:val="center"/>
              <w:rPr>
                <w:color w:val="000000"/>
                <w:sz w:val="22"/>
              </w:rPr>
            </w:pPr>
            <w:r w:rsidRPr="002704E4">
              <w:rPr>
                <w:color w:val="000000"/>
                <w:sz w:val="22"/>
              </w:rPr>
              <w:t>8%</w:t>
            </w:r>
          </w:p>
        </w:tc>
        <w:tc>
          <w:tcPr>
            <w:tcW w:w="626" w:type="dxa"/>
            <w:shd w:val="clear" w:color="auto" w:fill="auto"/>
            <w:noWrap/>
            <w:vAlign w:val="center"/>
            <w:hideMark/>
          </w:tcPr>
          <w:p w14:paraId="4521D932" w14:textId="77777777" w:rsidR="002704E4" w:rsidRPr="002704E4" w:rsidRDefault="002704E4" w:rsidP="002704E4">
            <w:pPr>
              <w:spacing w:line="240" w:lineRule="auto"/>
              <w:ind w:firstLine="0"/>
              <w:jc w:val="center"/>
              <w:rPr>
                <w:color w:val="000000"/>
                <w:sz w:val="22"/>
              </w:rPr>
            </w:pPr>
            <w:r w:rsidRPr="002704E4">
              <w:rPr>
                <w:color w:val="000000"/>
                <w:sz w:val="22"/>
              </w:rPr>
              <w:t>2%</w:t>
            </w:r>
          </w:p>
        </w:tc>
        <w:tc>
          <w:tcPr>
            <w:tcW w:w="626" w:type="dxa"/>
            <w:shd w:val="clear" w:color="auto" w:fill="auto"/>
            <w:noWrap/>
            <w:vAlign w:val="center"/>
            <w:hideMark/>
          </w:tcPr>
          <w:p w14:paraId="3E962210"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20A5A3EB" w14:textId="77777777" w:rsidR="002704E4" w:rsidRPr="002704E4" w:rsidRDefault="002704E4" w:rsidP="002704E4">
            <w:pPr>
              <w:spacing w:line="240" w:lineRule="auto"/>
              <w:ind w:firstLine="0"/>
              <w:jc w:val="center"/>
              <w:rPr>
                <w:color w:val="000000"/>
                <w:sz w:val="22"/>
              </w:rPr>
            </w:pPr>
            <w:r w:rsidRPr="002704E4">
              <w:rPr>
                <w:color w:val="000000"/>
                <w:sz w:val="22"/>
              </w:rPr>
              <w:t>14%</w:t>
            </w:r>
          </w:p>
        </w:tc>
        <w:tc>
          <w:tcPr>
            <w:tcW w:w="626" w:type="dxa"/>
            <w:shd w:val="clear" w:color="auto" w:fill="auto"/>
            <w:noWrap/>
            <w:vAlign w:val="center"/>
            <w:hideMark/>
          </w:tcPr>
          <w:p w14:paraId="0D8E3BA0" w14:textId="77777777" w:rsidR="002704E4" w:rsidRPr="002704E4" w:rsidRDefault="002704E4" w:rsidP="002704E4">
            <w:pPr>
              <w:spacing w:line="240" w:lineRule="auto"/>
              <w:ind w:firstLine="0"/>
              <w:jc w:val="center"/>
              <w:rPr>
                <w:color w:val="000000"/>
                <w:sz w:val="22"/>
              </w:rPr>
            </w:pPr>
            <w:r w:rsidRPr="002704E4">
              <w:rPr>
                <w:color w:val="000000"/>
                <w:sz w:val="22"/>
              </w:rPr>
              <w:t>6%</w:t>
            </w:r>
          </w:p>
        </w:tc>
        <w:tc>
          <w:tcPr>
            <w:tcW w:w="626" w:type="dxa"/>
            <w:shd w:val="clear" w:color="auto" w:fill="auto"/>
            <w:noWrap/>
            <w:vAlign w:val="center"/>
            <w:hideMark/>
          </w:tcPr>
          <w:p w14:paraId="24922705" w14:textId="77777777" w:rsidR="002704E4" w:rsidRPr="002704E4" w:rsidRDefault="002704E4" w:rsidP="002704E4">
            <w:pPr>
              <w:spacing w:line="240" w:lineRule="auto"/>
              <w:ind w:firstLine="0"/>
              <w:jc w:val="center"/>
              <w:rPr>
                <w:color w:val="000000"/>
                <w:sz w:val="22"/>
              </w:rPr>
            </w:pPr>
            <w:r w:rsidRPr="002704E4">
              <w:rPr>
                <w:color w:val="000000"/>
                <w:sz w:val="22"/>
              </w:rPr>
              <w:t>6%</w:t>
            </w:r>
          </w:p>
        </w:tc>
        <w:tc>
          <w:tcPr>
            <w:tcW w:w="626" w:type="dxa"/>
            <w:shd w:val="clear" w:color="auto" w:fill="auto"/>
            <w:noWrap/>
            <w:vAlign w:val="center"/>
            <w:hideMark/>
          </w:tcPr>
          <w:p w14:paraId="15EF9FA5"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24CC3298"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48BDA6CB" w14:textId="77777777" w:rsidR="002704E4" w:rsidRPr="002704E4" w:rsidRDefault="002704E4" w:rsidP="002704E4">
            <w:pPr>
              <w:spacing w:line="240" w:lineRule="auto"/>
              <w:ind w:firstLine="0"/>
              <w:jc w:val="center"/>
              <w:rPr>
                <w:color w:val="000000"/>
                <w:sz w:val="22"/>
              </w:rPr>
            </w:pPr>
            <w:r w:rsidRPr="002704E4">
              <w:rPr>
                <w:color w:val="000000"/>
                <w:sz w:val="22"/>
              </w:rPr>
              <w:t>2%</w:t>
            </w:r>
          </w:p>
        </w:tc>
        <w:tc>
          <w:tcPr>
            <w:tcW w:w="626" w:type="dxa"/>
            <w:shd w:val="clear" w:color="auto" w:fill="auto"/>
            <w:noWrap/>
            <w:vAlign w:val="center"/>
            <w:hideMark/>
          </w:tcPr>
          <w:p w14:paraId="2EB48EB7" w14:textId="77777777" w:rsidR="002704E4" w:rsidRPr="002704E4" w:rsidRDefault="002704E4" w:rsidP="002704E4">
            <w:pPr>
              <w:spacing w:line="240" w:lineRule="auto"/>
              <w:ind w:firstLine="0"/>
              <w:jc w:val="center"/>
              <w:rPr>
                <w:color w:val="000000"/>
                <w:sz w:val="22"/>
              </w:rPr>
            </w:pPr>
            <w:r w:rsidRPr="002704E4">
              <w:rPr>
                <w:color w:val="000000"/>
                <w:sz w:val="22"/>
              </w:rPr>
              <w:t>10%</w:t>
            </w:r>
          </w:p>
        </w:tc>
        <w:tc>
          <w:tcPr>
            <w:tcW w:w="626" w:type="dxa"/>
            <w:shd w:val="clear" w:color="auto" w:fill="auto"/>
            <w:noWrap/>
            <w:vAlign w:val="center"/>
            <w:hideMark/>
          </w:tcPr>
          <w:p w14:paraId="5FD3DB92" w14:textId="77777777" w:rsidR="002704E4" w:rsidRPr="002704E4" w:rsidRDefault="002704E4" w:rsidP="002704E4">
            <w:pPr>
              <w:spacing w:line="240" w:lineRule="auto"/>
              <w:ind w:firstLine="0"/>
              <w:jc w:val="center"/>
              <w:rPr>
                <w:color w:val="000000"/>
                <w:sz w:val="22"/>
              </w:rPr>
            </w:pPr>
            <w:r w:rsidRPr="002704E4">
              <w:rPr>
                <w:color w:val="000000"/>
                <w:sz w:val="22"/>
              </w:rPr>
              <w:t>4%</w:t>
            </w:r>
          </w:p>
        </w:tc>
        <w:tc>
          <w:tcPr>
            <w:tcW w:w="627" w:type="dxa"/>
            <w:shd w:val="clear" w:color="auto" w:fill="auto"/>
            <w:noWrap/>
            <w:vAlign w:val="center"/>
            <w:hideMark/>
          </w:tcPr>
          <w:p w14:paraId="5D9B48C1" w14:textId="77777777" w:rsidR="002704E4" w:rsidRPr="002704E4" w:rsidRDefault="002704E4" w:rsidP="002704E4">
            <w:pPr>
              <w:spacing w:line="240" w:lineRule="auto"/>
              <w:ind w:firstLine="0"/>
              <w:jc w:val="center"/>
              <w:rPr>
                <w:color w:val="000000"/>
                <w:sz w:val="22"/>
              </w:rPr>
            </w:pPr>
            <w:r w:rsidRPr="002704E4">
              <w:rPr>
                <w:color w:val="000000"/>
                <w:sz w:val="22"/>
              </w:rPr>
              <w:t>4%</w:t>
            </w:r>
          </w:p>
        </w:tc>
      </w:tr>
      <w:tr w:rsidR="002704E4" w:rsidRPr="00E25C62" w14:paraId="181AB957" w14:textId="77777777" w:rsidTr="002704E4">
        <w:trPr>
          <w:trHeight w:val="20"/>
        </w:trPr>
        <w:tc>
          <w:tcPr>
            <w:tcW w:w="2552" w:type="dxa"/>
            <w:shd w:val="clear" w:color="auto" w:fill="auto"/>
            <w:noWrap/>
            <w:vAlign w:val="bottom"/>
            <w:hideMark/>
          </w:tcPr>
          <w:p w14:paraId="3AE7C1F4" w14:textId="77777777" w:rsidR="002704E4" w:rsidRPr="002704E4" w:rsidRDefault="002704E4" w:rsidP="002704E4">
            <w:pPr>
              <w:spacing w:line="240" w:lineRule="auto"/>
              <w:ind w:firstLine="0"/>
              <w:jc w:val="left"/>
              <w:rPr>
                <w:color w:val="000000"/>
                <w:sz w:val="22"/>
              </w:rPr>
            </w:pPr>
            <w:r w:rsidRPr="002704E4">
              <w:rPr>
                <w:color w:val="000000"/>
                <w:sz w:val="22"/>
                <w:lang w:eastAsia="en-US"/>
              </w:rPr>
              <w:t>Отношения останутся без изменений</w:t>
            </w:r>
          </w:p>
        </w:tc>
        <w:tc>
          <w:tcPr>
            <w:tcW w:w="626" w:type="dxa"/>
            <w:shd w:val="clear" w:color="auto" w:fill="auto"/>
            <w:noWrap/>
            <w:vAlign w:val="center"/>
            <w:hideMark/>
          </w:tcPr>
          <w:p w14:paraId="680887DA" w14:textId="77777777" w:rsidR="002704E4" w:rsidRPr="002704E4" w:rsidRDefault="002704E4" w:rsidP="002704E4">
            <w:pPr>
              <w:spacing w:line="240" w:lineRule="auto"/>
              <w:ind w:firstLine="0"/>
              <w:jc w:val="center"/>
              <w:rPr>
                <w:color w:val="000000"/>
                <w:sz w:val="22"/>
              </w:rPr>
            </w:pPr>
            <w:r w:rsidRPr="002704E4">
              <w:rPr>
                <w:color w:val="000000"/>
                <w:sz w:val="22"/>
              </w:rPr>
              <w:t>68%</w:t>
            </w:r>
          </w:p>
        </w:tc>
        <w:tc>
          <w:tcPr>
            <w:tcW w:w="626" w:type="dxa"/>
            <w:shd w:val="clear" w:color="auto" w:fill="auto"/>
            <w:noWrap/>
            <w:vAlign w:val="center"/>
            <w:hideMark/>
          </w:tcPr>
          <w:p w14:paraId="2A50AAB6" w14:textId="77777777" w:rsidR="002704E4" w:rsidRPr="002704E4" w:rsidRDefault="002704E4" w:rsidP="002704E4">
            <w:pPr>
              <w:spacing w:line="240" w:lineRule="auto"/>
              <w:ind w:firstLine="0"/>
              <w:jc w:val="center"/>
              <w:rPr>
                <w:color w:val="000000"/>
                <w:sz w:val="22"/>
              </w:rPr>
            </w:pPr>
            <w:r w:rsidRPr="002704E4">
              <w:rPr>
                <w:color w:val="000000"/>
                <w:sz w:val="22"/>
              </w:rPr>
              <w:t>80%</w:t>
            </w:r>
          </w:p>
        </w:tc>
        <w:tc>
          <w:tcPr>
            <w:tcW w:w="626" w:type="dxa"/>
            <w:shd w:val="clear" w:color="auto" w:fill="auto"/>
            <w:noWrap/>
            <w:vAlign w:val="center"/>
            <w:hideMark/>
          </w:tcPr>
          <w:p w14:paraId="73B1CCE6" w14:textId="77777777" w:rsidR="002704E4" w:rsidRPr="002704E4" w:rsidRDefault="002704E4" w:rsidP="002704E4">
            <w:pPr>
              <w:spacing w:line="240" w:lineRule="auto"/>
              <w:ind w:firstLine="0"/>
              <w:jc w:val="center"/>
              <w:rPr>
                <w:color w:val="000000"/>
                <w:sz w:val="22"/>
              </w:rPr>
            </w:pPr>
            <w:r w:rsidRPr="002704E4">
              <w:rPr>
                <w:color w:val="000000"/>
                <w:sz w:val="22"/>
              </w:rPr>
              <w:t>78%</w:t>
            </w:r>
          </w:p>
        </w:tc>
        <w:tc>
          <w:tcPr>
            <w:tcW w:w="626" w:type="dxa"/>
            <w:shd w:val="clear" w:color="auto" w:fill="auto"/>
            <w:noWrap/>
            <w:vAlign w:val="center"/>
            <w:hideMark/>
          </w:tcPr>
          <w:p w14:paraId="070E8A05" w14:textId="77777777" w:rsidR="002704E4" w:rsidRPr="002704E4" w:rsidRDefault="002704E4" w:rsidP="002704E4">
            <w:pPr>
              <w:spacing w:line="240" w:lineRule="auto"/>
              <w:ind w:firstLine="0"/>
              <w:jc w:val="center"/>
              <w:rPr>
                <w:color w:val="000000"/>
                <w:sz w:val="22"/>
              </w:rPr>
            </w:pPr>
            <w:r w:rsidRPr="002704E4">
              <w:rPr>
                <w:color w:val="000000"/>
                <w:sz w:val="22"/>
              </w:rPr>
              <w:t>78%</w:t>
            </w:r>
          </w:p>
        </w:tc>
        <w:tc>
          <w:tcPr>
            <w:tcW w:w="626" w:type="dxa"/>
            <w:shd w:val="clear" w:color="auto" w:fill="auto"/>
            <w:noWrap/>
            <w:vAlign w:val="center"/>
            <w:hideMark/>
          </w:tcPr>
          <w:p w14:paraId="53D19C09" w14:textId="77777777" w:rsidR="002704E4" w:rsidRPr="002704E4" w:rsidRDefault="002704E4" w:rsidP="002704E4">
            <w:pPr>
              <w:spacing w:line="240" w:lineRule="auto"/>
              <w:ind w:firstLine="0"/>
              <w:jc w:val="center"/>
              <w:rPr>
                <w:color w:val="000000"/>
                <w:sz w:val="22"/>
              </w:rPr>
            </w:pPr>
            <w:r w:rsidRPr="002704E4">
              <w:rPr>
                <w:color w:val="000000"/>
                <w:sz w:val="22"/>
              </w:rPr>
              <w:t>86%</w:t>
            </w:r>
          </w:p>
        </w:tc>
        <w:tc>
          <w:tcPr>
            <w:tcW w:w="626" w:type="dxa"/>
            <w:shd w:val="clear" w:color="auto" w:fill="auto"/>
            <w:noWrap/>
            <w:vAlign w:val="center"/>
            <w:hideMark/>
          </w:tcPr>
          <w:p w14:paraId="2B5BE448" w14:textId="77777777" w:rsidR="002704E4" w:rsidRPr="002704E4" w:rsidRDefault="002704E4" w:rsidP="002704E4">
            <w:pPr>
              <w:spacing w:line="240" w:lineRule="auto"/>
              <w:ind w:firstLine="0"/>
              <w:jc w:val="center"/>
              <w:rPr>
                <w:color w:val="000000"/>
                <w:sz w:val="22"/>
              </w:rPr>
            </w:pPr>
            <w:r w:rsidRPr="002704E4">
              <w:rPr>
                <w:color w:val="000000"/>
                <w:sz w:val="22"/>
              </w:rPr>
              <w:t>92%</w:t>
            </w:r>
          </w:p>
        </w:tc>
        <w:tc>
          <w:tcPr>
            <w:tcW w:w="626" w:type="dxa"/>
            <w:shd w:val="clear" w:color="auto" w:fill="auto"/>
            <w:noWrap/>
            <w:vAlign w:val="center"/>
            <w:hideMark/>
          </w:tcPr>
          <w:p w14:paraId="7F515DEB" w14:textId="77777777" w:rsidR="002704E4" w:rsidRPr="002704E4" w:rsidRDefault="002704E4" w:rsidP="002704E4">
            <w:pPr>
              <w:spacing w:line="240" w:lineRule="auto"/>
              <w:ind w:firstLine="0"/>
              <w:jc w:val="center"/>
              <w:rPr>
                <w:color w:val="000000"/>
                <w:sz w:val="22"/>
              </w:rPr>
            </w:pPr>
            <w:r w:rsidRPr="002704E4">
              <w:rPr>
                <w:color w:val="000000"/>
                <w:sz w:val="22"/>
              </w:rPr>
              <w:t>92%</w:t>
            </w:r>
          </w:p>
        </w:tc>
        <w:tc>
          <w:tcPr>
            <w:tcW w:w="626" w:type="dxa"/>
            <w:shd w:val="clear" w:color="auto" w:fill="auto"/>
            <w:noWrap/>
            <w:vAlign w:val="center"/>
            <w:hideMark/>
          </w:tcPr>
          <w:p w14:paraId="6F8CF050" w14:textId="77777777" w:rsidR="002704E4" w:rsidRPr="002704E4" w:rsidRDefault="002704E4" w:rsidP="002704E4">
            <w:pPr>
              <w:spacing w:line="240" w:lineRule="auto"/>
              <w:ind w:firstLine="0"/>
              <w:jc w:val="center"/>
              <w:rPr>
                <w:color w:val="000000"/>
                <w:sz w:val="22"/>
              </w:rPr>
            </w:pPr>
            <w:r w:rsidRPr="002704E4">
              <w:rPr>
                <w:color w:val="000000"/>
                <w:sz w:val="22"/>
              </w:rPr>
              <w:t>68%</w:t>
            </w:r>
          </w:p>
        </w:tc>
        <w:tc>
          <w:tcPr>
            <w:tcW w:w="626" w:type="dxa"/>
            <w:shd w:val="clear" w:color="auto" w:fill="auto"/>
            <w:noWrap/>
            <w:vAlign w:val="center"/>
            <w:hideMark/>
          </w:tcPr>
          <w:p w14:paraId="0CEC154B" w14:textId="77777777" w:rsidR="002704E4" w:rsidRPr="002704E4" w:rsidRDefault="002704E4" w:rsidP="002704E4">
            <w:pPr>
              <w:spacing w:line="240" w:lineRule="auto"/>
              <w:ind w:firstLine="0"/>
              <w:jc w:val="center"/>
              <w:rPr>
                <w:color w:val="000000"/>
                <w:sz w:val="22"/>
              </w:rPr>
            </w:pPr>
            <w:r w:rsidRPr="002704E4">
              <w:rPr>
                <w:color w:val="000000"/>
                <w:sz w:val="22"/>
              </w:rPr>
              <w:t>62%</w:t>
            </w:r>
          </w:p>
        </w:tc>
        <w:tc>
          <w:tcPr>
            <w:tcW w:w="626" w:type="dxa"/>
            <w:shd w:val="clear" w:color="auto" w:fill="auto"/>
            <w:noWrap/>
            <w:vAlign w:val="center"/>
            <w:hideMark/>
          </w:tcPr>
          <w:p w14:paraId="57F984D5" w14:textId="77777777" w:rsidR="002704E4" w:rsidRPr="002704E4" w:rsidRDefault="002704E4" w:rsidP="002704E4">
            <w:pPr>
              <w:spacing w:line="240" w:lineRule="auto"/>
              <w:ind w:firstLine="0"/>
              <w:jc w:val="center"/>
              <w:rPr>
                <w:color w:val="000000"/>
                <w:sz w:val="22"/>
              </w:rPr>
            </w:pPr>
            <w:r w:rsidRPr="002704E4">
              <w:rPr>
                <w:color w:val="000000"/>
                <w:sz w:val="22"/>
              </w:rPr>
              <w:t>36%</w:t>
            </w:r>
          </w:p>
        </w:tc>
        <w:tc>
          <w:tcPr>
            <w:tcW w:w="626" w:type="dxa"/>
            <w:shd w:val="clear" w:color="auto" w:fill="auto"/>
            <w:noWrap/>
            <w:vAlign w:val="center"/>
            <w:hideMark/>
          </w:tcPr>
          <w:p w14:paraId="1A69CE20" w14:textId="77777777" w:rsidR="002704E4" w:rsidRPr="002704E4" w:rsidRDefault="002704E4" w:rsidP="002704E4">
            <w:pPr>
              <w:spacing w:line="240" w:lineRule="auto"/>
              <w:ind w:firstLine="0"/>
              <w:jc w:val="center"/>
              <w:rPr>
                <w:color w:val="000000"/>
                <w:sz w:val="22"/>
              </w:rPr>
            </w:pPr>
            <w:r w:rsidRPr="002704E4">
              <w:rPr>
                <w:color w:val="000000"/>
                <w:sz w:val="22"/>
              </w:rPr>
              <w:t>52%</w:t>
            </w:r>
          </w:p>
        </w:tc>
        <w:tc>
          <w:tcPr>
            <w:tcW w:w="627" w:type="dxa"/>
            <w:shd w:val="clear" w:color="auto" w:fill="auto"/>
            <w:noWrap/>
            <w:vAlign w:val="center"/>
            <w:hideMark/>
          </w:tcPr>
          <w:p w14:paraId="681566EE" w14:textId="77777777" w:rsidR="002704E4" w:rsidRPr="002704E4" w:rsidRDefault="002704E4" w:rsidP="002704E4">
            <w:pPr>
              <w:spacing w:line="240" w:lineRule="auto"/>
              <w:ind w:firstLine="0"/>
              <w:jc w:val="center"/>
              <w:rPr>
                <w:color w:val="000000"/>
                <w:sz w:val="22"/>
              </w:rPr>
            </w:pPr>
            <w:r w:rsidRPr="002704E4">
              <w:rPr>
                <w:color w:val="000000"/>
                <w:sz w:val="22"/>
              </w:rPr>
              <w:t>14%</w:t>
            </w:r>
          </w:p>
        </w:tc>
      </w:tr>
      <w:tr w:rsidR="002704E4" w:rsidRPr="00E25C62" w14:paraId="6DD9509C" w14:textId="77777777" w:rsidTr="002704E4">
        <w:trPr>
          <w:trHeight w:val="20"/>
        </w:trPr>
        <w:tc>
          <w:tcPr>
            <w:tcW w:w="2552" w:type="dxa"/>
            <w:shd w:val="clear" w:color="auto" w:fill="auto"/>
            <w:noWrap/>
            <w:vAlign w:val="bottom"/>
            <w:hideMark/>
          </w:tcPr>
          <w:p w14:paraId="7674C55D" w14:textId="77777777" w:rsidR="002704E4" w:rsidRPr="002704E4" w:rsidRDefault="002704E4" w:rsidP="002704E4">
            <w:pPr>
              <w:spacing w:line="240" w:lineRule="auto"/>
              <w:ind w:firstLine="0"/>
              <w:jc w:val="left"/>
              <w:rPr>
                <w:color w:val="000000"/>
                <w:sz w:val="22"/>
              </w:rPr>
            </w:pPr>
            <w:r w:rsidRPr="002704E4">
              <w:rPr>
                <w:color w:val="000000"/>
                <w:sz w:val="22"/>
                <w:lang w:eastAsia="en-US"/>
              </w:rPr>
              <w:t>Отношения в чём-то улучшатся, в чём-то ухудшатся</w:t>
            </w:r>
          </w:p>
        </w:tc>
        <w:tc>
          <w:tcPr>
            <w:tcW w:w="626" w:type="dxa"/>
            <w:shd w:val="clear" w:color="auto" w:fill="auto"/>
            <w:noWrap/>
            <w:vAlign w:val="center"/>
            <w:hideMark/>
          </w:tcPr>
          <w:p w14:paraId="78C478BE" w14:textId="77777777" w:rsidR="002704E4" w:rsidRPr="002704E4" w:rsidRDefault="002704E4" w:rsidP="002704E4">
            <w:pPr>
              <w:spacing w:line="240" w:lineRule="auto"/>
              <w:ind w:firstLine="0"/>
              <w:jc w:val="center"/>
              <w:rPr>
                <w:color w:val="000000"/>
                <w:sz w:val="22"/>
              </w:rPr>
            </w:pPr>
            <w:r w:rsidRPr="002704E4">
              <w:rPr>
                <w:color w:val="000000"/>
                <w:sz w:val="22"/>
              </w:rPr>
              <w:t>24%</w:t>
            </w:r>
          </w:p>
        </w:tc>
        <w:tc>
          <w:tcPr>
            <w:tcW w:w="626" w:type="dxa"/>
            <w:shd w:val="clear" w:color="auto" w:fill="auto"/>
            <w:noWrap/>
            <w:vAlign w:val="center"/>
            <w:hideMark/>
          </w:tcPr>
          <w:p w14:paraId="245909E3" w14:textId="77777777" w:rsidR="002704E4" w:rsidRPr="002704E4" w:rsidRDefault="002704E4" w:rsidP="002704E4">
            <w:pPr>
              <w:spacing w:line="240" w:lineRule="auto"/>
              <w:ind w:firstLine="0"/>
              <w:jc w:val="center"/>
              <w:rPr>
                <w:color w:val="000000"/>
                <w:sz w:val="22"/>
              </w:rPr>
            </w:pPr>
            <w:r w:rsidRPr="002704E4">
              <w:rPr>
                <w:color w:val="000000"/>
                <w:sz w:val="22"/>
              </w:rPr>
              <w:t>18%</w:t>
            </w:r>
          </w:p>
        </w:tc>
        <w:tc>
          <w:tcPr>
            <w:tcW w:w="626" w:type="dxa"/>
            <w:shd w:val="clear" w:color="auto" w:fill="auto"/>
            <w:noWrap/>
            <w:vAlign w:val="center"/>
            <w:hideMark/>
          </w:tcPr>
          <w:p w14:paraId="06DCFC7F" w14:textId="77777777" w:rsidR="002704E4" w:rsidRPr="002704E4" w:rsidRDefault="002704E4" w:rsidP="002704E4">
            <w:pPr>
              <w:spacing w:line="240" w:lineRule="auto"/>
              <w:ind w:firstLine="0"/>
              <w:jc w:val="center"/>
              <w:rPr>
                <w:color w:val="000000"/>
                <w:sz w:val="22"/>
              </w:rPr>
            </w:pPr>
            <w:r w:rsidRPr="002704E4">
              <w:rPr>
                <w:color w:val="000000"/>
                <w:sz w:val="22"/>
              </w:rPr>
              <w:t>22%</w:t>
            </w:r>
          </w:p>
        </w:tc>
        <w:tc>
          <w:tcPr>
            <w:tcW w:w="626" w:type="dxa"/>
            <w:shd w:val="clear" w:color="auto" w:fill="auto"/>
            <w:noWrap/>
            <w:vAlign w:val="center"/>
            <w:hideMark/>
          </w:tcPr>
          <w:p w14:paraId="66CF3BFF" w14:textId="77777777" w:rsidR="002704E4" w:rsidRPr="002704E4" w:rsidRDefault="002704E4" w:rsidP="002704E4">
            <w:pPr>
              <w:spacing w:line="240" w:lineRule="auto"/>
              <w:ind w:firstLine="0"/>
              <w:jc w:val="center"/>
              <w:rPr>
                <w:color w:val="000000"/>
                <w:sz w:val="22"/>
              </w:rPr>
            </w:pPr>
            <w:r w:rsidRPr="002704E4">
              <w:rPr>
                <w:color w:val="000000"/>
                <w:sz w:val="22"/>
              </w:rPr>
              <w:t>8%</w:t>
            </w:r>
          </w:p>
        </w:tc>
        <w:tc>
          <w:tcPr>
            <w:tcW w:w="626" w:type="dxa"/>
            <w:shd w:val="clear" w:color="auto" w:fill="auto"/>
            <w:noWrap/>
            <w:vAlign w:val="center"/>
            <w:hideMark/>
          </w:tcPr>
          <w:p w14:paraId="373D97C1" w14:textId="77777777" w:rsidR="002704E4" w:rsidRPr="002704E4" w:rsidRDefault="002704E4" w:rsidP="002704E4">
            <w:pPr>
              <w:spacing w:line="240" w:lineRule="auto"/>
              <w:ind w:firstLine="0"/>
              <w:jc w:val="center"/>
              <w:rPr>
                <w:color w:val="000000"/>
                <w:sz w:val="22"/>
              </w:rPr>
            </w:pPr>
            <w:r w:rsidRPr="002704E4">
              <w:rPr>
                <w:color w:val="000000"/>
                <w:sz w:val="22"/>
              </w:rPr>
              <w:t>8%</w:t>
            </w:r>
          </w:p>
        </w:tc>
        <w:tc>
          <w:tcPr>
            <w:tcW w:w="626" w:type="dxa"/>
            <w:shd w:val="clear" w:color="auto" w:fill="auto"/>
            <w:noWrap/>
            <w:vAlign w:val="center"/>
            <w:hideMark/>
          </w:tcPr>
          <w:p w14:paraId="50F39317" w14:textId="77777777" w:rsidR="002704E4" w:rsidRPr="002704E4" w:rsidRDefault="002704E4" w:rsidP="002704E4">
            <w:pPr>
              <w:spacing w:line="240" w:lineRule="auto"/>
              <w:ind w:firstLine="0"/>
              <w:jc w:val="center"/>
              <w:rPr>
                <w:color w:val="000000"/>
                <w:sz w:val="22"/>
              </w:rPr>
            </w:pPr>
            <w:r w:rsidRPr="002704E4">
              <w:rPr>
                <w:color w:val="000000"/>
                <w:sz w:val="22"/>
              </w:rPr>
              <w:t>2%</w:t>
            </w:r>
          </w:p>
        </w:tc>
        <w:tc>
          <w:tcPr>
            <w:tcW w:w="626" w:type="dxa"/>
            <w:shd w:val="clear" w:color="auto" w:fill="auto"/>
            <w:noWrap/>
            <w:vAlign w:val="center"/>
            <w:hideMark/>
          </w:tcPr>
          <w:p w14:paraId="2B5EBA3D" w14:textId="77777777" w:rsidR="002704E4" w:rsidRPr="002704E4" w:rsidRDefault="002704E4" w:rsidP="002704E4">
            <w:pPr>
              <w:spacing w:line="240" w:lineRule="auto"/>
              <w:ind w:firstLine="0"/>
              <w:jc w:val="center"/>
              <w:rPr>
                <w:color w:val="000000"/>
                <w:sz w:val="22"/>
              </w:rPr>
            </w:pPr>
            <w:r w:rsidRPr="002704E4">
              <w:rPr>
                <w:color w:val="000000"/>
                <w:sz w:val="22"/>
              </w:rPr>
              <w:t>8%</w:t>
            </w:r>
          </w:p>
        </w:tc>
        <w:tc>
          <w:tcPr>
            <w:tcW w:w="626" w:type="dxa"/>
            <w:shd w:val="clear" w:color="auto" w:fill="auto"/>
            <w:noWrap/>
            <w:vAlign w:val="center"/>
            <w:hideMark/>
          </w:tcPr>
          <w:p w14:paraId="6C1B8AAD" w14:textId="77777777" w:rsidR="002704E4" w:rsidRPr="002704E4" w:rsidRDefault="002704E4" w:rsidP="002704E4">
            <w:pPr>
              <w:spacing w:line="240" w:lineRule="auto"/>
              <w:ind w:firstLine="0"/>
              <w:jc w:val="center"/>
              <w:rPr>
                <w:color w:val="000000"/>
                <w:sz w:val="22"/>
              </w:rPr>
            </w:pPr>
            <w:r w:rsidRPr="002704E4">
              <w:rPr>
                <w:color w:val="000000"/>
                <w:sz w:val="22"/>
              </w:rPr>
              <w:t>30%</w:t>
            </w:r>
          </w:p>
        </w:tc>
        <w:tc>
          <w:tcPr>
            <w:tcW w:w="626" w:type="dxa"/>
            <w:shd w:val="clear" w:color="auto" w:fill="auto"/>
            <w:noWrap/>
            <w:vAlign w:val="center"/>
            <w:hideMark/>
          </w:tcPr>
          <w:p w14:paraId="77A40ADA" w14:textId="77777777" w:rsidR="002704E4" w:rsidRPr="002704E4" w:rsidRDefault="002704E4" w:rsidP="002704E4">
            <w:pPr>
              <w:spacing w:line="240" w:lineRule="auto"/>
              <w:ind w:firstLine="0"/>
              <w:jc w:val="center"/>
              <w:rPr>
                <w:color w:val="000000"/>
                <w:sz w:val="22"/>
              </w:rPr>
            </w:pPr>
            <w:r w:rsidRPr="002704E4">
              <w:rPr>
                <w:color w:val="000000"/>
                <w:sz w:val="22"/>
              </w:rPr>
              <w:t>36%</w:t>
            </w:r>
          </w:p>
        </w:tc>
        <w:tc>
          <w:tcPr>
            <w:tcW w:w="626" w:type="dxa"/>
            <w:shd w:val="clear" w:color="auto" w:fill="auto"/>
            <w:noWrap/>
            <w:vAlign w:val="center"/>
            <w:hideMark/>
          </w:tcPr>
          <w:p w14:paraId="6B413EB6" w14:textId="77777777" w:rsidR="002704E4" w:rsidRPr="002704E4" w:rsidRDefault="002704E4" w:rsidP="002704E4">
            <w:pPr>
              <w:spacing w:line="240" w:lineRule="auto"/>
              <w:ind w:firstLine="0"/>
              <w:jc w:val="center"/>
              <w:rPr>
                <w:color w:val="000000"/>
                <w:sz w:val="22"/>
              </w:rPr>
            </w:pPr>
            <w:r w:rsidRPr="002704E4">
              <w:rPr>
                <w:color w:val="000000"/>
                <w:sz w:val="22"/>
              </w:rPr>
              <w:t>22%</w:t>
            </w:r>
          </w:p>
        </w:tc>
        <w:tc>
          <w:tcPr>
            <w:tcW w:w="626" w:type="dxa"/>
            <w:shd w:val="clear" w:color="auto" w:fill="auto"/>
            <w:noWrap/>
            <w:vAlign w:val="center"/>
            <w:hideMark/>
          </w:tcPr>
          <w:p w14:paraId="410FAD26" w14:textId="77777777" w:rsidR="002704E4" w:rsidRPr="002704E4" w:rsidRDefault="002704E4" w:rsidP="002704E4">
            <w:pPr>
              <w:spacing w:line="240" w:lineRule="auto"/>
              <w:ind w:firstLine="0"/>
              <w:jc w:val="center"/>
              <w:rPr>
                <w:color w:val="000000"/>
                <w:sz w:val="22"/>
              </w:rPr>
            </w:pPr>
            <w:r w:rsidRPr="002704E4">
              <w:rPr>
                <w:color w:val="000000"/>
                <w:sz w:val="22"/>
              </w:rPr>
              <w:t>44%</w:t>
            </w:r>
          </w:p>
        </w:tc>
        <w:tc>
          <w:tcPr>
            <w:tcW w:w="627" w:type="dxa"/>
            <w:shd w:val="clear" w:color="auto" w:fill="auto"/>
            <w:noWrap/>
            <w:vAlign w:val="center"/>
            <w:hideMark/>
          </w:tcPr>
          <w:p w14:paraId="11726D57" w14:textId="77777777" w:rsidR="002704E4" w:rsidRPr="002704E4" w:rsidRDefault="002704E4" w:rsidP="002704E4">
            <w:pPr>
              <w:spacing w:line="240" w:lineRule="auto"/>
              <w:ind w:firstLine="0"/>
              <w:jc w:val="center"/>
              <w:rPr>
                <w:color w:val="000000"/>
                <w:sz w:val="22"/>
              </w:rPr>
            </w:pPr>
            <w:r w:rsidRPr="002704E4">
              <w:rPr>
                <w:color w:val="000000"/>
                <w:sz w:val="22"/>
              </w:rPr>
              <w:t>10%</w:t>
            </w:r>
          </w:p>
        </w:tc>
      </w:tr>
      <w:tr w:rsidR="002704E4" w:rsidRPr="00E25C62" w14:paraId="0337C0CD" w14:textId="77777777" w:rsidTr="002704E4">
        <w:trPr>
          <w:trHeight w:val="20"/>
        </w:trPr>
        <w:tc>
          <w:tcPr>
            <w:tcW w:w="2552" w:type="dxa"/>
            <w:shd w:val="clear" w:color="auto" w:fill="auto"/>
            <w:noWrap/>
            <w:vAlign w:val="bottom"/>
            <w:hideMark/>
          </w:tcPr>
          <w:p w14:paraId="3A9D726B" w14:textId="77777777" w:rsidR="002704E4" w:rsidRPr="002704E4" w:rsidRDefault="002704E4" w:rsidP="002704E4">
            <w:pPr>
              <w:spacing w:line="240" w:lineRule="auto"/>
              <w:ind w:firstLine="0"/>
              <w:jc w:val="left"/>
              <w:rPr>
                <w:color w:val="000000"/>
                <w:sz w:val="22"/>
              </w:rPr>
            </w:pPr>
            <w:r w:rsidRPr="002704E4">
              <w:rPr>
                <w:color w:val="000000"/>
                <w:sz w:val="22"/>
                <w:lang w:eastAsia="en-US"/>
              </w:rPr>
              <w:t>Отношения незначительно ухудшатся</w:t>
            </w:r>
          </w:p>
        </w:tc>
        <w:tc>
          <w:tcPr>
            <w:tcW w:w="626" w:type="dxa"/>
            <w:shd w:val="clear" w:color="auto" w:fill="auto"/>
            <w:noWrap/>
            <w:vAlign w:val="center"/>
            <w:hideMark/>
          </w:tcPr>
          <w:p w14:paraId="453B5314"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0FEF08CD"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60314E7A"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5E9C8C63"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36C2ABA6"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653FD88B"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5D633325"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41AE0CCD"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4D2DDFB3"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73EBBDF3" w14:textId="77777777" w:rsidR="002704E4" w:rsidRPr="002704E4" w:rsidRDefault="002704E4" w:rsidP="002704E4">
            <w:pPr>
              <w:spacing w:line="240" w:lineRule="auto"/>
              <w:ind w:firstLine="0"/>
              <w:jc w:val="center"/>
              <w:rPr>
                <w:color w:val="000000"/>
                <w:sz w:val="22"/>
              </w:rPr>
            </w:pPr>
            <w:r w:rsidRPr="002704E4">
              <w:rPr>
                <w:color w:val="000000"/>
                <w:sz w:val="22"/>
              </w:rPr>
              <w:t>8%</w:t>
            </w:r>
          </w:p>
        </w:tc>
        <w:tc>
          <w:tcPr>
            <w:tcW w:w="626" w:type="dxa"/>
            <w:shd w:val="clear" w:color="auto" w:fill="auto"/>
            <w:noWrap/>
            <w:vAlign w:val="center"/>
            <w:hideMark/>
          </w:tcPr>
          <w:p w14:paraId="35E31102"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7" w:type="dxa"/>
            <w:shd w:val="clear" w:color="auto" w:fill="auto"/>
            <w:noWrap/>
            <w:vAlign w:val="center"/>
            <w:hideMark/>
          </w:tcPr>
          <w:p w14:paraId="63104BC5" w14:textId="77777777" w:rsidR="002704E4" w:rsidRPr="002704E4" w:rsidRDefault="002704E4" w:rsidP="002704E4">
            <w:pPr>
              <w:spacing w:line="240" w:lineRule="auto"/>
              <w:ind w:firstLine="0"/>
              <w:jc w:val="center"/>
              <w:rPr>
                <w:color w:val="000000"/>
                <w:sz w:val="22"/>
              </w:rPr>
            </w:pPr>
            <w:r w:rsidRPr="002704E4">
              <w:rPr>
                <w:color w:val="000000"/>
                <w:sz w:val="22"/>
              </w:rPr>
              <w:t>12%</w:t>
            </w:r>
          </w:p>
        </w:tc>
      </w:tr>
      <w:tr w:rsidR="002704E4" w:rsidRPr="00E25C62" w14:paraId="7FD60134" w14:textId="77777777" w:rsidTr="002704E4">
        <w:trPr>
          <w:trHeight w:val="20"/>
        </w:trPr>
        <w:tc>
          <w:tcPr>
            <w:tcW w:w="2552" w:type="dxa"/>
            <w:shd w:val="clear" w:color="auto" w:fill="auto"/>
            <w:noWrap/>
            <w:vAlign w:val="bottom"/>
            <w:hideMark/>
          </w:tcPr>
          <w:p w14:paraId="5C4A9058" w14:textId="77777777" w:rsidR="002704E4" w:rsidRPr="002704E4" w:rsidRDefault="002704E4" w:rsidP="002704E4">
            <w:pPr>
              <w:spacing w:line="240" w:lineRule="auto"/>
              <w:ind w:firstLine="0"/>
              <w:jc w:val="left"/>
              <w:rPr>
                <w:color w:val="000000"/>
                <w:sz w:val="22"/>
              </w:rPr>
            </w:pPr>
            <w:r w:rsidRPr="002704E4">
              <w:rPr>
                <w:color w:val="000000"/>
                <w:sz w:val="22"/>
                <w:lang w:eastAsia="en-US"/>
              </w:rPr>
              <w:t>Отношения значительно ухудшатся</w:t>
            </w:r>
          </w:p>
        </w:tc>
        <w:tc>
          <w:tcPr>
            <w:tcW w:w="626" w:type="dxa"/>
            <w:shd w:val="clear" w:color="auto" w:fill="auto"/>
            <w:noWrap/>
            <w:vAlign w:val="center"/>
            <w:hideMark/>
          </w:tcPr>
          <w:p w14:paraId="339077B2"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484CBC42"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42DF0C97"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01F2C3D1"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594EDCED"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417E4C30"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253DA0FC"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4855AB54"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199A8FCF"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598BA6F4"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5D90C5AA"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7" w:type="dxa"/>
            <w:shd w:val="clear" w:color="auto" w:fill="auto"/>
            <w:noWrap/>
            <w:vAlign w:val="center"/>
            <w:hideMark/>
          </w:tcPr>
          <w:p w14:paraId="15FC0199" w14:textId="77777777" w:rsidR="002704E4" w:rsidRPr="002704E4" w:rsidRDefault="002704E4" w:rsidP="002704E4">
            <w:pPr>
              <w:spacing w:line="240" w:lineRule="auto"/>
              <w:ind w:firstLine="0"/>
              <w:jc w:val="center"/>
              <w:rPr>
                <w:color w:val="000000"/>
                <w:sz w:val="22"/>
              </w:rPr>
            </w:pPr>
            <w:r w:rsidRPr="002704E4">
              <w:rPr>
                <w:color w:val="000000"/>
                <w:sz w:val="22"/>
              </w:rPr>
              <w:t>4%</w:t>
            </w:r>
          </w:p>
        </w:tc>
      </w:tr>
      <w:tr w:rsidR="002704E4" w:rsidRPr="00E25C62" w14:paraId="3E9B24B1" w14:textId="77777777" w:rsidTr="002704E4">
        <w:trPr>
          <w:trHeight w:val="20"/>
        </w:trPr>
        <w:tc>
          <w:tcPr>
            <w:tcW w:w="10065" w:type="dxa"/>
            <w:gridSpan w:val="13"/>
            <w:shd w:val="clear" w:color="auto" w:fill="auto"/>
            <w:noWrap/>
            <w:vAlign w:val="center"/>
          </w:tcPr>
          <w:p w14:paraId="22C6C5B3" w14:textId="3EE775BB" w:rsidR="002704E4" w:rsidRPr="00E25C62" w:rsidRDefault="002704E4" w:rsidP="002704E4">
            <w:pPr>
              <w:spacing w:line="240" w:lineRule="auto"/>
              <w:ind w:firstLine="0"/>
              <w:jc w:val="center"/>
              <w:rPr>
                <w:color w:val="000000"/>
                <w:sz w:val="22"/>
              </w:rPr>
            </w:pPr>
            <w:r w:rsidRPr="00E25C62">
              <w:rPr>
                <w:color w:val="000000"/>
                <w:sz w:val="22"/>
                <w:lang w:eastAsia="en-US"/>
              </w:rPr>
              <w:t>На Ваш взгляд, как будет развиваться ситуация с отношениями между людьми, исповедующими разные религии, в ближайшие 10 лет?</w:t>
            </w:r>
          </w:p>
        </w:tc>
      </w:tr>
      <w:tr w:rsidR="002704E4" w:rsidRPr="00E25C62" w14:paraId="189F10C1" w14:textId="77777777" w:rsidTr="002704E4">
        <w:trPr>
          <w:trHeight w:val="20"/>
        </w:trPr>
        <w:tc>
          <w:tcPr>
            <w:tcW w:w="2552" w:type="dxa"/>
            <w:shd w:val="clear" w:color="auto" w:fill="auto"/>
            <w:noWrap/>
            <w:vAlign w:val="bottom"/>
            <w:hideMark/>
          </w:tcPr>
          <w:p w14:paraId="21287910" w14:textId="77777777" w:rsidR="002704E4" w:rsidRPr="002704E4" w:rsidRDefault="002704E4" w:rsidP="002704E4">
            <w:pPr>
              <w:spacing w:line="240" w:lineRule="auto"/>
              <w:ind w:firstLine="0"/>
              <w:jc w:val="left"/>
              <w:rPr>
                <w:color w:val="000000"/>
                <w:sz w:val="22"/>
              </w:rPr>
            </w:pPr>
            <w:r w:rsidRPr="002704E4">
              <w:rPr>
                <w:color w:val="000000"/>
                <w:sz w:val="22"/>
                <w:lang w:eastAsia="en-US"/>
              </w:rPr>
              <w:t xml:space="preserve">Отношения значительно улучшатся </w:t>
            </w:r>
          </w:p>
        </w:tc>
        <w:tc>
          <w:tcPr>
            <w:tcW w:w="626" w:type="dxa"/>
            <w:shd w:val="clear" w:color="auto" w:fill="auto"/>
            <w:noWrap/>
            <w:vAlign w:val="center"/>
            <w:hideMark/>
          </w:tcPr>
          <w:p w14:paraId="28B91269" w14:textId="77777777" w:rsidR="002704E4" w:rsidRPr="002704E4" w:rsidRDefault="002704E4" w:rsidP="002704E4">
            <w:pPr>
              <w:spacing w:line="240" w:lineRule="auto"/>
              <w:ind w:firstLine="0"/>
              <w:jc w:val="center"/>
              <w:rPr>
                <w:color w:val="000000"/>
                <w:sz w:val="22"/>
              </w:rPr>
            </w:pPr>
            <w:r w:rsidRPr="002704E4">
              <w:rPr>
                <w:color w:val="000000"/>
                <w:sz w:val="22"/>
              </w:rPr>
              <w:t>10%</w:t>
            </w:r>
          </w:p>
        </w:tc>
        <w:tc>
          <w:tcPr>
            <w:tcW w:w="626" w:type="dxa"/>
            <w:shd w:val="clear" w:color="auto" w:fill="auto"/>
            <w:noWrap/>
            <w:vAlign w:val="center"/>
            <w:hideMark/>
          </w:tcPr>
          <w:p w14:paraId="5F041771" w14:textId="77777777" w:rsidR="002704E4" w:rsidRPr="002704E4" w:rsidRDefault="002704E4" w:rsidP="002704E4">
            <w:pPr>
              <w:spacing w:line="240" w:lineRule="auto"/>
              <w:ind w:firstLine="0"/>
              <w:jc w:val="center"/>
              <w:rPr>
                <w:color w:val="000000"/>
                <w:sz w:val="22"/>
              </w:rPr>
            </w:pPr>
            <w:r w:rsidRPr="002704E4">
              <w:rPr>
                <w:color w:val="000000"/>
                <w:sz w:val="22"/>
              </w:rPr>
              <w:t>6%</w:t>
            </w:r>
          </w:p>
        </w:tc>
        <w:tc>
          <w:tcPr>
            <w:tcW w:w="626" w:type="dxa"/>
            <w:shd w:val="clear" w:color="auto" w:fill="auto"/>
            <w:noWrap/>
            <w:vAlign w:val="center"/>
            <w:hideMark/>
          </w:tcPr>
          <w:p w14:paraId="3B0426F6" w14:textId="77777777" w:rsidR="002704E4" w:rsidRPr="002704E4" w:rsidRDefault="002704E4" w:rsidP="002704E4">
            <w:pPr>
              <w:spacing w:line="240" w:lineRule="auto"/>
              <w:ind w:firstLine="0"/>
              <w:jc w:val="center"/>
              <w:rPr>
                <w:color w:val="000000"/>
                <w:sz w:val="22"/>
              </w:rPr>
            </w:pPr>
            <w:r w:rsidRPr="002704E4">
              <w:rPr>
                <w:color w:val="000000"/>
                <w:sz w:val="22"/>
              </w:rPr>
              <w:t>9%</w:t>
            </w:r>
          </w:p>
        </w:tc>
        <w:tc>
          <w:tcPr>
            <w:tcW w:w="626" w:type="dxa"/>
            <w:shd w:val="clear" w:color="auto" w:fill="auto"/>
            <w:noWrap/>
            <w:vAlign w:val="center"/>
            <w:hideMark/>
          </w:tcPr>
          <w:p w14:paraId="29578E33" w14:textId="77777777" w:rsidR="002704E4" w:rsidRPr="002704E4" w:rsidRDefault="002704E4" w:rsidP="002704E4">
            <w:pPr>
              <w:spacing w:line="240" w:lineRule="auto"/>
              <w:ind w:firstLine="0"/>
              <w:jc w:val="center"/>
              <w:rPr>
                <w:color w:val="000000"/>
                <w:sz w:val="22"/>
              </w:rPr>
            </w:pPr>
            <w:r w:rsidRPr="002704E4">
              <w:rPr>
                <w:color w:val="000000"/>
                <w:sz w:val="22"/>
              </w:rPr>
              <w:t>10%</w:t>
            </w:r>
          </w:p>
        </w:tc>
        <w:tc>
          <w:tcPr>
            <w:tcW w:w="626" w:type="dxa"/>
            <w:shd w:val="clear" w:color="auto" w:fill="auto"/>
            <w:noWrap/>
            <w:vAlign w:val="center"/>
            <w:hideMark/>
          </w:tcPr>
          <w:p w14:paraId="1EF70469" w14:textId="77777777" w:rsidR="002704E4" w:rsidRPr="002704E4" w:rsidRDefault="002704E4" w:rsidP="002704E4">
            <w:pPr>
              <w:spacing w:line="240" w:lineRule="auto"/>
              <w:ind w:firstLine="0"/>
              <w:jc w:val="center"/>
              <w:rPr>
                <w:color w:val="000000"/>
                <w:sz w:val="22"/>
              </w:rPr>
            </w:pPr>
            <w:r w:rsidRPr="002704E4">
              <w:rPr>
                <w:color w:val="000000"/>
                <w:sz w:val="22"/>
              </w:rPr>
              <w:t>6%</w:t>
            </w:r>
          </w:p>
        </w:tc>
        <w:tc>
          <w:tcPr>
            <w:tcW w:w="626" w:type="dxa"/>
            <w:shd w:val="clear" w:color="auto" w:fill="auto"/>
            <w:noWrap/>
            <w:vAlign w:val="center"/>
            <w:hideMark/>
          </w:tcPr>
          <w:p w14:paraId="0570E75F" w14:textId="77777777" w:rsidR="002704E4" w:rsidRPr="002704E4" w:rsidRDefault="002704E4" w:rsidP="002704E4">
            <w:pPr>
              <w:spacing w:line="240" w:lineRule="auto"/>
              <w:ind w:firstLine="0"/>
              <w:jc w:val="center"/>
              <w:rPr>
                <w:color w:val="000000"/>
                <w:sz w:val="22"/>
              </w:rPr>
            </w:pPr>
            <w:r w:rsidRPr="002704E4">
              <w:rPr>
                <w:color w:val="000000"/>
                <w:sz w:val="22"/>
              </w:rPr>
              <w:t>6%</w:t>
            </w:r>
          </w:p>
        </w:tc>
        <w:tc>
          <w:tcPr>
            <w:tcW w:w="626" w:type="dxa"/>
            <w:shd w:val="clear" w:color="auto" w:fill="auto"/>
            <w:noWrap/>
            <w:vAlign w:val="center"/>
            <w:hideMark/>
          </w:tcPr>
          <w:p w14:paraId="5768D5F7" w14:textId="77777777" w:rsidR="002704E4" w:rsidRPr="002704E4" w:rsidRDefault="002704E4" w:rsidP="002704E4">
            <w:pPr>
              <w:spacing w:line="240" w:lineRule="auto"/>
              <w:ind w:firstLine="0"/>
              <w:jc w:val="center"/>
              <w:rPr>
                <w:color w:val="000000"/>
                <w:sz w:val="22"/>
              </w:rPr>
            </w:pPr>
            <w:r w:rsidRPr="002704E4">
              <w:rPr>
                <w:color w:val="000000"/>
                <w:sz w:val="22"/>
              </w:rPr>
              <w:t>10%</w:t>
            </w:r>
          </w:p>
        </w:tc>
        <w:tc>
          <w:tcPr>
            <w:tcW w:w="626" w:type="dxa"/>
            <w:shd w:val="clear" w:color="auto" w:fill="auto"/>
            <w:noWrap/>
            <w:vAlign w:val="center"/>
            <w:hideMark/>
          </w:tcPr>
          <w:p w14:paraId="6BE5563F" w14:textId="77777777" w:rsidR="002704E4" w:rsidRPr="002704E4" w:rsidRDefault="002704E4" w:rsidP="002704E4">
            <w:pPr>
              <w:spacing w:line="240" w:lineRule="auto"/>
              <w:ind w:firstLine="0"/>
              <w:jc w:val="center"/>
              <w:rPr>
                <w:color w:val="000000"/>
                <w:sz w:val="22"/>
              </w:rPr>
            </w:pPr>
            <w:r w:rsidRPr="002704E4">
              <w:rPr>
                <w:color w:val="000000"/>
                <w:sz w:val="22"/>
              </w:rPr>
              <w:t>6%</w:t>
            </w:r>
          </w:p>
        </w:tc>
        <w:tc>
          <w:tcPr>
            <w:tcW w:w="626" w:type="dxa"/>
            <w:shd w:val="clear" w:color="auto" w:fill="auto"/>
            <w:noWrap/>
            <w:vAlign w:val="center"/>
            <w:hideMark/>
          </w:tcPr>
          <w:p w14:paraId="582A8FD8" w14:textId="77777777" w:rsidR="002704E4" w:rsidRPr="002704E4" w:rsidRDefault="002704E4" w:rsidP="002704E4">
            <w:pPr>
              <w:spacing w:line="240" w:lineRule="auto"/>
              <w:ind w:firstLine="0"/>
              <w:jc w:val="center"/>
              <w:rPr>
                <w:color w:val="000000"/>
                <w:sz w:val="22"/>
              </w:rPr>
            </w:pPr>
            <w:r w:rsidRPr="002704E4">
              <w:rPr>
                <w:color w:val="000000"/>
                <w:sz w:val="22"/>
              </w:rPr>
              <w:t>28%</w:t>
            </w:r>
          </w:p>
        </w:tc>
        <w:tc>
          <w:tcPr>
            <w:tcW w:w="626" w:type="dxa"/>
            <w:shd w:val="clear" w:color="auto" w:fill="auto"/>
            <w:noWrap/>
            <w:vAlign w:val="center"/>
            <w:hideMark/>
          </w:tcPr>
          <w:p w14:paraId="73DD2D1A" w14:textId="77777777" w:rsidR="002704E4" w:rsidRPr="002704E4" w:rsidRDefault="002704E4" w:rsidP="002704E4">
            <w:pPr>
              <w:spacing w:line="240" w:lineRule="auto"/>
              <w:ind w:firstLine="0"/>
              <w:jc w:val="center"/>
              <w:rPr>
                <w:color w:val="000000"/>
                <w:sz w:val="22"/>
              </w:rPr>
            </w:pPr>
            <w:r w:rsidRPr="002704E4">
              <w:rPr>
                <w:color w:val="000000"/>
                <w:sz w:val="22"/>
              </w:rPr>
              <w:t>22%</w:t>
            </w:r>
          </w:p>
        </w:tc>
        <w:tc>
          <w:tcPr>
            <w:tcW w:w="626" w:type="dxa"/>
            <w:shd w:val="clear" w:color="auto" w:fill="auto"/>
            <w:noWrap/>
            <w:vAlign w:val="center"/>
            <w:hideMark/>
          </w:tcPr>
          <w:p w14:paraId="07184445" w14:textId="77777777" w:rsidR="002704E4" w:rsidRPr="002704E4" w:rsidRDefault="002704E4" w:rsidP="002704E4">
            <w:pPr>
              <w:spacing w:line="240" w:lineRule="auto"/>
              <w:ind w:firstLine="0"/>
              <w:jc w:val="center"/>
              <w:rPr>
                <w:color w:val="000000"/>
                <w:sz w:val="22"/>
              </w:rPr>
            </w:pPr>
            <w:r w:rsidRPr="002704E4">
              <w:rPr>
                <w:color w:val="000000"/>
                <w:sz w:val="22"/>
              </w:rPr>
              <w:t>2%</w:t>
            </w:r>
          </w:p>
        </w:tc>
        <w:tc>
          <w:tcPr>
            <w:tcW w:w="627" w:type="dxa"/>
            <w:shd w:val="clear" w:color="auto" w:fill="auto"/>
            <w:noWrap/>
            <w:vAlign w:val="center"/>
            <w:hideMark/>
          </w:tcPr>
          <w:p w14:paraId="48FFCE6D" w14:textId="77777777" w:rsidR="002704E4" w:rsidRPr="002704E4" w:rsidRDefault="002704E4" w:rsidP="002704E4">
            <w:pPr>
              <w:spacing w:line="240" w:lineRule="auto"/>
              <w:ind w:firstLine="0"/>
              <w:jc w:val="center"/>
              <w:rPr>
                <w:color w:val="000000"/>
                <w:sz w:val="22"/>
              </w:rPr>
            </w:pPr>
            <w:r w:rsidRPr="002704E4">
              <w:rPr>
                <w:color w:val="000000"/>
                <w:sz w:val="22"/>
              </w:rPr>
              <w:t>16%</w:t>
            </w:r>
          </w:p>
        </w:tc>
      </w:tr>
      <w:tr w:rsidR="002704E4" w:rsidRPr="00E25C62" w14:paraId="22656A23" w14:textId="77777777" w:rsidTr="002704E4">
        <w:trPr>
          <w:trHeight w:val="20"/>
        </w:trPr>
        <w:tc>
          <w:tcPr>
            <w:tcW w:w="2552" w:type="dxa"/>
            <w:shd w:val="clear" w:color="auto" w:fill="auto"/>
            <w:noWrap/>
            <w:vAlign w:val="bottom"/>
            <w:hideMark/>
          </w:tcPr>
          <w:p w14:paraId="5BCBF74D" w14:textId="77777777" w:rsidR="002704E4" w:rsidRPr="002704E4" w:rsidRDefault="002704E4" w:rsidP="002704E4">
            <w:pPr>
              <w:spacing w:line="240" w:lineRule="auto"/>
              <w:ind w:firstLine="0"/>
              <w:jc w:val="left"/>
              <w:rPr>
                <w:color w:val="000000"/>
                <w:sz w:val="22"/>
              </w:rPr>
            </w:pPr>
            <w:r w:rsidRPr="002704E4">
              <w:rPr>
                <w:color w:val="000000"/>
                <w:sz w:val="22"/>
                <w:lang w:eastAsia="en-US"/>
              </w:rPr>
              <w:t>Отношения незначительно улучшатся</w:t>
            </w:r>
          </w:p>
        </w:tc>
        <w:tc>
          <w:tcPr>
            <w:tcW w:w="626" w:type="dxa"/>
            <w:shd w:val="clear" w:color="auto" w:fill="auto"/>
            <w:noWrap/>
            <w:vAlign w:val="center"/>
            <w:hideMark/>
          </w:tcPr>
          <w:p w14:paraId="3ADB2568" w14:textId="77777777" w:rsidR="002704E4" w:rsidRPr="002704E4" w:rsidRDefault="002704E4" w:rsidP="002704E4">
            <w:pPr>
              <w:spacing w:line="240" w:lineRule="auto"/>
              <w:ind w:firstLine="0"/>
              <w:jc w:val="center"/>
              <w:rPr>
                <w:color w:val="000000"/>
                <w:sz w:val="22"/>
              </w:rPr>
            </w:pPr>
            <w:r w:rsidRPr="002704E4">
              <w:rPr>
                <w:color w:val="000000"/>
                <w:sz w:val="22"/>
              </w:rPr>
              <w:t>16%</w:t>
            </w:r>
          </w:p>
        </w:tc>
        <w:tc>
          <w:tcPr>
            <w:tcW w:w="626" w:type="dxa"/>
            <w:shd w:val="clear" w:color="auto" w:fill="auto"/>
            <w:noWrap/>
            <w:vAlign w:val="center"/>
            <w:hideMark/>
          </w:tcPr>
          <w:p w14:paraId="0436D7DC" w14:textId="77777777" w:rsidR="002704E4" w:rsidRPr="002704E4" w:rsidRDefault="002704E4" w:rsidP="002704E4">
            <w:pPr>
              <w:spacing w:line="240" w:lineRule="auto"/>
              <w:ind w:firstLine="0"/>
              <w:jc w:val="center"/>
              <w:rPr>
                <w:color w:val="000000"/>
                <w:sz w:val="22"/>
              </w:rPr>
            </w:pPr>
            <w:r w:rsidRPr="002704E4">
              <w:rPr>
                <w:color w:val="000000"/>
                <w:sz w:val="22"/>
              </w:rPr>
              <w:t>8%</w:t>
            </w:r>
          </w:p>
        </w:tc>
        <w:tc>
          <w:tcPr>
            <w:tcW w:w="626" w:type="dxa"/>
            <w:shd w:val="clear" w:color="auto" w:fill="auto"/>
            <w:noWrap/>
            <w:vAlign w:val="center"/>
            <w:hideMark/>
          </w:tcPr>
          <w:p w14:paraId="4703B491" w14:textId="77777777" w:rsidR="002704E4" w:rsidRPr="002704E4" w:rsidRDefault="002704E4" w:rsidP="002704E4">
            <w:pPr>
              <w:spacing w:line="240" w:lineRule="auto"/>
              <w:ind w:firstLine="0"/>
              <w:jc w:val="center"/>
              <w:rPr>
                <w:color w:val="000000"/>
                <w:sz w:val="22"/>
              </w:rPr>
            </w:pPr>
            <w:r w:rsidRPr="002704E4">
              <w:rPr>
                <w:color w:val="000000"/>
                <w:sz w:val="22"/>
              </w:rPr>
              <w:t>2%</w:t>
            </w:r>
          </w:p>
        </w:tc>
        <w:tc>
          <w:tcPr>
            <w:tcW w:w="626" w:type="dxa"/>
            <w:shd w:val="clear" w:color="auto" w:fill="auto"/>
            <w:noWrap/>
            <w:vAlign w:val="center"/>
            <w:hideMark/>
          </w:tcPr>
          <w:p w14:paraId="7432E781" w14:textId="77777777" w:rsidR="002704E4" w:rsidRPr="002704E4" w:rsidRDefault="002704E4" w:rsidP="002704E4">
            <w:pPr>
              <w:spacing w:line="240" w:lineRule="auto"/>
              <w:ind w:firstLine="0"/>
              <w:jc w:val="center"/>
              <w:rPr>
                <w:color w:val="000000"/>
                <w:sz w:val="22"/>
              </w:rPr>
            </w:pPr>
            <w:r w:rsidRPr="002704E4">
              <w:rPr>
                <w:color w:val="000000"/>
                <w:sz w:val="22"/>
              </w:rPr>
              <w:t>6%</w:t>
            </w:r>
          </w:p>
        </w:tc>
        <w:tc>
          <w:tcPr>
            <w:tcW w:w="626" w:type="dxa"/>
            <w:shd w:val="clear" w:color="auto" w:fill="auto"/>
            <w:noWrap/>
            <w:vAlign w:val="center"/>
            <w:hideMark/>
          </w:tcPr>
          <w:p w14:paraId="5FE82EFB" w14:textId="77777777" w:rsidR="002704E4" w:rsidRPr="002704E4" w:rsidRDefault="002704E4" w:rsidP="002704E4">
            <w:pPr>
              <w:spacing w:line="240" w:lineRule="auto"/>
              <w:ind w:firstLine="0"/>
              <w:jc w:val="center"/>
              <w:rPr>
                <w:color w:val="000000"/>
                <w:sz w:val="22"/>
              </w:rPr>
            </w:pPr>
            <w:r w:rsidRPr="002704E4">
              <w:rPr>
                <w:color w:val="000000"/>
                <w:sz w:val="22"/>
              </w:rPr>
              <w:t>2%</w:t>
            </w:r>
          </w:p>
        </w:tc>
        <w:tc>
          <w:tcPr>
            <w:tcW w:w="626" w:type="dxa"/>
            <w:shd w:val="clear" w:color="auto" w:fill="auto"/>
            <w:noWrap/>
            <w:vAlign w:val="center"/>
            <w:hideMark/>
          </w:tcPr>
          <w:p w14:paraId="695F3B68"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0576F806"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4015BF98"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1D63F3A7" w14:textId="77777777" w:rsidR="002704E4" w:rsidRPr="002704E4" w:rsidRDefault="002704E4" w:rsidP="002704E4">
            <w:pPr>
              <w:spacing w:line="240" w:lineRule="auto"/>
              <w:ind w:firstLine="0"/>
              <w:jc w:val="center"/>
              <w:rPr>
                <w:color w:val="000000"/>
                <w:sz w:val="22"/>
              </w:rPr>
            </w:pPr>
            <w:r w:rsidRPr="002704E4">
              <w:rPr>
                <w:color w:val="000000"/>
                <w:sz w:val="22"/>
              </w:rPr>
              <w:t>6%</w:t>
            </w:r>
          </w:p>
        </w:tc>
        <w:tc>
          <w:tcPr>
            <w:tcW w:w="626" w:type="dxa"/>
            <w:shd w:val="clear" w:color="auto" w:fill="auto"/>
            <w:noWrap/>
            <w:vAlign w:val="center"/>
            <w:hideMark/>
          </w:tcPr>
          <w:p w14:paraId="1E870172" w14:textId="77777777" w:rsidR="002704E4" w:rsidRPr="002704E4" w:rsidRDefault="002704E4" w:rsidP="002704E4">
            <w:pPr>
              <w:spacing w:line="240" w:lineRule="auto"/>
              <w:ind w:firstLine="0"/>
              <w:jc w:val="center"/>
              <w:rPr>
                <w:color w:val="000000"/>
                <w:sz w:val="22"/>
              </w:rPr>
            </w:pPr>
            <w:r w:rsidRPr="002704E4">
              <w:rPr>
                <w:color w:val="000000"/>
                <w:sz w:val="22"/>
              </w:rPr>
              <w:t>10%</w:t>
            </w:r>
          </w:p>
        </w:tc>
        <w:tc>
          <w:tcPr>
            <w:tcW w:w="626" w:type="dxa"/>
            <w:shd w:val="clear" w:color="auto" w:fill="auto"/>
            <w:noWrap/>
            <w:vAlign w:val="center"/>
            <w:hideMark/>
          </w:tcPr>
          <w:p w14:paraId="3C4F3999" w14:textId="77777777" w:rsidR="002704E4" w:rsidRPr="002704E4" w:rsidRDefault="002704E4" w:rsidP="002704E4">
            <w:pPr>
              <w:spacing w:line="240" w:lineRule="auto"/>
              <w:ind w:firstLine="0"/>
              <w:jc w:val="center"/>
              <w:rPr>
                <w:color w:val="000000"/>
                <w:sz w:val="22"/>
              </w:rPr>
            </w:pPr>
            <w:r w:rsidRPr="002704E4">
              <w:rPr>
                <w:color w:val="000000"/>
                <w:sz w:val="22"/>
              </w:rPr>
              <w:t>15%</w:t>
            </w:r>
          </w:p>
        </w:tc>
        <w:tc>
          <w:tcPr>
            <w:tcW w:w="627" w:type="dxa"/>
            <w:shd w:val="clear" w:color="auto" w:fill="auto"/>
            <w:noWrap/>
            <w:vAlign w:val="center"/>
            <w:hideMark/>
          </w:tcPr>
          <w:p w14:paraId="46616B7D" w14:textId="77777777" w:rsidR="002704E4" w:rsidRPr="002704E4" w:rsidRDefault="002704E4" w:rsidP="002704E4">
            <w:pPr>
              <w:spacing w:line="240" w:lineRule="auto"/>
              <w:ind w:firstLine="0"/>
              <w:jc w:val="center"/>
              <w:rPr>
                <w:color w:val="000000"/>
                <w:sz w:val="22"/>
              </w:rPr>
            </w:pPr>
            <w:r w:rsidRPr="002704E4">
              <w:rPr>
                <w:color w:val="000000"/>
                <w:sz w:val="22"/>
              </w:rPr>
              <w:t>27%</w:t>
            </w:r>
          </w:p>
        </w:tc>
      </w:tr>
      <w:tr w:rsidR="002704E4" w:rsidRPr="00E25C62" w14:paraId="1390B154" w14:textId="77777777" w:rsidTr="002704E4">
        <w:trPr>
          <w:trHeight w:val="20"/>
        </w:trPr>
        <w:tc>
          <w:tcPr>
            <w:tcW w:w="2552" w:type="dxa"/>
            <w:shd w:val="clear" w:color="auto" w:fill="auto"/>
            <w:noWrap/>
            <w:vAlign w:val="bottom"/>
            <w:hideMark/>
          </w:tcPr>
          <w:p w14:paraId="12EE3BE3" w14:textId="77777777" w:rsidR="002704E4" w:rsidRPr="002704E4" w:rsidRDefault="002704E4" w:rsidP="002704E4">
            <w:pPr>
              <w:spacing w:line="240" w:lineRule="auto"/>
              <w:ind w:firstLine="0"/>
              <w:jc w:val="left"/>
              <w:rPr>
                <w:color w:val="000000"/>
                <w:sz w:val="22"/>
              </w:rPr>
            </w:pPr>
            <w:r w:rsidRPr="002704E4">
              <w:rPr>
                <w:color w:val="000000"/>
                <w:sz w:val="22"/>
                <w:lang w:eastAsia="en-US"/>
              </w:rPr>
              <w:t>Отношения останутся без изменений</w:t>
            </w:r>
          </w:p>
        </w:tc>
        <w:tc>
          <w:tcPr>
            <w:tcW w:w="626" w:type="dxa"/>
            <w:shd w:val="clear" w:color="auto" w:fill="auto"/>
            <w:noWrap/>
            <w:vAlign w:val="center"/>
            <w:hideMark/>
          </w:tcPr>
          <w:p w14:paraId="587C357A" w14:textId="77777777" w:rsidR="002704E4" w:rsidRPr="002704E4" w:rsidRDefault="002704E4" w:rsidP="002704E4">
            <w:pPr>
              <w:spacing w:line="240" w:lineRule="auto"/>
              <w:ind w:firstLine="0"/>
              <w:jc w:val="center"/>
              <w:rPr>
                <w:color w:val="000000"/>
                <w:sz w:val="22"/>
              </w:rPr>
            </w:pPr>
            <w:r w:rsidRPr="002704E4">
              <w:rPr>
                <w:color w:val="000000"/>
                <w:sz w:val="22"/>
              </w:rPr>
              <w:t>30%</w:t>
            </w:r>
          </w:p>
        </w:tc>
        <w:tc>
          <w:tcPr>
            <w:tcW w:w="626" w:type="dxa"/>
            <w:shd w:val="clear" w:color="auto" w:fill="auto"/>
            <w:noWrap/>
            <w:vAlign w:val="center"/>
            <w:hideMark/>
          </w:tcPr>
          <w:p w14:paraId="301C6422" w14:textId="77777777" w:rsidR="002704E4" w:rsidRPr="002704E4" w:rsidRDefault="002704E4" w:rsidP="002704E4">
            <w:pPr>
              <w:spacing w:line="240" w:lineRule="auto"/>
              <w:ind w:firstLine="0"/>
              <w:jc w:val="center"/>
              <w:rPr>
                <w:color w:val="000000"/>
                <w:sz w:val="22"/>
              </w:rPr>
            </w:pPr>
            <w:r w:rsidRPr="002704E4">
              <w:rPr>
                <w:color w:val="000000"/>
                <w:sz w:val="22"/>
              </w:rPr>
              <w:t>55%</w:t>
            </w:r>
          </w:p>
        </w:tc>
        <w:tc>
          <w:tcPr>
            <w:tcW w:w="626" w:type="dxa"/>
            <w:shd w:val="clear" w:color="auto" w:fill="auto"/>
            <w:noWrap/>
            <w:vAlign w:val="center"/>
            <w:hideMark/>
          </w:tcPr>
          <w:p w14:paraId="4C3A4BE2" w14:textId="77777777" w:rsidR="002704E4" w:rsidRPr="002704E4" w:rsidRDefault="002704E4" w:rsidP="002704E4">
            <w:pPr>
              <w:spacing w:line="240" w:lineRule="auto"/>
              <w:ind w:firstLine="0"/>
              <w:jc w:val="center"/>
              <w:rPr>
                <w:color w:val="000000"/>
                <w:sz w:val="22"/>
              </w:rPr>
            </w:pPr>
            <w:r w:rsidRPr="002704E4">
              <w:rPr>
                <w:color w:val="000000"/>
                <w:sz w:val="22"/>
              </w:rPr>
              <w:t>41%</w:t>
            </w:r>
          </w:p>
        </w:tc>
        <w:tc>
          <w:tcPr>
            <w:tcW w:w="626" w:type="dxa"/>
            <w:shd w:val="clear" w:color="auto" w:fill="auto"/>
            <w:noWrap/>
            <w:vAlign w:val="center"/>
            <w:hideMark/>
          </w:tcPr>
          <w:p w14:paraId="737E0DA4" w14:textId="77777777" w:rsidR="002704E4" w:rsidRPr="002704E4" w:rsidRDefault="002704E4" w:rsidP="002704E4">
            <w:pPr>
              <w:spacing w:line="240" w:lineRule="auto"/>
              <w:ind w:firstLine="0"/>
              <w:jc w:val="center"/>
              <w:rPr>
                <w:color w:val="000000"/>
                <w:sz w:val="22"/>
              </w:rPr>
            </w:pPr>
            <w:r w:rsidRPr="002704E4">
              <w:rPr>
                <w:color w:val="000000"/>
                <w:sz w:val="22"/>
              </w:rPr>
              <w:t>16%</w:t>
            </w:r>
          </w:p>
        </w:tc>
        <w:tc>
          <w:tcPr>
            <w:tcW w:w="626" w:type="dxa"/>
            <w:shd w:val="clear" w:color="auto" w:fill="auto"/>
            <w:noWrap/>
            <w:vAlign w:val="center"/>
            <w:hideMark/>
          </w:tcPr>
          <w:p w14:paraId="45DE4609" w14:textId="77777777" w:rsidR="002704E4" w:rsidRPr="002704E4" w:rsidRDefault="002704E4" w:rsidP="002704E4">
            <w:pPr>
              <w:spacing w:line="240" w:lineRule="auto"/>
              <w:ind w:firstLine="0"/>
              <w:jc w:val="center"/>
              <w:rPr>
                <w:color w:val="000000"/>
                <w:sz w:val="22"/>
              </w:rPr>
            </w:pPr>
            <w:r w:rsidRPr="002704E4">
              <w:rPr>
                <w:color w:val="000000"/>
                <w:sz w:val="22"/>
              </w:rPr>
              <w:t>72%</w:t>
            </w:r>
          </w:p>
        </w:tc>
        <w:tc>
          <w:tcPr>
            <w:tcW w:w="626" w:type="dxa"/>
            <w:shd w:val="clear" w:color="auto" w:fill="auto"/>
            <w:noWrap/>
            <w:vAlign w:val="center"/>
            <w:hideMark/>
          </w:tcPr>
          <w:p w14:paraId="7B31B20A" w14:textId="77777777" w:rsidR="002704E4" w:rsidRPr="002704E4" w:rsidRDefault="002704E4" w:rsidP="002704E4">
            <w:pPr>
              <w:spacing w:line="240" w:lineRule="auto"/>
              <w:ind w:firstLine="0"/>
              <w:jc w:val="center"/>
              <w:rPr>
                <w:color w:val="000000"/>
                <w:sz w:val="22"/>
              </w:rPr>
            </w:pPr>
            <w:r w:rsidRPr="002704E4">
              <w:rPr>
                <w:color w:val="000000"/>
                <w:sz w:val="22"/>
              </w:rPr>
              <w:t>33%</w:t>
            </w:r>
          </w:p>
        </w:tc>
        <w:tc>
          <w:tcPr>
            <w:tcW w:w="626" w:type="dxa"/>
            <w:shd w:val="clear" w:color="auto" w:fill="auto"/>
            <w:noWrap/>
            <w:vAlign w:val="center"/>
            <w:hideMark/>
          </w:tcPr>
          <w:p w14:paraId="3C88239E" w14:textId="77777777" w:rsidR="002704E4" w:rsidRPr="002704E4" w:rsidRDefault="002704E4" w:rsidP="002704E4">
            <w:pPr>
              <w:spacing w:line="240" w:lineRule="auto"/>
              <w:ind w:firstLine="0"/>
              <w:jc w:val="center"/>
              <w:rPr>
                <w:color w:val="000000"/>
                <w:sz w:val="22"/>
              </w:rPr>
            </w:pPr>
            <w:r w:rsidRPr="002704E4">
              <w:rPr>
                <w:color w:val="000000"/>
                <w:sz w:val="22"/>
              </w:rPr>
              <w:t>18%</w:t>
            </w:r>
          </w:p>
        </w:tc>
        <w:tc>
          <w:tcPr>
            <w:tcW w:w="626" w:type="dxa"/>
            <w:shd w:val="clear" w:color="auto" w:fill="auto"/>
            <w:noWrap/>
            <w:vAlign w:val="center"/>
            <w:hideMark/>
          </w:tcPr>
          <w:p w14:paraId="4DCB3326" w14:textId="77777777" w:rsidR="002704E4" w:rsidRPr="002704E4" w:rsidRDefault="002704E4" w:rsidP="002704E4">
            <w:pPr>
              <w:spacing w:line="240" w:lineRule="auto"/>
              <w:ind w:firstLine="0"/>
              <w:jc w:val="center"/>
              <w:rPr>
                <w:color w:val="000000"/>
                <w:sz w:val="22"/>
              </w:rPr>
            </w:pPr>
            <w:r w:rsidRPr="002704E4">
              <w:rPr>
                <w:color w:val="000000"/>
                <w:sz w:val="22"/>
              </w:rPr>
              <w:t>8%</w:t>
            </w:r>
          </w:p>
        </w:tc>
        <w:tc>
          <w:tcPr>
            <w:tcW w:w="626" w:type="dxa"/>
            <w:shd w:val="clear" w:color="auto" w:fill="auto"/>
            <w:noWrap/>
            <w:vAlign w:val="center"/>
            <w:hideMark/>
          </w:tcPr>
          <w:p w14:paraId="07760EFA" w14:textId="77777777" w:rsidR="002704E4" w:rsidRPr="002704E4" w:rsidRDefault="002704E4" w:rsidP="002704E4">
            <w:pPr>
              <w:spacing w:line="240" w:lineRule="auto"/>
              <w:ind w:firstLine="0"/>
              <w:jc w:val="center"/>
              <w:rPr>
                <w:color w:val="000000"/>
                <w:sz w:val="22"/>
              </w:rPr>
            </w:pPr>
            <w:r w:rsidRPr="002704E4">
              <w:rPr>
                <w:color w:val="000000"/>
                <w:sz w:val="22"/>
              </w:rPr>
              <w:t>32%</w:t>
            </w:r>
          </w:p>
        </w:tc>
        <w:tc>
          <w:tcPr>
            <w:tcW w:w="626" w:type="dxa"/>
            <w:shd w:val="clear" w:color="auto" w:fill="auto"/>
            <w:noWrap/>
            <w:vAlign w:val="center"/>
            <w:hideMark/>
          </w:tcPr>
          <w:p w14:paraId="57293BF3" w14:textId="77777777" w:rsidR="002704E4" w:rsidRPr="002704E4" w:rsidRDefault="002704E4" w:rsidP="002704E4">
            <w:pPr>
              <w:spacing w:line="240" w:lineRule="auto"/>
              <w:ind w:firstLine="0"/>
              <w:jc w:val="center"/>
              <w:rPr>
                <w:color w:val="000000"/>
                <w:sz w:val="22"/>
              </w:rPr>
            </w:pPr>
            <w:r w:rsidRPr="002704E4">
              <w:rPr>
                <w:color w:val="000000"/>
                <w:sz w:val="22"/>
              </w:rPr>
              <w:t>22%</w:t>
            </w:r>
          </w:p>
        </w:tc>
        <w:tc>
          <w:tcPr>
            <w:tcW w:w="626" w:type="dxa"/>
            <w:shd w:val="clear" w:color="auto" w:fill="auto"/>
            <w:noWrap/>
            <w:vAlign w:val="center"/>
            <w:hideMark/>
          </w:tcPr>
          <w:p w14:paraId="63EDBCC8" w14:textId="77777777" w:rsidR="002704E4" w:rsidRPr="002704E4" w:rsidRDefault="002704E4" w:rsidP="002704E4">
            <w:pPr>
              <w:spacing w:line="240" w:lineRule="auto"/>
              <w:ind w:firstLine="0"/>
              <w:jc w:val="center"/>
              <w:rPr>
                <w:color w:val="000000"/>
                <w:sz w:val="22"/>
              </w:rPr>
            </w:pPr>
            <w:r w:rsidRPr="002704E4">
              <w:rPr>
                <w:color w:val="000000"/>
                <w:sz w:val="22"/>
              </w:rPr>
              <w:t>35%</w:t>
            </w:r>
          </w:p>
        </w:tc>
        <w:tc>
          <w:tcPr>
            <w:tcW w:w="627" w:type="dxa"/>
            <w:shd w:val="clear" w:color="auto" w:fill="auto"/>
            <w:noWrap/>
            <w:vAlign w:val="center"/>
            <w:hideMark/>
          </w:tcPr>
          <w:p w14:paraId="327026E3" w14:textId="77777777" w:rsidR="002704E4" w:rsidRPr="002704E4" w:rsidRDefault="002704E4" w:rsidP="002704E4">
            <w:pPr>
              <w:spacing w:line="240" w:lineRule="auto"/>
              <w:ind w:firstLine="0"/>
              <w:jc w:val="center"/>
              <w:rPr>
                <w:color w:val="000000"/>
                <w:sz w:val="22"/>
              </w:rPr>
            </w:pPr>
            <w:r w:rsidRPr="002704E4">
              <w:rPr>
                <w:color w:val="000000"/>
                <w:sz w:val="22"/>
              </w:rPr>
              <w:t>35%</w:t>
            </w:r>
          </w:p>
        </w:tc>
      </w:tr>
      <w:tr w:rsidR="002704E4" w:rsidRPr="00E25C62" w14:paraId="1323D731" w14:textId="77777777" w:rsidTr="002704E4">
        <w:trPr>
          <w:trHeight w:val="20"/>
        </w:trPr>
        <w:tc>
          <w:tcPr>
            <w:tcW w:w="2552" w:type="dxa"/>
            <w:shd w:val="clear" w:color="auto" w:fill="auto"/>
            <w:noWrap/>
            <w:vAlign w:val="bottom"/>
            <w:hideMark/>
          </w:tcPr>
          <w:p w14:paraId="724122CA" w14:textId="77777777" w:rsidR="002704E4" w:rsidRPr="002704E4" w:rsidRDefault="002704E4" w:rsidP="002704E4">
            <w:pPr>
              <w:spacing w:line="240" w:lineRule="auto"/>
              <w:ind w:firstLine="0"/>
              <w:jc w:val="left"/>
              <w:rPr>
                <w:color w:val="000000"/>
                <w:sz w:val="22"/>
              </w:rPr>
            </w:pPr>
            <w:r w:rsidRPr="002704E4">
              <w:rPr>
                <w:color w:val="000000"/>
                <w:sz w:val="22"/>
                <w:lang w:eastAsia="en-US"/>
              </w:rPr>
              <w:t>Отношения в чём-то улучшатся, в чём-то ухудшатся</w:t>
            </w:r>
          </w:p>
        </w:tc>
        <w:tc>
          <w:tcPr>
            <w:tcW w:w="626" w:type="dxa"/>
            <w:shd w:val="clear" w:color="auto" w:fill="auto"/>
            <w:noWrap/>
            <w:vAlign w:val="center"/>
            <w:hideMark/>
          </w:tcPr>
          <w:p w14:paraId="47E086B5" w14:textId="77777777" w:rsidR="002704E4" w:rsidRPr="002704E4" w:rsidRDefault="002704E4" w:rsidP="002704E4">
            <w:pPr>
              <w:spacing w:line="240" w:lineRule="auto"/>
              <w:ind w:firstLine="0"/>
              <w:jc w:val="center"/>
              <w:rPr>
                <w:color w:val="000000"/>
                <w:sz w:val="22"/>
              </w:rPr>
            </w:pPr>
            <w:r w:rsidRPr="002704E4">
              <w:rPr>
                <w:color w:val="000000"/>
                <w:sz w:val="22"/>
              </w:rPr>
              <w:t>44%</w:t>
            </w:r>
          </w:p>
        </w:tc>
        <w:tc>
          <w:tcPr>
            <w:tcW w:w="626" w:type="dxa"/>
            <w:shd w:val="clear" w:color="auto" w:fill="auto"/>
            <w:noWrap/>
            <w:vAlign w:val="center"/>
            <w:hideMark/>
          </w:tcPr>
          <w:p w14:paraId="0B9CBA2E" w14:textId="77777777" w:rsidR="002704E4" w:rsidRPr="002704E4" w:rsidRDefault="002704E4" w:rsidP="002704E4">
            <w:pPr>
              <w:spacing w:line="240" w:lineRule="auto"/>
              <w:ind w:firstLine="0"/>
              <w:jc w:val="center"/>
              <w:rPr>
                <w:color w:val="000000"/>
                <w:sz w:val="22"/>
              </w:rPr>
            </w:pPr>
            <w:r w:rsidRPr="002704E4">
              <w:rPr>
                <w:color w:val="000000"/>
                <w:sz w:val="22"/>
              </w:rPr>
              <w:t>31%</w:t>
            </w:r>
          </w:p>
        </w:tc>
        <w:tc>
          <w:tcPr>
            <w:tcW w:w="626" w:type="dxa"/>
            <w:shd w:val="clear" w:color="auto" w:fill="auto"/>
            <w:noWrap/>
            <w:vAlign w:val="center"/>
            <w:hideMark/>
          </w:tcPr>
          <w:p w14:paraId="169F23D2" w14:textId="77777777" w:rsidR="002704E4" w:rsidRPr="002704E4" w:rsidRDefault="002704E4" w:rsidP="002704E4">
            <w:pPr>
              <w:spacing w:line="240" w:lineRule="auto"/>
              <w:ind w:firstLine="0"/>
              <w:jc w:val="center"/>
              <w:rPr>
                <w:color w:val="000000"/>
                <w:sz w:val="22"/>
              </w:rPr>
            </w:pPr>
            <w:r w:rsidRPr="002704E4">
              <w:rPr>
                <w:color w:val="000000"/>
                <w:sz w:val="22"/>
              </w:rPr>
              <w:t>48%</w:t>
            </w:r>
          </w:p>
        </w:tc>
        <w:tc>
          <w:tcPr>
            <w:tcW w:w="626" w:type="dxa"/>
            <w:shd w:val="clear" w:color="auto" w:fill="auto"/>
            <w:noWrap/>
            <w:vAlign w:val="center"/>
            <w:hideMark/>
          </w:tcPr>
          <w:p w14:paraId="722DF019" w14:textId="77777777" w:rsidR="002704E4" w:rsidRPr="002704E4" w:rsidRDefault="002704E4" w:rsidP="002704E4">
            <w:pPr>
              <w:spacing w:line="240" w:lineRule="auto"/>
              <w:ind w:firstLine="0"/>
              <w:jc w:val="center"/>
              <w:rPr>
                <w:color w:val="000000"/>
                <w:sz w:val="22"/>
              </w:rPr>
            </w:pPr>
            <w:r w:rsidRPr="002704E4">
              <w:rPr>
                <w:color w:val="000000"/>
                <w:sz w:val="22"/>
              </w:rPr>
              <w:t>67%</w:t>
            </w:r>
          </w:p>
        </w:tc>
        <w:tc>
          <w:tcPr>
            <w:tcW w:w="626" w:type="dxa"/>
            <w:shd w:val="clear" w:color="auto" w:fill="auto"/>
            <w:noWrap/>
            <w:vAlign w:val="center"/>
            <w:hideMark/>
          </w:tcPr>
          <w:p w14:paraId="6760F3DA" w14:textId="77777777" w:rsidR="002704E4" w:rsidRPr="002704E4" w:rsidRDefault="002704E4" w:rsidP="002704E4">
            <w:pPr>
              <w:spacing w:line="240" w:lineRule="auto"/>
              <w:ind w:firstLine="0"/>
              <w:jc w:val="center"/>
              <w:rPr>
                <w:color w:val="000000"/>
                <w:sz w:val="22"/>
              </w:rPr>
            </w:pPr>
            <w:r w:rsidRPr="002704E4">
              <w:rPr>
                <w:color w:val="000000"/>
                <w:sz w:val="22"/>
              </w:rPr>
              <w:t>20%</w:t>
            </w:r>
          </w:p>
        </w:tc>
        <w:tc>
          <w:tcPr>
            <w:tcW w:w="626" w:type="dxa"/>
            <w:shd w:val="clear" w:color="auto" w:fill="auto"/>
            <w:noWrap/>
            <w:vAlign w:val="center"/>
            <w:hideMark/>
          </w:tcPr>
          <w:p w14:paraId="0D77ED4E" w14:textId="77777777" w:rsidR="002704E4" w:rsidRPr="002704E4" w:rsidRDefault="002704E4" w:rsidP="002704E4">
            <w:pPr>
              <w:spacing w:line="240" w:lineRule="auto"/>
              <w:ind w:firstLine="0"/>
              <w:jc w:val="center"/>
              <w:rPr>
                <w:color w:val="000000"/>
                <w:sz w:val="22"/>
              </w:rPr>
            </w:pPr>
            <w:r w:rsidRPr="002704E4">
              <w:rPr>
                <w:color w:val="000000"/>
                <w:sz w:val="22"/>
              </w:rPr>
              <w:t>60%</w:t>
            </w:r>
          </w:p>
        </w:tc>
        <w:tc>
          <w:tcPr>
            <w:tcW w:w="626" w:type="dxa"/>
            <w:shd w:val="clear" w:color="auto" w:fill="auto"/>
            <w:noWrap/>
            <w:vAlign w:val="center"/>
            <w:hideMark/>
          </w:tcPr>
          <w:p w14:paraId="4CD78D85" w14:textId="77777777" w:rsidR="002704E4" w:rsidRPr="002704E4" w:rsidRDefault="002704E4" w:rsidP="002704E4">
            <w:pPr>
              <w:spacing w:line="240" w:lineRule="auto"/>
              <w:ind w:firstLine="0"/>
              <w:jc w:val="center"/>
              <w:rPr>
                <w:color w:val="000000"/>
                <w:sz w:val="22"/>
              </w:rPr>
            </w:pPr>
            <w:r w:rsidRPr="002704E4">
              <w:rPr>
                <w:color w:val="000000"/>
                <w:sz w:val="22"/>
              </w:rPr>
              <w:t>72%</w:t>
            </w:r>
          </w:p>
        </w:tc>
        <w:tc>
          <w:tcPr>
            <w:tcW w:w="626" w:type="dxa"/>
            <w:shd w:val="clear" w:color="auto" w:fill="auto"/>
            <w:noWrap/>
            <w:vAlign w:val="center"/>
            <w:hideMark/>
          </w:tcPr>
          <w:p w14:paraId="045D0C66" w14:textId="77777777" w:rsidR="002704E4" w:rsidRPr="002704E4" w:rsidRDefault="002704E4" w:rsidP="002704E4">
            <w:pPr>
              <w:spacing w:line="240" w:lineRule="auto"/>
              <w:ind w:firstLine="0"/>
              <w:jc w:val="center"/>
              <w:rPr>
                <w:color w:val="000000"/>
                <w:sz w:val="22"/>
              </w:rPr>
            </w:pPr>
            <w:r w:rsidRPr="002704E4">
              <w:rPr>
                <w:color w:val="000000"/>
                <w:sz w:val="22"/>
              </w:rPr>
              <w:t>86%</w:t>
            </w:r>
          </w:p>
        </w:tc>
        <w:tc>
          <w:tcPr>
            <w:tcW w:w="626" w:type="dxa"/>
            <w:shd w:val="clear" w:color="auto" w:fill="auto"/>
            <w:noWrap/>
            <w:vAlign w:val="center"/>
            <w:hideMark/>
          </w:tcPr>
          <w:p w14:paraId="00B159CF" w14:textId="77777777" w:rsidR="002704E4" w:rsidRPr="002704E4" w:rsidRDefault="002704E4" w:rsidP="002704E4">
            <w:pPr>
              <w:spacing w:line="240" w:lineRule="auto"/>
              <w:ind w:firstLine="0"/>
              <w:jc w:val="center"/>
              <w:rPr>
                <w:color w:val="000000"/>
                <w:sz w:val="22"/>
              </w:rPr>
            </w:pPr>
            <w:r w:rsidRPr="002704E4">
              <w:rPr>
                <w:color w:val="000000"/>
                <w:sz w:val="22"/>
              </w:rPr>
              <w:t>34%</w:t>
            </w:r>
          </w:p>
        </w:tc>
        <w:tc>
          <w:tcPr>
            <w:tcW w:w="626" w:type="dxa"/>
            <w:shd w:val="clear" w:color="auto" w:fill="auto"/>
            <w:noWrap/>
            <w:vAlign w:val="center"/>
            <w:hideMark/>
          </w:tcPr>
          <w:p w14:paraId="2ECF08E2" w14:textId="77777777" w:rsidR="002704E4" w:rsidRPr="002704E4" w:rsidRDefault="002704E4" w:rsidP="002704E4">
            <w:pPr>
              <w:spacing w:line="240" w:lineRule="auto"/>
              <w:ind w:firstLine="0"/>
              <w:jc w:val="center"/>
              <w:rPr>
                <w:color w:val="000000"/>
                <w:sz w:val="22"/>
              </w:rPr>
            </w:pPr>
            <w:r w:rsidRPr="002704E4">
              <w:rPr>
                <w:color w:val="000000"/>
                <w:sz w:val="22"/>
              </w:rPr>
              <w:t>38%</w:t>
            </w:r>
          </w:p>
        </w:tc>
        <w:tc>
          <w:tcPr>
            <w:tcW w:w="626" w:type="dxa"/>
            <w:shd w:val="clear" w:color="auto" w:fill="auto"/>
            <w:noWrap/>
            <w:vAlign w:val="center"/>
            <w:hideMark/>
          </w:tcPr>
          <w:p w14:paraId="57947FCC" w14:textId="77777777" w:rsidR="002704E4" w:rsidRPr="002704E4" w:rsidRDefault="002704E4" w:rsidP="002704E4">
            <w:pPr>
              <w:spacing w:line="240" w:lineRule="auto"/>
              <w:ind w:firstLine="0"/>
              <w:jc w:val="center"/>
              <w:rPr>
                <w:color w:val="000000"/>
                <w:sz w:val="22"/>
              </w:rPr>
            </w:pPr>
            <w:r w:rsidRPr="002704E4">
              <w:rPr>
                <w:color w:val="000000"/>
                <w:sz w:val="22"/>
              </w:rPr>
              <w:t>48%</w:t>
            </w:r>
          </w:p>
        </w:tc>
        <w:tc>
          <w:tcPr>
            <w:tcW w:w="627" w:type="dxa"/>
            <w:shd w:val="clear" w:color="auto" w:fill="auto"/>
            <w:noWrap/>
            <w:vAlign w:val="center"/>
            <w:hideMark/>
          </w:tcPr>
          <w:p w14:paraId="76F79534" w14:textId="77777777" w:rsidR="002704E4" w:rsidRPr="002704E4" w:rsidRDefault="002704E4" w:rsidP="002704E4">
            <w:pPr>
              <w:spacing w:line="240" w:lineRule="auto"/>
              <w:ind w:firstLine="0"/>
              <w:jc w:val="center"/>
              <w:rPr>
                <w:color w:val="000000"/>
                <w:sz w:val="22"/>
              </w:rPr>
            </w:pPr>
            <w:r w:rsidRPr="002704E4">
              <w:rPr>
                <w:color w:val="000000"/>
                <w:sz w:val="22"/>
              </w:rPr>
              <w:t>12%</w:t>
            </w:r>
          </w:p>
        </w:tc>
      </w:tr>
      <w:tr w:rsidR="002704E4" w:rsidRPr="00E25C62" w14:paraId="1CCF6E6C" w14:textId="77777777" w:rsidTr="002704E4">
        <w:trPr>
          <w:trHeight w:val="20"/>
        </w:trPr>
        <w:tc>
          <w:tcPr>
            <w:tcW w:w="2552" w:type="dxa"/>
            <w:shd w:val="clear" w:color="auto" w:fill="auto"/>
            <w:noWrap/>
            <w:vAlign w:val="bottom"/>
            <w:hideMark/>
          </w:tcPr>
          <w:p w14:paraId="51813C39" w14:textId="77777777" w:rsidR="002704E4" w:rsidRPr="002704E4" w:rsidRDefault="002704E4" w:rsidP="002704E4">
            <w:pPr>
              <w:spacing w:line="240" w:lineRule="auto"/>
              <w:ind w:firstLine="0"/>
              <w:jc w:val="left"/>
              <w:rPr>
                <w:color w:val="000000"/>
                <w:sz w:val="22"/>
              </w:rPr>
            </w:pPr>
            <w:r w:rsidRPr="002704E4">
              <w:rPr>
                <w:color w:val="000000"/>
                <w:sz w:val="22"/>
                <w:lang w:eastAsia="en-US"/>
              </w:rPr>
              <w:t>Отношения незначительно ухудшатся</w:t>
            </w:r>
          </w:p>
        </w:tc>
        <w:tc>
          <w:tcPr>
            <w:tcW w:w="626" w:type="dxa"/>
            <w:shd w:val="clear" w:color="auto" w:fill="auto"/>
            <w:noWrap/>
            <w:vAlign w:val="center"/>
            <w:hideMark/>
          </w:tcPr>
          <w:p w14:paraId="65F02F7F"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4A5AFE57"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1FDC3C54"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5F032B7F"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17A87DD5"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35F00DED"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555303C1"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6CC3E7F7"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32A6DB4D"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4637FA74" w14:textId="77777777" w:rsidR="002704E4" w:rsidRPr="002704E4" w:rsidRDefault="002704E4" w:rsidP="002704E4">
            <w:pPr>
              <w:spacing w:line="240" w:lineRule="auto"/>
              <w:ind w:firstLine="0"/>
              <w:jc w:val="center"/>
              <w:rPr>
                <w:color w:val="000000"/>
                <w:sz w:val="22"/>
              </w:rPr>
            </w:pPr>
            <w:r w:rsidRPr="002704E4">
              <w:rPr>
                <w:color w:val="000000"/>
                <w:sz w:val="22"/>
              </w:rPr>
              <w:t>6%</w:t>
            </w:r>
          </w:p>
        </w:tc>
        <w:tc>
          <w:tcPr>
            <w:tcW w:w="626" w:type="dxa"/>
            <w:shd w:val="clear" w:color="auto" w:fill="auto"/>
            <w:noWrap/>
            <w:vAlign w:val="center"/>
            <w:hideMark/>
          </w:tcPr>
          <w:p w14:paraId="6C901A0A"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7" w:type="dxa"/>
            <w:shd w:val="clear" w:color="auto" w:fill="auto"/>
            <w:noWrap/>
            <w:vAlign w:val="center"/>
            <w:hideMark/>
          </w:tcPr>
          <w:p w14:paraId="6F43F308" w14:textId="77777777" w:rsidR="002704E4" w:rsidRPr="002704E4" w:rsidRDefault="002704E4" w:rsidP="002704E4">
            <w:pPr>
              <w:spacing w:line="240" w:lineRule="auto"/>
              <w:ind w:firstLine="0"/>
              <w:jc w:val="center"/>
              <w:rPr>
                <w:color w:val="000000"/>
                <w:sz w:val="22"/>
              </w:rPr>
            </w:pPr>
            <w:r w:rsidRPr="002704E4">
              <w:rPr>
                <w:color w:val="000000"/>
                <w:sz w:val="22"/>
              </w:rPr>
              <w:t>6%</w:t>
            </w:r>
          </w:p>
        </w:tc>
      </w:tr>
      <w:tr w:rsidR="002704E4" w:rsidRPr="00E25C62" w14:paraId="4EEF914D" w14:textId="77777777" w:rsidTr="002704E4">
        <w:trPr>
          <w:trHeight w:val="20"/>
        </w:trPr>
        <w:tc>
          <w:tcPr>
            <w:tcW w:w="2552" w:type="dxa"/>
            <w:shd w:val="clear" w:color="auto" w:fill="auto"/>
            <w:noWrap/>
            <w:vAlign w:val="bottom"/>
            <w:hideMark/>
          </w:tcPr>
          <w:p w14:paraId="15E071CA" w14:textId="77777777" w:rsidR="002704E4" w:rsidRPr="002704E4" w:rsidRDefault="002704E4" w:rsidP="002704E4">
            <w:pPr>
              <w:spacing w:line="240" w:lineRule="auto"/>
              <w:ind w:firstLine="0"/>
              <w:jc w:val="left"/>
              <w:rPr>
                <w:color w:val="000000"/>
                <w:sz w:val="22"/>
              </w:rPr>
            </w:pPr>
            <w:r w:rsidRPr="002704E4">
              <w:rPr>
                <w:color w:val="000000"/>
                <w:sz w:val="22"/>
                <w:lang w:eastAsia="en-US"/>
              </w:rPr>
              <w:t>Отношения значительно ухудшатся</w:t>
            </w:r>
          </w:p>
        </w:tc>
        <w:tc>
          <w:tcPr>
            <w:tcW w:w="626" w:type="dxa"/>
            <w:shd w:val="clear" w:color="auto" w:fill="auto"/>
            <w:noWrap/>
            <w:vAlign w:val="center"/>
            <w:hideMark/>
          </w:tcPr>
          <w:p w14:paraId="5E7A0868"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0AA15633"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6A74A2E3"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1799DFCB"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052B35DB"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65BDD47E"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3E8DDFFB"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63D683D6"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378C98E9"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6" w:type="dxa"/>
            <w:shd w:val="clear" w:color="auto" w:fill="auto"/>
            <w:noWrap/>
            <w:vAlign w:val="center"/>
            <w:hideMark/>
          </w:tcPr>
          <w:p w14:paraId="27D2F943" w14:textId="77777777" w:rsidR="002704E4" w:rsidRPr="002704E4" w:rsidRDefault="002704E4" w:rsidP="002704E4">
            <w:pPr>
              <w:spacing w:line="240" w:lineRule="auto"/>
              <w:ind w:firstLine="0"/>
              <w:jc w:val="center"/>
              <w:rPr>
                <w:color w:val="000000"/>
                <w:sz w:val="22"/>
              </w:rPr>
            </w:pPr>
            <w:r w:rsidRPr="002704E4">
              <w:rPr>
                <w:color w:val="000000"/>
                <w:sz w:val="22"/>
              </w:rPr>
              <w:t>2%</w:t>
            </w:r>
          </w:p>
        </w:tc>
        <w:tc>
          <w:tcPr>
            <w:tcW w:w="626" w:type="dxa"/>
            <w:shd w:val="clear" w:color="auto" w:fill="auto"/>
            <w:noWrap/>
            <w:vAlign w:val="center"/>
            <w:hideMark/>
          </w:tcPr>
          <w:p w14:paraId="63B15847" w14:textId="77777777" w:rsidR="002704E4" w:rsidRPr="002704E4" w:rsidRDefault="002704E4" w:rsidP="002704E4">
            <w:pPr>
              <w:spacing w:line="240" w:lineRule="auto"/>
              <w:ind w:firstLine="0"/>
              <w:jc w:val="center"/>
              <w:rPr>
                <w:color w:val="000000"/>
                <w:sz w:val="22"/>
              </w:rPr>
            </w:pPr>
            <w:r w:rsidRPr="002704E4">
              <w:rPr>
                <w:color w:val="000000"/>
                <w:sz w:val="22"/>
              </w:rPr>
              <w:t>0%</w:t>
            </w:r>
          </w:p>
        </w:tc>
        <w:tc>
          <w:tcPr>
            <w:tcW w:w="627" w:type="dxa"/>
            <w:shd w:val="clear" w:color="auto" w:fill="auto"/>
            <w:noWrap/>
            <w:vAlign w:val="center"/>
            <w:hideMark/>
          </w:tcPr>
          <w:p w14:paraId="25948CF0" w14:textId="77777777" w:rsidR="002704E4" w:rsidRPr="002704E4" w:rsidRDefault="002704E4" w:rsidP="002704E4">
            <w:pPr>
              <w:spacing w:line="240" w:lineRule="auto"/>
              <w:ind w:firstLine="0"/>
              <w:jc w:val="center"/>
              <w:rPr>
                <w:color w:val="000000"/>
                <w:sz w:val="22"/>
              </w:rPr>
            </w:pPr>
            <w:r w:rsidRPr="002704E4">
              <w:rPr>
                <w:color w:val="000000"/>
                <w:sz w:val="22"/>
              </w:rPr>
              <w:t>4%</w:t>
            </w:r>
          </w:p>
        </w:tc>
      </w:tr>
    </w:tbl>
    <w:p w14:paraId="1494850A" w14:textId="77777777" w:rsidR="00FD657E" w:rsidRPr="00E25C62" w:rsidRDefault="00FD657E" w:rsidP="00BE728F">
      <w:pPr>
        <w:ind w:firstLine="0"/>
      </w:pPr>
    </w:p>
    <w:p w14:paraId="5FD0CF2F" w14:textId="77777777" w:rsidR="002704E4" w:rsidRPr="00E25C62" w:rsidRDefault="002704E4">
      <w:pPr>
        <w:ind w:firstLine="0"/>
        <w:jc w:val="left"/>
      </w:pPr>
      <w:r w:rsidRPr="00E25C62">
        <w:br w:type="page"/>
      </w:r>
    </w:p>
    <w:p w14:paraId="1F975B4A" w14:textId="26ED3E1C" w:rsidR="001C40EF" w:rsidRPr="00E25C62" w:rsidRDefault="001C40EF" w:rsidP="001C40EF">
      <w:r w:rsidRPr="00E25C62">
        <w:lastRenderedPageBreak/>
        <w:t xml:space="preserve">Большинство опрошенных считает серьёзные конфликты в месте своего проживания либо невозможными, либо маловероятными. Только 7% допускает такую возможность. </w:t>
      </w:r>
    </w:p>
    <w:p w14:paraId="6F0A062B" w14:textId="77777777" w:rsidR="001C40EF" w:rsidRPr="00E25C62" w:rsidRDefault="001C40EF">
      <w:pPr>
        <w:spacing w:after="200"/>
        <w:ind w:firstLine="0"/>
        <w:jc w:val="left"/>
      </w:pPr>
      <w:r w:rsidRPr="00E25C62">
        <w:rPr>
          <w:noProof/>
        </w:rPr>
        <w:drawing>
          <wp:inline distT="0" distB="0" distL="0" distR="0" wp14:anchorId="70695A6C" wp14:editId="6258CCE2">
            <wp:extent cx="5781675" cy="4791075"/>
            <wp:effectExtent l="0" t="0" r="9525" b="952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00D98E7" w14:textId="77777777" w:rsidR="001C40EF" w:rsidRPr="00E25C62" w:rsidRDefault="001C40EF">
      <w:pPr>
        <w:spacing w:after="200"/>
        <w:ind w:firstLine="0"/>
        <w:jc w:val="left"/>
      </w:pPr>
    </w:p>
    <w:p w14:paraId="6466690D" w14:textId="6C838745" w:rsidR="001C40EF" w:rsidRPr="00E25C62" w:rsidRDefault="001C40EF" w:rsidP="001C40EF">
      <w:r w:rsidRPr="00E25C62">
        <w:t>При этом. Если конфликты всё-таки произойдёт, то они могут произойти всего по 2 линиям:</w:t>
      </w:r>
    </w:p>
    <w:p w14:paraId="0CE955FC" w14:textId="6488E0F4" w:rsidR="001C40EF" w:rsidRPr="00E25C62" w:rsidRDefault="001C40EF" w:rsidP="001C40EF">
      <w:pPr>
        <w:numPr>
          <w:ilvl w:val="0"/>
          <w:numId w:val="37"/>
        </w:numPr>
      </w:pPr>
      <w:r w:rsidRPr="00E25C62">
        <w:t>Этническая линия – конфликт между осетинами и ингушами.</w:t>
      </w:r>
    </w:p>
    <w:p w14:paraId="722AD57E" w14:textId="0BE500CA" w:rsidR="001C40EF" w:rsidRPr="00E25C62" w:rsidRDefault="001C40EF" w:rsidP="001C40EF">
      <w:pPr>
        <w:numPr>
          <w:ilvl w:val="0"/>
          <w:numId w:val="37"/>
        </w:numPr>
      </w:pPr>
      <w:r w:rsidRPr="00E25C62">
        <w:t>Конфессиональная линия – конфликт православных и мусульман.</w:t>
      </w:r>
    </w:p>
    <w:p w14:paraId="6B5BF5DC" w14:textId="77777777" w:rsidR="001C40EF" w:rsidRPr="00E25C62" w:rsidRDefault="001C40EF" w:rsidP="001C40EF">
      <w:pPr>
        <w:numPr>
          <w:ilvl w:val="0"/>
          <w:numId w:val="37"/>
        </w:numPr>
      </w:pPr>
    </w:p>
    <w:p w14:paraId="56AF54E3" w14:textId="4A095DF5" w:rsidR="001C40EF" w:rsidRPr="00E25C62" w:rsidRDefault="001C40EF">
      <w:pPr>
        <w:spacing w:after="200"/>
        <w:ind w:firstLine="0"/>
        <w:jc w:val="left"/>
      </w:pPr>
      <w:r w:rsidRPr="00E25C62">
        <w:br w:type="page"/>
      </w:r>
    </w:p>
    <w:p w14:paraId="3EDE25F1" w14:textId="1993D06B" w:rsidR="002704E4" w:rsidRPr="00E25C62" w:rsidRDefault="000A3E2F" w:rsidP="000A3E2F">
      <w:r w:rsidRPr="00E25C62">
        <w:lastRenderedPageBreak/>
        <w:t>Вопрос о причинах   межконфессиональных конфликтах  косвенно  показывает уровень межконфессиональной напряжённости</w:t>
      </w:r>
      <w:r w:rsidR="00473ED6" w:rsidRPr="00E25C62">
        <w:t>:  при отсутствии такой напряжённости,  чаще выбираются  ответы,  которые не соотносятся  с национальностью и религией конфликтующих. При наличии напряжённости,  эти различия, напротив, выходят на первый план.  В данном исследовании  в качестве основных причин респонденты называли агрессивность отдельных групп и лиц (47%), плохое материальное положение (38%), культурные отличия (33%) и бытовые конфликты</w:t>
      </w:r>
      <w:r w:rsidR="007F5AF6" w:rsidRPr="00E25C62">
        <w:t xml:space="preserve"> (32%)</w:t>
      </w:r>
      <w:r w:rsidR="00473ED6" w:rsidRPr="00E25C62">
        <w:t xml:space="preserve">. Из </w:t>
      </w:r>
      <w:r w:rsidR="007F5AF6" w:rsidRPr="00E25C62">
        <w:t>перечисленных ответов</w:t>
      </w:r>
      <w:r w:rsidR="00473ED6" w:rsidRPr="00E25C62">
        <w:t xml:space="preserve"> только </w:t>
      </w:r>
      <w:r w:rsidR="007F5AF6" w:rsidRPr="00E25C62">
        <w:t xml:space="preserve"> культурные  отличия </w:t>
      </w:r>
      <w:r w:rsidR="00473ED6" w:rsidRPr="00E25C62">
        <w:t>опосредованно соотносятся с религиозной принадлежностью</w:t>
      </w:r>
      <w:r w:rsidR="007F5AF6" w:rsidRPr="00E25C62">
        <w:t xml:space="preserve">. Следовательно, проведённое исследование показывает достаточно невысокий уровень межконфессиональной напряжённости. </w:t>
      </w:r>
    </w:p>
    <w:p w14:paraId="62793A67" w14:textId="77777777" w:rsidR="00B44831" w:rsidRPr="00E25C62" w:rsidRDefault="002704E4" w:rsidP="00BE728F">
      <w:pPr>
        <w:ind w:firstLine="0"/>
      </w:pPr>
      <w:r w:rsidRPr="00E25C62">
        <w:rPr>
          <w:noProof/>
        </w:rPr>
        <w:drawing>
          <wp:inline distT="0" distB="0" distL="0" distR="0" wp14:anchorId="260A92DA" wp14:editId="50C3CF7A">
            <wp:extent cx="5486400" cy="6029325"/>
            <wp:effectExtent l="0" t="0" r="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ECEFDAA" w14:textId="77777777" w:rsidR="00B44831" w:rsidRPr="00E25C62" w:rsidRDefault="00B44831" w:rsidP="00BE728F">
      <w:pPr>
        <w:ind w:firstLine="0"/>
      </w:pPr>
    </w:p>
    <w:p w14:paraId="0DC37ED8" w14:textId="77777777" w:rsidR="00B44831" w:rsidRPr="00E25C62" w:rsidRDefault="00B44831" w:rsidP="00BE728F">
      <w:pPr>
        <w:ind w:firstLine="0"/>
      </w:pPr>
    </w:p>
    <w:p w14:paraId="4DBD060E" w14:textId="748F0619" w:rsidR="00B44831" w:rsidRPr="00E25C62" w:rsidRDefault="007F5AF6" w:rsidP="007F5AF6">
      <w:r w:rsidRPr="00E25C62">
        <w:lastRenderedPageBreak/>
        <w:t xml:space="preserve">На вопрос о симпатиях к  какой-либо религии,  30% ответили, что им одинаково симпатичны люди всех религий. Ещё 48% затруднились ответить – как правило, респонденты, выражающие данную позицию,  вырабатывают отношение к людям вне зависимости от религии. Лишь 14% отметили, что  испытывают симпатию к каким-либо религиям выборочно. 7% не испытывают симпатию ни  к какой религии. </w:t>
      </w:r>
    </w:p>
    <w:p w14:paraId="13C10391" w14:textId="77777777" w:rsidR="00B44831" w:rsidRPr="00E25C62" w:rsidRDefault="00B44831" w:rsidP="00BE728F">
      <w:pPr>
        <w:ind w:firstLine="0"/>
      </w:pPr>
      <w:r w:rsidRPr="00E25C62">
        <w:rPr>
          <w:noProof/>
        </w:rPr>
        <w:drawing>
          <wp:inline distT="0" distB="0" distL="0" distR="0" wp14:anchorId="75E73592" wp14:editId="7917FBBE">
            <wp:extent cx="5781675" cy="4791075"/>
            <wp:effectExtent l="0" t="0" r="952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3C482A8" w14:textId="77777777" w:rsidR="00B44831" w:rsidRPr="00E25C62" w:rsidRDefault="00B44831" w:rsidP="00BE728F">
      <w:pPr>
        <w:ind w:firstLine="0"/>
      </w:pPr>
    </w:p>
    <w:p w14:paraId="7396C326" w14:textId="2DE9D695" w:rsidR="007F5AF6" w:rsidRPr="00E25C62" w:rsidRDefault="007F5AF6">
      <w:pPr>
        <w:ind w:firstLine="0"/>
        <w:jc w:val="left"/>
      </w:pPr>
      <w:r w:rsidRPr="00E25C62">
        <w:br w:type="page"/>
      </w:r>
    </w:p>
    <w:p w14:paraId="080E3D3C" w14:textId="0BA5A336" w:rsidR="007F5AF6" w:rsidRPr="00E25C62" w:rsidRDefault="007F5AF6" w:rsidP="007F5AF6">
      <w:r w:rsidRPr="00E25C62">
        <w:lastRenderedPageBreak/>
        <w:t xml:space="preserve">На вопрос об антипатиях к  какой-либо религии,  67% ответили, что не испытывают неприязнь ни к какой религии. Ещё 21% затруднились ответить. Лишь 12% отметили, что  испытывают неприязнь к одной или более религий. </w:t>
      </w:r>
    </w:p>
    <w:p w14:paraId="3B22CEFA" w14:textId="3780CD41" w:rsidR="00BE728F" w:rsidRPr="00E25C62" w:rsidRDefault="00B44831" w:rsidP="00BE728F">
      <w:pPr>
        <w:ind w:firstLine="0"/>
        <w:rPr>
          <w:rFonts w:eastAsia="Calibri"/>
          <w:b/>
          <w:color w:val="325948" w:themeColor="accent4" w:themeShade="80"/>
          <w:sz w:val="32"/>
          <w:szCs w:val="32"/>
        </w:rPr>
      </w:pPr>
      <w:r w:rsidRPr="00E25C62">
        <w:rPr>
          <w:noProof/>
        </w:rPr>
        <w:drawing>
          <wp:inline distT="0" distB="0" distL="0" distR="0" wp14:anchorId="634EFFE4" wp14:editId="7E609548">
            <wp:extent cx="5781675" cy="4791075"/>
            <wp:effectExtent l="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BE728F" w:rsidRPr="00E25C62">
        <w:br w:type="page"/>
      </w:r>
    </w:p>
    <w:p w14:paraId="2C3214BD" w14:textId="7E03EC27" w:rsidR="00A74D1E" w:rsidRPr="00E25C62" w:rsidRDefault="00AE1FBF" w:rsidP="00AE1FBF">
      <w:r w:rsidRPr="00E25C62">
        <w:lastRenderedPageBreak/>
        <w:t>Особенности  межэтнических отношений оценивались по шкале Богардуса: респондентам задавался вопрос о том,   как  принять представителя   каждой из национальных групп: от  принятия как  члена семьи до полного неприятия.</w:t>
      </w:r>
    </w:p>
    <w:p w14:paraId="279E8EE6" w14:textId="77777777" w:rsidR="00AE1FBF" w:rsidRPr="00E25C62" w:rsidRDefault="00A74D1E">
      <w:pPr>
        <w:ind w:firstLine="0"/>
        <w:jc w:val="left"/>
      </w:pPr>
      <w:r w:rsidRPr="00E25C62">
        <w:rPr>
          <w:noProof/>
        </w:rPr>
        <w:drawing>
          <wp:inline distT="0" distB="0" distL="0" distR="0" wp14:anchorId="29A21EFD" wp14:editId="1EF9FD8D">
            <wp:extent cx="5981700" cy="7762875"/>
            <wp:effectExtent l="0" t="0" r="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A13C87E" w14:textId="77777777" w:rsidR="00AE1FBF" w:rsidRPr="00E25C62" w:rsidRDefault="00AE1FBF">
      <w:pPr>
        <w:ind w:firstLine="0"/>
        <w:jc w:val="left"/>
      </w:pPr>
    </w:p>
    <w:p w14:paraId="79BFCA15" w14:textId="77777777" w:rsidR="00D30AA8" w:rsidRPr="00E25C62" w:rsidRDefault="00D30AA8" w:rsidP="00AE1FBF">
      <w:pPr>
        <w:rPr>
          <w:rFonts w:eastAsia="Calibri"/>
        </w:rPr>
      </w:pPr>
    </w:p>
    <w:p w14:paraId="37015707" w14:textId="2924899B" w:rsidR="004B2EEF" w:rsidRPr="00E25C62" w:rsidRDefault="00AE1FBF" w:rsidP="00AE1FBF">
      <w:pPr>
        <w:rPr>
          <w:rFonts w:eastAsia="Calibri"/>
        </w:rPr>
      </w:pPr>
      <w:r w:rsidRPr="00E25C62">
        <w:rPr>
          <w:rFonts w:eastAsia="Calibri"/>
        </w:rPr>
        <w:lastRenderedPageBreak/>
        <w:t>Как показывают данные опроса,  доля респондентов, которые готовы принять  представителя той или иной национальности как близкого родственника примерно соответствует  присутствию этой национальности в выборке ( за исключением евреев, которые в выборке практически отсутствуют, но родственные отношения с ними иметь готовы 6%).  Такие результаты  косвенно свидетельствуют  об обособленности проживания людей разных национальностей – они могут жить рядом, иметь хорошие отношения, но   не готовы принять представителя другой национальности в круг родственников.</w:t>
      </w:r>
    </w:p>
    <w:p w14:paraId="628847B6" w14:textId="715DB51B" w:rsidR="00D30AA8" w:rsidRPr="00E25C62" w:rsidRDefault="00AE1FBF" w:rsidP="00AE1FBF">
      <w:pPr>
        <w:rPr>
          <w:rFonts w:eastAsia="Calibri"/>
        </w:rPr>
      </w:pPr>
      <w:r w:rsidRPr="00E25C62">
        <w:rPr>
          <w:rFonts w:eastAsia="Calibri"/>
        </w:rPr>
        <w:t xml:space="preserve">Готовность принять представителя той или иной национальности  в ближний круг (семья, друзья, коллеги, соседи)  также довольно ограничена. Доля опрошенных, готовых принять в свой круг общения осетин, составляет 92%, русских </w:t>
      </w:r>
      <w:r w:rsidR="00D30AA8" w:rsidRPr="00E25C62">
        <w:rPr>
          <w:rFonts w:eastAsia="Calibri"/>
        </w:rPr>
        <w:t xml:space="preserve">66%. Для представителей других национальностей – эта доля составляет  менее половины. При этом грузин, евреев, чеченцев, армян  и турков-месхетинцев  респонденты готовы принимать хотя бы как жителей своего города или села. А вот кумыков, азербайджанцев, казахов, ингушей, таджиков и узбеков – только как гостей  или туристов. Большинство опрошенных не готовы ни в каком качестве принимать цыган. </w:t>
      </w:r>
    </w:p>
    <w:p w14:paraId="0F6DBC9B" w14:textId="317DCCEF" w:rsidR="00D30AA8" w:rsidRPr="00E25C62" w:rsidRDefault="00D30AA8" w:rsidP="00AE1FBF">
      <w:pPr>
        <w:rPr>
          <w:rFonts w:eastAsia="Calibri"/>
        </w:rPr>
      </w:pPr>
      <w:r w:rsidRPr="00E25C62">
        <w:rPr>
          <w:rFonts w:eastAsia="Calibri"/>
        </w:rPr>
        <w:t xml:space="preserve">В таблице показана готовность представителей наиболее крупных национальных групп (в  верхней строке) принимать представителей других национальностей  в виде среднего значения по шкале Богардуса. </w:t>
      </w:r>
    </w:p>
    <w:tbl>
      <w:tblPr>
        <w:tblpPr w:leftFromText="180" w:rightFromText="180" w:vertAnchor="text" w:horzAnchor="margin" w:tblpXSpec="center" w:tblpY="218"/>
        <w:tblW w:w="7825" w:type="dxa"/>
        <w:tblLook w:val="04A0" w:firstRow="1" w:lastRow="0" w:firstColumn="1" w:lastColumn="0" w:noHBand="0" w:noVBand="1"/>
      </w:tblPr>
      <w:tblGrid>
        <w:gridCol w:w="2835"/>
        <w:gridCol w:w="1050"/>
        <w:gridCol w:w="966"/>
        <w:gridCol w:w="980"/>
        <w:gridCol w:w="960"/>
        <w:gridCol w:w="1034"/>
      </w:tblGrid>
      <w:tr w:rsidR="00D30AA8" w:rsidRPr="00B3175D" w14:paraId="158D3EEE" w14:textId="77777777" w:rsidTr="00D30AA8">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36565" w14:textId="77777777" w:rsidR="00D30AA8" w:rsidRPr="00B3175D" w:rsidRDefault="00D30AA8" w:rsidP="00D30AA8">
            <w:pPr>
              <w:spacing w:line="240" w:lineRule="auto"/>
              <w:ind w:firstLine="0"/>
              <w:jc w:val="left"/>
              <w:rPr>
                <w:color w:val="000000"/>
                <w:sz w:val="22"/>
              </w:rPr>
            </w:pPr>
            <w:r w:rsidRPr="00B3175D">
              <w:rPr>
                <w:color w:val="000000"/>
                <w:sz w:val="22"/>
              </w:rPr>
              <w:t> </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14:paraId="4EC5831F" w14:textId="77777777" w:rsidR="00D30AA8" w:rsidRPr="00B3175D" w:rsidRDefault="00D30AA8" w:rsidP="00D30AA8">
            <w:pPr>
              <w:spacing w:line="240" w:lineRule="auto"/>
              <w:ind w:firstLine="0"/>
              <w:jc w:val="left"/>
              <w:rPr>
                <w:color w:val="000000"/>
                <w:sz w:val="22"/>
              </w:rPr>
            </w:pPr>
            <w:r w:rsidRPr="00B3175D">
              <w:rPr>
                <w:color w:val="000000"/>
                <w:sz w:val="22"/>
              </w:rPr>
              <w:t>Осетины</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14:paraId="0A4423A7" w14:textId="77777777" w:rsidR="00D30AA8" w:rsidRPr="00B3175D" w:rsidRDefault="00D30AA8" w:rsidP="00D30AA8">
            <w:pPr>
              <w:spacing w:line="240" w:lineRule="auto"/>
              <w:ind w:firstLine="0"/>
              <w:jc w:val="left"/>
              <w:rPr>
                <w:color w:val="000000"/>
                <w:sz w:val="22"/>
              </w:rPr>
            </w:pPr>
            <w:r w:rsidRPr="00B3175D">
              <w:rPr>
                <w:color w:val="000000"/>
                <w:sz w:val="22"/>
              </w:rPr>
              <w:t>Русские</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731884FF" w14:textId="77777777" w:rsidR="00D30AA8" w:rsidRPr="00B3175D" w:rsidRDefault="00D30AA8" w:rsidP="00D30AA8">
            <w:pPr>
              <w:spacing w:line="240" w:lineRule="auto"/>
              <w:ind w:firstLine="0"/>
              <w:jc w:val="left"/>
              <w:rPr>
                <w:color w:val="000000"/>
                <w:sz w:val="22"/>
              </w:rPr>
            </w:pPr>
            <w:r w:rsidRPr="00B3175D">
              <w:rPr>
                <w:color w:val="000000"/>
                <w:sz w:val="22"/>
              </w:rPr>
              <w:t>Ингуши</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EB327D8" w14:textId="77777777" w:rsidR="00D30AA8" w:rsidRPr="00B3175D" w:rsidRDefault="00D30AA8" w:rsidP="00D30AA8">
            <w:pPr>
              <w:spacing w:line="240" w:lineRule="auto"/>
              <w:ind w:firstLine="0"/>
              <w:jc w:val="left"/>
              <w:rPr>
                <w:color w:val="000000"/>
                <w:sz w:val="22"/>
              </w:rPr>
            </w:pPr>
            <w:r w:rsidRPr="00B3175D">
              <w:rPr>
                <w:color w:val="000000"/>
                <w:sz w:val="22"/>
              </w:rPr>
              <w:t>Армяне</w:t>
            </w: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14:paraId="0A0C5107" w14:textId="77777777" w:rsidR="00D30AA8" w:rsidRPr="00B3175D" w:rsidRDefault="00D30AA8" w:rsidP="00D30AA8">
            <w:pPr>
              <w:spacing w:line="240" w:lineRule="auto"/>
              <w:ind w:firstLine="0"/>
              <w:jc w:val="left"/>
              <w:rPr>
                <w:color w:val="000000"/>
                <w:sz w:val="22"/>
              </w:rPr>
            </w:pPr>
            <w:r w:rsidRPr="00B3175D">
              <w:rPr>
                <w:color w:val="000000"/>
                <w:sz w:val="22"/>
              </w:rPr>
              <w:t>Грузины</w:t>
            </w:r>
          </w:p>
        </w:tc>
      </w:tr>
      <w:tr w:rsidR="00D30AA8" w:rsidRPr="00B3175D" w14:paraId="6F18AE5E" w14:textId="77777777" w:rsidTr="00D30AA8">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66B3EB94" w14:textId="77777777" w:rsidR="00D30AA8" w:rsidRPr="00B3175D" w:rsidRDefault="00D30AA8" w:rsidP="00D30AA8">
            <w:pPr>
              <w:spacing w:line="240" w:lineRule="auto"/>
              <w:ind w:firstLine="0"/>
              <w:jc w:val="left"/>
              <w:rPr>
                <w:color w:val="000000"/>
                <w:sz w:val="22"/>
              </w:rPr>
            </w:pPr>
            <w:r w:rsidRPr="00B3175D">
              <w:rPr>
                <w:color w:val="000000"/>
                <w:sz w:val="22"/>
              </w:rPr>
              <w:t>Азербайджанцы</w:t>
            </w:r>
          </w:p>
        </w:tc>
        <w:tc>
          <w:tcPr>
            <w:tcW w:w="1050" w:type="dxa"/>
            <w:tcBorders>
              <w:top w:val="single" w:sz="4" w:space="0" w:color="auto"/>
              <w:left w:val="single" w:sz="4" w:space="0" w:color="auto"/>
              <w:bottom w:val="single" w:sz="4" w:space="0" w:color="auto"/>
              <w:right w:val="single" w:sz="4" w:space="0" w:color="auto"/>
            </w:tcBorders>
            <w:shd w:val="clear" w:color="000000" w:fill="C85A58"/>
            <w:noWrap/>
            <w:vAlign w:val="bottom"/>
            <w:hideMark/>
          </w:tcPr>
          <w:p w14:paraId="1F6172AC" w14:textId="77777777" w:rsidR="00D30AA8" w:rsidRPr="00B3175D" w:rsidRDefault="00D30AA8" w:rsidP="00D30AA8">
            <w:pPr>
              <w:spacing w:line="240" w:lineRule="auto"/>
              <w:ind w:firstLine="0"/>
              <w:jc w:val="right"/>
              <w:rPr>
                <w:color w:val="000000"/>
                <w:sz w:val="22"/>
              </w:rPr>
            </w:pPr>
            <w:r w:rsidRPr="00B3175D">
              <w:rPr>
                <w:color w:val="000000"/>
                <w:sz w:val="22"/>
              </w:rPr>
              <w:t>5,7</w:t>
            </w:r>
          </w:p>
        </w:tc>
        <w:tc>
          <w:tcPr>
            <w:tcW w:w="966" w:type="dxa"/>
            <w:tcBorders>
              <w:top w:val="single" w:sz="4" w:space="0" w:color="auto"/>
              <w:left w:val="single" w:sz="4" w:space="0" w:color="auto"/>
              <w:bottom w:val="single" w:sz="4" w:space="0" w:color="auto"/>
              <w:right w:val="single" w:sz="4" w:space="0" w:color="auto"/>
            </w:tcBorders>
            <w:shd w:val="clear" w:color="000000" w:fill="D88A89"/>
            <w:noWrap/>
            <w:vAlign w:val="bottom"/>
            <w:hideMark/>
          </w:tcPr>
          <w:p w14:paraId="7878E528" w14:textId="77777777" w:rsidR="00D30AA8" w:rsidRPr="00B3175D" w:rsidRDefault="00D30AA8" w:rsidP="00D30AA8">
            <w:pPr>
              <w:spacing w:line="240" w:lineRule="auto"/>
              <w:ind w:firstLine="0"/>
              <w:jc w:val="right"/>
              <w:rPr>
                <w:color w:val="000000"/>
                <w:sz w:val="22"/>
              </w:rPr>
            </w:pPr>
            <w:r w:rsidRPr="00B3175D">
              <w:rPr>
                <w:color w:val="000000"/>
                <w:sz w:val="22"/>
              </w:rPr>
              <w:t>5,2</w:t>
            </w:r>
          </w:p>
        </w:tc>
        <w:tc>
          <w:tcPr>
            <w:tcW w:w="980" w:type="dxa"/>
            <w:tcBorders>
              <w:top w:val="single" w:sz="4" w:space="0" w:color="auto"/>
              <w:left w:val="single" w:sz="4" w:space="0" w:color="auto"/>
              <w:bottom w:val="single" w:sz="4" w:space="0" w:color="auto"/>
              <w:right w:val="single" w:sz="4" w:space="0" w:color="auto"/>
            </w:tcBorders>
            <w:shd w:val="clear" w:color="000000" w:fill="ECC5C5"/>
            <w:noWrap/>
            <w:vAlign w:val="bottom"/>
            <w:hideMark/>
          </w:tcPr>
          <w:p w14:paraId="50FC23F8" w14:textId="77777777" w:rsidR="00D30AA8" w:rsidRPr="00B3175D" w:rsidRDefault="00D30AA8" w:rsidP="00D30AA8">
            <w:pPr>
              <w:spacing w:line="240" w:lineRule="auto"/>
              <w:ind w:firstLine="0"/>
              <w:jc w:val="right"/>
              <w:rPr>
                <w:color w:val="000000"/>
                <w:sz w:val="22"/>
              </w:rPr>
            </w:pPr>
            <w:r w:rsidRPr="00B3175D">
              <w:rPr>
                <w:color w:val="000000"/>
                <w:sz w:val="22"/>
              </w:rPr>
              <w:t>4,6</w:t>
            </w:r>
          </w:p>
        </w:tc>
        <w:tc>
          <w:tcPr>
            <w:tcW w:w="960" w:type="dxa"/>
            <w:tcBorders>
              <w:top w:val="single" w:sz="4" w:space="0" w:color="auto"/>
              <w:left w:val="single" w:sz="4" w:space="0" w:color="auto"/>
              <w:bottom w:val="single" w:sz="4" w:space="0" w:color="auto"/>
              <w:right w:val="single" w:sz="4" w:space="0" w:color="auto"/>
            </w:tcBorders>
            <w:shd w:val="clear" w:color="000000" w:fill="CE6D6C"/>
            <w:noWrap/>
            <w:vAlign w:val="bottom"/>
            <w:hideMark/>
          </w:tcPr>
          <w:p w14:paraId="73FCC56B" w14:textId="77777777" w:rsidR="00D30AA8" w:rsidRPr="00B3175D" w:rsidRDefault="00D30AA8" w:rsidP="00D30AA8">
            <w:pPr>
              <w:spacing w:line="240" w:lineRule="auto"/>
              <w:ind w:firstLine="0"/>
              <w:jc w:val="right"/>
              <w:rPr>
                <w:color w:val="000000"/>
                <w:sz w:val="22"/>
              </w:rPr>
            </w:pPr>
            <w:r w:rsidRPr="00B3175D">
              <w:rPr>
                <w:color w:val="000000"/>
                <w:sz w:val="22"/>
              </w:rPr>
              <w:t>5,5</w:t>
            </w:r>
          </w:p>
        </w:tc>
        <w:tc>
          <w:tcPr>
            <w:tcW w:w="1034" w:type="dxa"/>
            <w:tcBorders>
              <w:top w:val="single" w:sz="4" w:space="0" w:color="auto"/>
              <w:left w:val="single" w:sz="4" w:space="0" w:color="auto"/>
              <w:bottom w:val="single" w:sz="4" w:space="0" w:color="auto"/>
              <w:right w:val="single" w:sz="4" w:space="0" w:color="auto"/>
            </w:tcBorders>
            <w:shd w:val="clear" w:color="000000" w:fill="ECC5C5"/>
            <w:noWrap/>
            <w:vAlign w:val="bottom"/>
            <w:hideMark/>
          </w:tcPr>
          <w:p w14:paraId="432EA264" w14:textId="77777777" w:rsidR="00D30AA8" w:rsidRPr="00B3175D" w:rsidRDefault="00D30AA8" w:rsidP="00D30AA8">
            <w:pPr>
              <w:spacing w:line="240" w:lineRule="auto"/>
              <w:ind w:firstLine="0"/>
              <w:jc w:val="right"/>
              <w:rPr>
                <w:color w:val="000000"/>
                <w:sz w:val="22"/>
              </w:rPr>
            </w:pPr>
            <w:r w:rsidRPr="00B3175D">
              <w:rPr>
                <w:color w:val="000000"/>
                <w:sz w:val="22"/>
              </w:rPr>
              <w:t>4,6</w:t>
            </w:r>
          </w:p>
        </w:tc>
      </w:tr>
      <w:tr w:rsidR="00D30AA8" w:rsidRPr="00B3175D" w14:paraId="15283598" w14:textId="77777777" w:rsidTr="00D30AA8">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20E63666" w14:textId="77777777" w:rsidR="00D30AA8" w:rsidRPr="00B3175D" w:rsidRDefault="00D30AA8" w:rsidP="00D30AA8">
            <w:pPr>
              <w:spacing w:line="240" w:lineRule="auto"/>
              <w:ind w:firstLine="0"/>
              <w:jc w:val="left"/>
              <w:rPr>
                <w:color w:val="000000"/>
                <w:sz w:val="22"/>
              </w:rPr>
            </w:pPr>
            <w:r w:rsidRPr="00B3175D">
              <w:rPr>
                <w:color w:val="000000"/>
                <w:sz w:val="22"/>
              </w:rPr>
              <w:t>Армяне</w:t>
            </w:r>
          </w:p>
        </w:tc>
        <w:tc>
          <w:tcPr>
            <w:tcW w:w="1050" w:type="dxa"/>
            <w:tcBorders>
              <w:top w:val="single" w:sz="4" w:space="0" w:color="auto"/>
              <w:left w:val="single" w:sz="4" w:space="0" w:color="auto"/>
              <w:bottom w:val="single" w:sz="4" w:space="0" w:color="auto"/>
              <w:right w:val="single" w:sz="4" w:space="0" w:color="auto"/>
            </w:tcBorders>
            <w:shd w:val="clear" w:color="000000" w:fill="D88A89"/>
            <w:noWrap/>
            <w:vAlign w:val="bottom"/>
            <w:hideMark/>
          </w:tcPr>
          <w:p w14:paraId="3AC1B069" w14:textId="77777777" w:rsidR="00D30AA8" w:rsidRPr="00B3175D" w:rsidRDefault="00D30AA8" w:rsidP="00D30AA8">
            <w:pPr>
              <w:spacing w:line="240" w:lineRule="auto"/>
              <w:ind w:firstLine="0"/>
              <w:jc w:val="right"/>
              <w:rPr>
                <w:color w:val="000000"/>
                <w:sz w:val="22"/>
              </w:rPr>
            </w:pPr>
            <w:r w:rsidRPr="00B3175D">
              <w:rPr>
                <w:color w:val="000000"/>
                <w:sz w:val="22"/>
              </w:rPr>
              <w:t>5,2</w:t>
            </w:r>
          </w:p>
        </w:tc>
        <w:tc>
          <w:tcPr>
            <w:tcW w:w="966" w:type="dxa"/>
            <w:tcBorders>
              <w:top w:val="single" w:sz="4" w:space="0" w:color="auto"/>
              <w:left w:val="single" w:sz="4" w:space="0" w:color="auto"/>
              <w:bottom w:val="single" w:sz="4" w:space="0" w:color="auto"/>
              <w:right w:val="single" w:sz="4" w:space="0" w:color="auto"/>
            </w:tcBorders>
            <w:shd w:val="clear" w:color="000000" w:fill="ECC5C5"/>
            <w:noWrap/>
            <w:vAlign w:val="bottom"/>
            <w:hideMark/>
          </w:tcPr>
          <w:p w14:paraId="33997F51" w14:textId="77777777" w:rsidR="00D30AA8" w:rsidRPr="00B3175D" w:rsidRDefault="00D30AA8" w:rsidP="00D30AA8">
            <w:pPr>
              <w:spacing w:line="240" w:lineRule="auto"/>
              <w:ind w:firstLine="0"/>
              <w:jc w:val="right"/>
              <w:rPr>
                <w:color w:val="000000"/>
                <w:sz w:val="22"/>
              </w:rPr>
            </w:pPr>
            <w:r w:rsidRPr="00B3175D">
              <w:rPr>
                <w:color w:val="000000"/>
                <w:sz w:val="22"/>
              </w:rPr>
              <w:t>4,6</w:t>
            </w:r>
          </w:p>
        </w:tc>
        <w:tc>
          <w:tcPr>
            <w:tcW w:w="980" w:type="dxa"/>
            <w:tcBorders>
              <w:top w:val="single" w:sz="4" w:space="0" w:color="auto"/>
              <w:left w:val="single" w:sz="4" w:space="0" w:color="auto"/>
              <w:bottom w:val="single" w:sz="4" w:space="0" w:color="auto"/>
              <w:right w:val="single" w:sz="4" w:space="0" w:color="auto"/>
            </w:tcBorders>
            <w:shd w:val="clear" w:color="000000" w:fill="F2D8D8"/>
            <w:noWrap/>
            <w:vAlign w:val="bottom"/>
            <w:hideMark/>
          </w:tcPr>
          <w:p w14:paraId="22B611BB" w14:textId="77777777" w:rsidR="00D30AA8" w:rsidRPr="00B3175D" w:rsidRDefault="00D30AA8" w:rsidP="00D30AA8">
            <w:pPr>
              <w:spacing w:line="240" w:lineRule="auto"/>
              <w:ind w:firstLine="0"/>
              <w:jc w:val="right"/>
              <w:rPr>
                <w:color w:val="000000"/>
                <w:sz w:val="22"/>
              </w:rPr>
            </w:pPr>
            <w:r w:rsidRPr="00B3175D">
              <w:rPr>
                <w:color w:val="000000"/>
                <w:sz w:val="22"/>
              </w:rPr>
              <w:t>4,4</w:t>
            </w:r>
          </w:p>
        </w:tc>
        <w:tc>
          <w:tcPr>
            <w:tcW w:w="960" w:type="dxa"/>
            <w:tcBorders>
              <w:top w:val="single" w:sz="4" w:space="0" w:color="auto"/>
              <w:left w:val="single" w:sz="4" w:space="0" w:color="auto"/>
              <w:bottom w:val="single" w:sz="4" w:space="0" w:color="auto"/>
              <w:right w:val="single" w:sz="4" w:space="0" w:color="auto"/>
            </w:tcBorders>
            <w:shd w:val="clear" w:color="000000" w:fill="A6BFCA"/>
            <w:noWrap/>
            <w:vAlign w:val="bottom"/>
            <w:hideMark/>
          </w:tcPr>
          <w:p w14:paraId="3DD2FB77" w14:textId="77777777" w:rsidR="00D30AA8" w:rsidRPr="00B3175D" w:rsidRDefault="00D30AA8" w:rsidP="00D30AA8">
            <w:pPr>
              <w:spacing w:line="240" w:lineRule="auto"/>
              <w:ind w:firstLine="0"/>
              <w:jc w:val="right"/>
              <w:rPr>
                <w:color w:val="000000"/>
                <w:sz w:val="22"/>
              </w:rPr>
            </w:pPr>
            <w:r w:rsidRPr="00B3175D">
              <w:rPr>
                <w:color w:val="000000"/>
                <w:sz w:val="22"/>
              </w:rPr>
              <w:t>2,7</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05D779" w14:textId="77777777" w:rsidR="00D30AA8" w:rsidRPr="00B3175D" w:rsidRDefault="00D30AA8" w:rsidP="00D30AA8">
            <w:pPr>
              <w:spacing w:line="240" w:lineRule="auto"/>
              <w:ind w:firstLine="0"/>
              <w:jc w:val="right"/>
              <w:rPr>
                <w:color w:val="000000"/>
                <w:sz w:val="22"/>
              </w:rPr>
            </w:pPr>
            <w:r w:rsidRPr="00B3175D">
              <w:rPr>
                <w:color w:val="000000"/>
                <w:sz w:val="22"/>
              </w:rPr>
              <w:t>4</w:t>
            </w:r>
          </w:p>
        </w:tc>
      </w:tr>
      <w:tr w:rsidR="00D30AA8" w:rsidRPr="00B3175D" w14:paraId="096D9F8A" w14:textId="77777777" w:rsidTr="00D30AA8">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29CCCA1" w14:textId="77777777" w:rsidR="00D30AA8" w:rsidRPr="00B3175D" w:rsidRDefault="00D30AA8" w:rsidP="00D30AA8">
            <w:pPr>
              <w:spacing w:line="240" w:lineRule="auto"/>
              <w:ind w:firstLine="0"/>
              <w:jc w:val="left"/>
              <w:rPr>
                <w:color w:val="000000"/>
                <w:sz w:val="22"/>
              </w:rPr>
            </w:pPr>
            <w:r w:rsidRPr="00B3175D">
              <w:rPr>
                <w:color w:val="000000"/>
                <w:sz w:val="22"/>
              </w:rPr>
              <w:t>Грузины</w:t>
            </w:r>
          </w:p>
        </w:tc>
        <w:tc>
          <w:tcPr>
            <w:tcW w:w="1050" w:type="dxa"/>
            <w:tcBorders>
              <w:top w:val="single" w:sz="4" w:space="0" w:color="auto"/>
              <w:left w:val="single" w:sz="4" w:space="0" w:color="auto"/>
              <w:bottom w:val="single" w:sz="4" w:space="0" w:color="auto"/>
              <w:right w:val="single" w:sz="4" w:space="0" w:color="auto"/>
            </w:tcBorders>
            <w:shd w:val="clear" w:color="000000" w:fill="F6E2E2"/>
            <w:noWrap/>
            <w:vAlign w:val="bottom"/>
            <w:hideMark/>
          </w:tcPr>
          <w:p w14:paraId="1463101C" w14:textId="77777777" w:rsidR="00D30AA8" w:rsidRPr="00B3175D" w:rsidRDefault="00D30AA8" w:rsidP="00D30AA8">
            <w:pPr>
              <w:spacing w:line="240" w:lineRule="auto"/>
              <w:ind w:firstLine="0"/>
              <w:jc w:val="right"/>
              <w:rPr>
                <w:color w:val="000000"/>
                <w:sz w:val="22"/>
              </w:rPr>
            </w:pPr>
            <w:r w:rsidRPr="00B3175D">
              <w:rPr>
                <w:color w:val="000000"/>
                <w:sz w:val="22"/>
              </w:rPr>
              <w:t>4,3</w:t>
            </w:r>
          </w:p>
        </w:tc>
        <w:tc>
          <w:tcPr>
            <w:tcW w:w="966" w:type="dxa"/>
            <w:tcBorders>
              <w:top w:val="single" w:sz="4" w:space="0" w:color="auto"/>
              <w:left w:val="single" w:sz="4" w:space="0" w:color="auto"/>
              <w:bottom w:val="single" w:sz="4" w:space="0" w:color="auto"/>
              <w:right w:val="single" w:sz="4" w:space="0" w:color="auto"/>
            </w:tcBorders>
            <w:shd w:val="clear" w:color="000000" w:fill="EFCFCE"/>
            <w:noWrap/>
            <w:vAlign w:val="bottom"/>
            <w:hideMark/>
          </w:tcPr>
          <w:p w14:paraId="376DD0EC" w14:textId="77777777" w:rsidR="00D30AA8" w:rsidRPr="00B3175D" w:rsidRDefault="00D30AA8" w:rsidP="00D30AA8">
            <w:pPr>
              <w:spacing w:line="240" w:lineRule="auto"/>
              <w:ind w:firstLine="0"/>
              <w:jc w:val="right"/>
              <w:rPr>
                <w:color w:val="000000"/>
                <w:sz w:val="22"/>
              </w:rPr>
            </w:pPr>
            <w:r w:rsidRPr="00B3175D">
              <w:rPr>
                <w:color w:val="000000"/>
                <w:sz w:val="22"/>
              </w:rPr>
              <w:t>4,5</w:t>
            </w:r>
          </w:p>
        </w:tc>
        <w:tc>
          <w:tcPr>
            <w:tcW w:w="980" w:type="dxa"/>
            <w:tcBorders>
              <w:top w:val="single" w:sz="4" w:space="0" w:color="auto"/>
              <w:left w:val="single" w:sz="4" w:space="0" w:color="auto"/>
              <w:bottom w:val="single" w:sz="4" w:space="0" w:color="auto"/>
              <w:right w:val="single" w:sz="4" w:space="0" w:color="auto"/>
            </w:tcBorders>
            <w:shd w:val="clear" w:color="000000" w:fill="F1F5F6"/>
            <w:noWrap/>
            <w:vAlign w:val="bottom"/>
            <w:hideMark/>
          </w:tcPr>
          <w:p w14:paraId="0AF4C3E8" w14:textId="77777777" w:rsidR="00D30AA8" w:rsidRPr="00B3175D" w:rsidRDefault="00D30AA8" w:rsidP="00D30AA8">
            <w:pPr>
              <w:spacing w:line="240" w:lineRule="auto"/>
              <w:ind w:firstLine="0"/>
              <w:jc w:val="right"/>
              <w:rPr>
                <w:color w:val="000000"/>
                <w:sz w:val="22"/>
              </w:rPr>
            </w:pPr>
            <w:r w:rsidRPr="00B3175D">
              <w:rPr>
                <w:color w:val="000000"/>
                <w:sz w:val="22"/>
              </w:rPr>
              <w:t>3,8</w:t>
            </w:r>
          </w:p>
        </w:tc>
        <w:tc>
          <w:tcPr>
            <w:tcW w:w="960" w:type="dxa"/>
            <w:tcBorders>
              <w:top w:val="single" w:sz="4" w:space="0" w:color="auto"/>
              <w:left w:val="single" w:sz="4" w:space="0" w:color="auto"/>
              <w:bottom w:val="single" w:sz="4" w:space="0" w:color="auto"/>
              <w:right w:val="single" w:sz="4" w:space="0" w:color="auto"/>
            </w:tcBorders>
            <w:shd w:val="clear" w:color="000000" w:fill="F1F5F6"/>
            <w:noWrap/>
            <w:vAlign w:val="bottom"/>
            <w:hideMark/>
          </w:tcPr>
          <w:p w14:paraId="6B0C4A69" w14:textId="77777777" w:rsidR="00D30AA8" w:rsidRPr="00B3175D" w:rsidRDefault="00D30AA8" w:rsidP="00D30AA8">
            <w:pPr>
              <w:spacing w:line="240" w:lineRule="auto"/>
              <w:ind w:firstLine="0"/>
              <w:jc w:val="right"/>
              <w:rPr>
                <w:color w:val="000000"/>
                <w:sz w:val="22"/>
              </w:rPr>
            </w:pPr>
            <w:r w:rsidRPr="00B3175D">
              <w:rPr>
                <w:color w:val="000000"/>
                <w:sz w:val="22"/>
              </w:rPr>
              <w:t>3,8</w:t>
            </w:r>
          </w:p>
        </w:tc>
        <w:tc>
          <w:tcPr>
            <w:tcW w:w="1034" w:type="dxa"/>
            <w:tcBorders>
              <w:top w:val="single" w:sz="4" w:space="0" w:color="auto"/>
              <w:left w:val="single" w:sz="4" w:space="0" w:color="auto"/>
              <w:bottom w:val="single" w:sz="4" w:space="0" w:color="auto"/>
              <w:right w:val="single" w:sz="4" w:space="0" w:color="auto"/>
            </w:tcBorders>
            <w:shd w:val="clear" w:color="000000" w:fill="6F97AA"/>
            <w:noWrap/>
            <w:vAlign w:val="bottom"/>
            <w:hideMark/>
          </w:tcPr>
          <w:p w14:paraId="518F81A6" w14:textId="77777777" w:rsidR="00D30AA8" w:rsidRPr="00B3175D" w:rsidRDefault="00D30AA8" w:rsidP="00D30AA8">
            <w:pPr>
              <w:spacing w:line="240" w:lineRule="auto"/>
              <w:ind w:firstLine="0"/>
              <w:jc w:val="right"/>
              <w:rPr>
                <w:color w:val="000000"/>
                <w:sz w:val="22"/>
              </w:rPr>
            </w:pPr>
            <w:r w:rsidRPr="00B3175D">
              <w:rPr>
                <w:color w:val="000000"/>
                <w:sz w:val="22"/>
              </w:rPr>
              <w:t>1,9</w:t>
            </w:r>
          </w:p>
        </w:tc>
      </w:tr>
      <w:tr w:rsidR="00D30AA8" w:rsidRPr="00B3175D" w14:paraId="47EDA5D4" w14:textId="77777777" w:rsidTr="00D30AA8">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D8E29A1" w14:textId="77777777" w:rsidR="00D30AA8" w:rsidRPr="00B3175D" w:rsidRDefault="00D30AA8" w:rsidP="00D30AA8">
            <w:pPr>
              <w:spacing w:line="240" w:lineRule="auto"/>
              <w:ind w:firstLine="0"/>
              <w:jc w:val="left"/>
              <w:rPr>
                <w:color w:val="000000"/>
                <w:sz w:val="22"/>
              </w:rPr>
            </w:pPr>
            <w:r w:rsidRPr="00B3175D">
              <w:rPr>
                <w:color w:val="000000"/>
                <w:sz w:val="22"/>
              </w:rPr>
              <w:t>Евреи</w:t>
            </w:r>
          </w:p>
        </w:tc>
        <w:tc>
          <w:tcPr>
            <w:tcW w:w="1050" w:type="dxa"/>
            <w:tcBorders>
              <w:top w:val="single" w:sz="4" w:space="0" w:color="auto"/>
              <w:left w:val="single" w:sz="4" w:space="0" w:color="auto"/>
              <w:bottom w:val="single" w:sz="4" w:space="0" w:color="auto"/>
              <w:right w:val="single" w:sz="4" w:space="0" w:color="auto"/>
            </w:tcBorders>
            <w:shd w:val="clear" w:color="000000" w:fill="ECC5C5"/>
            <w:noWrap/>
            <w:vAlign w:val="bottom"/>
            <w:hideMark/>
          </w:tcPr>
          <w:p w14:paraId="61DFDDAD" w14:textId="77777777" w:rsidR="00D30AA8" w:rsidRPr="00B3175D" w:rsidRDefault="00D30AA8" w:rsidP="00D30AA8">
            <w:pPr>
              <w:spacing w:line="240" w:lineRule="auto"/>
              <w:ind w:firstLine="0"/>
              <w:jc w:val="right"/>
              <w:rPr>
                <w:color w:val="000000"/>
                <w:sz w:val="22"/>
              </w:rPr>
            </w:pPr>
            <w:r w:rsidRPr="00B3175D">
              <w:rPr>
                <w:color w:val="000000"/>
                <w:sz w:val="22"/>
              </w:rPr>
              <w:t>4,6</w:t>
            </w:r>
          </w:p>
        </w:tc>
        <w:tc>
          <w:tcPr>
            <w:tcW w:w="966" w:type="dxa"/>
            <w:tcBorders>
              <w:top w:val="single" w:sz="4" w:space="0" w:color="auto"/>
              <w:left w:val="single" w:sz="4" w:space="0" w:color="auto"/>
              <w:bottom w:val="single" w:sz="4" w:space="0" w:color="auto"/>
              <w:right w:val="single" w:sz="4" w:space="0" w:color="auto"/>
            </w:tcBorders>
            <w:shd w:val="clear" w:color="000000" w:fill="F1F5F6"/>
            <w:noWrap/>
            <w:vAlign w:val="bottom"/>
            <w:hideMark/>
          </w:tcPr>
          <w:p w14:paraId="64482E08" w14:textId="77777777" w:rsidR="00D30AA8" w:rsidRPr="00B3175D" w:rsidRDefault="00D30AA8" w:rsidP="00D30AA8">
            <w:pPr>
              <w:spacing w:line="240" w:lineRule="auto"/>
              <w:ind w:firstLine="0"/>
              <w:jc w:val="right"/>
              <w:rPr>
                <w:color w:val="000000"/>
                <w:sz w:val="22"/>
              </w:rPr>
            </w:pPr>
            <w:r w:rsidRPr="00B3175D">
              <w:rPr>
                <w:color w:val="000000"/>
                <w:sz w:val="22"/>
              </w:rPr>
              <w:t>3,8</w:t>
            </w:r>
          </w:p>
        </w:tc>
        <w:tc>
          <w:tcPr>
            <w:tcW w:w="980" w:type="dxa"/>
            <w:tcBorders>
              <w:top w:val="single" w:sz="4" w:space="0" w:color="auto"/>
              <w:left w:val="single" w:sz="4" w:space="0" w:color="auto"/>
              <w:bottom w:val="single" w:sz="4" w:space="0" w:color="auto"/>
              <w:right w:val="single" w:sz="4" w:space="0" w:color="auto"/>
            </w:tcBorders>
            <w:shd w:val="clear" w:color="000000" w:fill="EFCFCE"/>
            <w:noWrap/>
            <w:vAlign w:val="bottom"/>
            <w:hideMark/>
          </w:tcPr>
          <w:p w14:paraId="401AD03C" w14:textId="77777777" w:rsidR="00D30AA8" w:rsidRPr="00B3175D" w:rsidRDefault="00D30AA8" w:rsidP="00D30AA8">
            <w:pPr>
              <w:spacing w:line="240" w:lineRule="auto"/>
              <w:ind w:firstLine="0"/>
              <w:jc w:val="right"/>
              <w:rPr>
                <w:color w:val="000000"/>
                <w:sz w:val="22"/>
              </w:rPr>
            </w:pPr>
            <w:r w:rsidRPr="00B3175D">
              <w:rPr>
                <w:color w:val="000000"/>
                <w:sz w:val="22"/>
              </w:rPr>
              <w:t>4,5</w:t>
            </w:r>
          </w:p>
        </w:tc>
        <w:tc>
          <w:tcPr>
            <w:tcW w:w="960" w:type="dxa"/>
            <w:tcBorders>
              <w:top w:val="single" w:sz="4" w:space="0" w:color="auto"/>
              <w:left w:val="single" w:sz="4" w:space="0" w:color="auto"/>
              <w:bottom w:val="single" w:sz="4" w:space="0" w:color="auto"/>
              <w:right w:val="single" w:sz="4" w:space="0" w:color="auto"/>
            </w:tcBorders>
            <w:shd w:val="clear" w:color="000000" w:fill="EFCFCE"/>
            <w:noWrap/>
            <w:vAlign w:val="bottom"/>
            <w:hideMark/>
          </w:tcPr>
          <w:p w14:paraId="5FB353C7" w14:textId="77777777" w:rsidR="00D30AA8" w:rsidRPr="00B3175D" w:rsidRDefault="00D30AA8" w:rsidP="00D30AA8">
            <w:pPr>
              <w:spacing w:line="240" w:lineRule="auto"/>
              <w:ind w:firstLine="0"/>
              <w:jc w:val="right"/>
              <w:rPr>
                <w:color w:val="000000"/>
                <w:sz w:val="22"/>
              </w:rPr>
            </w:pPr>
            <w:r w:rsidRPr="00B3175D">
              <w:rPr>
                <w:color w:val="000000"/>
                <w:sz w:val="22"/>
              </w:rPr>
              <w:t>4,5</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A1EC28" w14:textId="77777777" w:rsidR="00D30AA8" w:rsidRPr="00B3175D" w:rsidRDefault="00D30AA8" w:rsidP="00D30AA8">
            <w:pPr>
              <w:spacing w:line="240" w:lineRule="auto"/>
              <w:ind w:firstLine="0"/>
              <w:jc w:val="right"/>
              <w:rPr>
                <w:color w:val="000000"/>
                <w:sz w:val="22"/>
              </w:rPr>
            </w:pPr>
            <w:r w:rsidRPr="00B3175D">
              <w:rPr>
                <w:color w:val="000000"/>
                <w:sz w:val="22"/>
              </w:rPr>
              <w:t>4</w:t>
            </w:r>
          </w:p>
        </w:tc>
      </w:tr>
      <w:tr w:rsidR="00D30AA8" w:rsidRPr="00B3175D" w14:paraId="3D7F3B88" w14:textId="77777777" w:rsidTr="00D30AA8">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02FF940E" w14:textId="77777777" w:rsidR="00D30AA8" w:rsidRPr="00B3175D" w:rsidRDefault="00D30AA8" w:rsidP="00D30AA8">
            <w:pPr>
              <w:spacing w:line="240" w:lineRule="auto"/>
              <w:ind w:firstLine="0"/>
              <w:jc w:val="left"/>
              <w:rPr>
                <w:color w:val="000000"/>
                <w:sz w:val="22"/>
              </w:rPr>
            </w:pPr>
            <w:r w:rsidRPr="00B3175D">
              <w:rPr>
                <w:color w:val="000000"/>
                <w:sz w:val="22"/>
              </w:rPr>
              <w:t>Ингуши</w:t>
            </w:r>
          </w:p>
        </w:tc>
        <w:tc>
          <w:tcPr>
            <w:tcW w:w="1050" w:type="dxa"/>
            <w:tcBorders>
              <w:top w:val="single" w:sz="4" w:space="0" w:color="auto"/>
              <w:left w:val="single" w:sz="4" w:space="0" w:color="auto"/>
              <w:bottom w:val="single" w:sz="4" w:space="0" w:color="auto"/>
              <w:right w:val="single" w:sz="4" w:space="0" w:color="auto"/>
            </w:tcBorders>
            <w:shd w:val="clear" w:color="000000" w:fill="BE3D3B"/>
            <w:noWrap/>
            <w:vAlign w:val="bottom"/>
            <w:hideMark/>
          </w:tcPr>
          <w:p w14:paraId="21DF8EFE" w14:textId="77777777" w:rsidR="00D30AA8" w:rsidRPr="00B3175D" w:rsidRDefault="00D30AA8" w:rsidP="00D30AA8">
            <w:pPr>
              <w:spacing w:line="240" w:lineRule="auto"/>
              <w:ind w:firstLine="0"/>
              <w:jc w:val="right"/>
              <w:rPr>
                <w:color w:val="000000"/>
                <w:sz w:val="22"/>
              </w:rPr>
            </w:pPr>
            <w:r w:rsidRPr="00B3175D">
              <w:rPr>
                <w:color w:val="000000"/>
                <w:sz w:val="22"/>
              </w:rPr>
              <w:t>6</w:t>
            </w:r>
          </w:p>
        </w:tc>
        <w:tc>
          <w:tcPr>
            <w:tcW w:w="966" w:type="dxa"/>
            <w:tcBorders>
              <w:top w:val="single" w:sz="4" w:space="0" w:color="auto"/>
              <w:left w:val="single" w:sz="4" w:space="0" w:color="auto"/>
              <w:bottom w:val="single" w:sz="4" w:space="0" w:color="auto"/>
              <w:right w:val="single" w:sz="4" w:space="0" w:color="auto"/>
            </w:tcBorders>
            <w:shd w:val="clear" w:color="000000" w:fill="DF9E9D"/>
            <w:noWrap/>
            <w:vAlign w:val="bottom"/>
            <w:hideMark/>
          </w:tcPr>
          <w:p w14:paraId="187D58B5" w14:textId="77777777" w:rsidR="00D30AA8" w:rsidRPr="00B3175D" w:rsidRDefault="00D30AA8" w:rsidP="00D30AA8">
            <w:pPr>
              <w:spacing w:line="240" w:lineRule="auto"/>
              <w:ind w:firstLine="0"/>
              <w:jc w:val="right"/>
              <w:rPr>
                <w:color w:val="000000"/>
                <w:sz w:val="22"/>
              </w:rPr>
            </w:pPr>
            <w:r w:rsidRPr="00B3175D">
              <w:rPr>
                <w:color w:val="000000"/>
                <w:sz w:val="22"/>
              </w:rPr>
              <w:t>5</w:t>
            </w:r>
          </w:p>
        </w:tc>
        <w:tc>
          <w:tcPr>
            <w:tcW w:w="980" w:type="dxa"/>
            <w:tcBorders>
              <w:top w:val="single" w:sz="4" w:space="0" w:color="auto"/>
              <w:left w:val="single" w:sz="4" w:space="0" w:color="auto"/>
              <w:bottom w:val="single" w:sz="4" w:space="0" w:color="auto"/>
              <w:right w:val="single" w:sz="4" w:space="0" w:color="auto"/>
            </w:tcBorders>
            <w:shd w:val="clear" w:color="000000" w:fill="BACDD6"/>
            <w:noWrap/>
            <w:vAlign w:val="bottom"/>
            <w:hideMark/>
          </w:tcPr>
          <w:p w14:paraId="1BC0C53D" w14:textId="77777777" w:rsidR="00D30AA8" w:rsidRPr="00B3175D" w:rsidRDefault="00D30AA8" w:rsidP="00D30AA8">
            <w:pPr>
              <w:spacing w:line="240" w:lineRule="auto"/>
              <w:ind w:firstLine="0"/>
              <w:jc w:val="right"/>
              <w:rPr>
                <w:color w:val="000000"/>
                <w:sz w:val="22"/>
              </w:rPr>
            </w:pPr>
            <w:r w:rsidRPr="00B3175D">
              <w:rPr>
                <w:color w:val="000000"/>
                <w:sz w:val="22"/>
              </w:rPr>
              <w:t>3</w:t>
            </w:r>
          </w:p>
        </w:tc>
        <w:tc>
          <w:tcPr>
            <w:tcW w:w="960" w:type="dxa"/>
            <w:tcBorders>
              <w:top w:val="single" w:sz="4" w:space="0" w:color="auto"/>
              <w:left w:val="single" w:sz="4" w:space="0" w:color="auto"/>
              <w:bottom w:val="single" w:sz="4" w:space="0" w:color="auto"/>
              <w:right w:val="single" w:sz="4" w:space="0" w:color="auto"/>
            </w:tcBorders>
            <w:shd w:val="clear" w:color="000000" w:fill="DF9E9D"/>
            <w:noWrap/>
            <w:vAlign w:val="bottom"/>
            <w:hideMark/>
          </w:tcPr>
          <w:p w14:paraId="4D5B7273" w14:textId="77777777" w:rsidR="00D30AA8" w:rsidRPr="00B3175D" w:rsidRDefault="00D30AA8" w:rsidP="00D30AA8">
            <w:pPr>
              <w:spacing w:line="240" w:lineRule="auto"/>
              <w:ind w:firstLine="0"/>
              <w:jc w:val="right"/>
              <w:rPr>
                <w:color w:val="000000"/>
                <w:sz w:val="22"/>
              </w:rPr>
            </w:pPr>
            <w:r w:rsidRPr="00B3175D">
              <w:rPr>
                <w:color w:val="000000"/>
                <w:sz w:val="22"/>
              </w:rPr>
              <w:t>5</w:t>
            </w:r>
          </w:p>
        </w:tc>
        <w:tc>
          <w:tcPr>
            <w:tcW w:w="1034" w:type="dxa"/>
            <w:tcBorders>
              <w:top w:val="single" w:sz="4" w:space="0" w:color="auto"/>
              <w:left w:val="single" w:sz="4" w:space="0" w:color="auto"/>
              <w:bottom w:val="single" w:sz="4" w:space="0" w:color="auto"/>
              <w:right w:val="single" w:sz="4" w:space="0" w:color="auto"/>
            </w:tcBorders>
            <w:shd w:val="clear" w:color="000000" w:fill="DB9493"/>
            <w:noWrap/>
            <w:vAlign w:val="bottom"/>
            <w:hideMark/>
          </w:tcPr>
          <w:p w14:paraId="484295F2" w14:textId="77777777" w:rsidR="00D30AA8" w:rsidRPr="00B3175D" w:rsidRDefault="00D30AA8" w:rsidP="00D30AA8">
            <w:pPr>
              <w:spacing w:line="240" w:lineRule="auto"/>
              <w:ind w:firstLine="0"/>
              <w:jc w:val="right"/>
              <w:rPr>
                <w:color w:val="000000"/>
                <w:sz w:val="22"/>
              </w:rPr>
            </w:pPr>
            <w:r w:rsidRPr="00B3175D">
              <w:rPr>
                <w:color w:val="000000"/>
                <w:sz w:val="22"/>
              </w:rPr>
              <w:t>5,1</w:t>
            </w:r>
          </w:p>
        </w:tc>
      </w:tr>
      <w:tr w:rsidR="00D30AA8" w:rsidRPr="00B3175D" w14:paraId="579BD68B" w14:textId="77777777" w:rsidTr="00D30AA8">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551BA958" w14:textId="77777777" w:rsidR="00D30AA8" w:rsidRPr="00B3175D" w:rsidRDefault="00D30AA8" w:rsidP="00D30AA8">
            <w:pPr>
              <w:spacing w:line="240" w:lineRule="auto"/>
              <w:ind w:firstLine="0"/>
              <w:jc w:val="left"/>
              <w:rPr>
                <w:color w:val="000000"/>
                <w:sz w:val="22"/>
              </w:rPr>
            </w:pPr>
            <w:r w:rsidRPr="00B3175D">
              <w:rPr>
                <w:color w:val="000000"/>
                <w:sz w:val="22"/>
              </w:rPr>
              <w:t>Казахи</w:t>
            </w:r>
          </w:p>
        </w:tc>
        <w:tc>
          <w:tcPr>
            <w:tcW w:w="1050" w:type="dxa"/>
            <w:tcBorders>
              <w:top w:val="single" w:sz="4" w:space="0" w:color="auto"/>
              <w:left w:val="single" w:sz="4" w:space="0" w:color="auto"/>
              <w:bottom w:val="single" w:sz="4" w:space="0" w:color="auto"/>
              <w:right w:val="single" w:sz="4" w:space="0" w:color="auto"/>
            </w:tcBorders>
            <w:shd w:val="clear" w:color="000000" w:fill="C14645"/>
            <w:noWrap/>
            <w:vAlign w:val="bottom"/>
            <w:hideMark/>
          </w:tcPr>
          <w:p w14:paraId="213C861D" w14:textId="77777777" w:rsidR="00D30AA8" w:rsidRPr="00B3175D" w:rsidRDefault="00D30AA8" w:rsidP="00D30AA8">
            <w:pPr>
              <w:spacing w:line="240" w:lineRule="auto"/>
              <w:ind w:firstLine="0"/>
              <w:jc w:val="right"/>
              <w:rPr>
                <w:color w:val="000000"/>
                <w:sz w:val="22"/>
              </w:rPr>
            </w:pPr>
            <w:r w:rsidRPr="00B3175D">
              <w:rPr>
                <w:color w:val="000000"/>
                <w:sz w:val="22"/>
              </w:rPr>
              <w:t>5,9</w:t>
            </w:r>
          </w:p>
        </w:tc>
        <w:tc>
          <w:tcPr>
            <w:tcW w:w="966" w:type="dxa"/>
            <w:tcBorders>
              <w:top w:val="single" w:sz="4" w:space="0" w:color="auto"/>
              <w:left w:val="single" w:sz="4" w:space="0" w:color="auto"/>
              <w:bottom w:val="single" w:sz="4" w:space="0" w:color="auto"/>
              <w:right w:val="single" w:sz="4" w:space="0" w:color="auto"/>
            </w:tcBorders>
            <w:shd w:val="clear" w:color="000000" w:fill="CE6D6C"/>
            <w:noWrap/>
            <w:vAlign w:val="bottom"/>
            <w:hideMark/>
          </w:tcPr>
          <w:p w14:paraId="29F1C4A7" w14:textId="77777777" w:rsidR="00D30AA8" w:rsidRPr="00B3175D" w:rsidRDefault="00D30AA8" w:rsidP="00D30AA8">
            <w:pPr>
              <w:spacing w:line="240" w:lineRule="auto"/>
              <w:ind w:firstLine="0"/>
              <w:jc w:val="right"/>
              <w:rPr>
                <w:color w:val="000000"/>
                <w:sz w:val="22"/>
              </w:rPr>
            </w:pPr>
            <w:r w:rsidRPr="00B3175D">
              <w:rPr>
                <w:color w:val="000000"/>
                <w:sz w:val="22"/>
              </w:rPr>
              <w:t>5,5</w:t>
            </w:r>
          </w:p>
        </w:tc>
        <w:tc>
          <w:tcPr>
            <w:tcW w:w="980" w:type="dxa"/>
            <w:tcBorders>
              <w:top w:val="single" w:sz="4" w:space="0" w:color="auto"/>
              <w:left w:val="single" w:sz="4" w:space="0" w:color="auto"/>
              <w:bottom w:val="single" w:sz="4" w:space="0" w:color="auto"/>
              <w:right w:val="single" w:sz="4" w:space="0" w:color="auto"/>
            </w:tcBorders>
            <w:shd w:val="clear" w:color="000000" w:fill="ECC5C5"/>
            <w:noWrap/>
            <w:vAlign w:val="bottom"/>
            <w:hideMark/>
          </w:tcPr>
          <w:p w14:paraId="3B120466" w14:textId="77777777" w:rsidR="00D30AA8" w:rsidRPr="00B3175D" w:rsidRDefault="00D30AA8" w:rsidP="00D30AA8">
            <w:pPr>
              <w:spacing w:line="240" w:lineRule="auto"/>
              <w:ind w:firstLine="0"/>
              <w:jc w:val="right"/>
              <w:rPr>
                <w:color w:val="000000"/>
                <w:sz w:val="22"/>
              </w:rPr>
            </w:pPr>
            <w:r w:rsidRPr="00B3175D">
              <w:rPr>
                <w:color w:val="000000"/>
                <w:sz w:val="22"/>
              </w:rPr>
              <w:t>4,6</w:t>
            </w:r>
          </w:p>
        </w:tc>
        <w:tc>
          <w:tcPr>
            <w:tcW w:w="960" w:type="dxa"/>
            <w:tcBorders>
              <w:top w:val="single" w:sz="4" w:space="0" w:color="auto"/>
              <w:left w:val="single" w:sz="4" w:space="0" w:color="auto"/>
              <w:bottom w:val="single" w:sz="4" w:space="0" w:color="auto"/>
              <w:right w:val="single" w:sz="4" w:space="0" w:color="auto"/>
            </w:tcBorders>
            <w:shd w:val="clear" w:color="000000" w:fill="CB6462"/>
            <w:noWrap/>
            <w:vAlign w:val="bottom"/>
            <w:hideMark/>
          </w:tcPr>
          <w:p w14:paraId="3D3F8CB4" w14:textId="77777777" w:rsidR="00D30AA8" w:rsidRPr="00B3175D" w:rsidRDefault="00D30AA8" w:rsidP="00D30AA8">
            <w:pPr>
              <w:spacing w:line="240" w:lineRule="auto"/>
              <w:ind w:firstLine="0"/>
              <w:jc w:val="right"/>
              <w:rPr>
                <w:color w:val="000000"/>
                <w:sz w:val="22"/>
              </w:rPr>
            </w:pPr>
            <w:r w:rsidRPr="00B3175D">
              <w:rPr>
                <w:color w:val="000000"/>
                <w:sz w:val="22"/>
              </w:rPr>
              <w:t>5,6</w:t>
            </w:r>
          </w:p>
        </w:tc>
        <w:tc>
          <w:tcPr>
            <w:tcW w:w="1034" w:type="dxa"/>
            <w:tcBorders>
              <w:top w:val="single" w:sz="4" w:space="0" w:color="auto"/>
              <w:left w:val="single" w:sz="4" w:space="0" w:color="auto"/>
              <w:bottom w:val="single" w:sz="4" w:space="0" w:color="auto"/>
              <w:right w:val="single" w:sz="4" w:space="0" w:color="auto"/>
            </w:tcBorders>
            <w:shd w:val="clear" w:color="000000" w:fill="D88A89"/>
            <w:noWrap/>
            <w:vAlign w:val="bottom"/>
            <w:hideMark/>
          </w:tcPr>
          <w:p w14:paraId="4A05B274" w14:textId="77777777" w:rsidR="00D30AA8" w:rsidRPr="00B3175D" w:rsidRDefault="00D30AA8" w:rsidP="00D30AA8">
            <w:pPr>
              <w:spacing w:line="240" w:lineRule="auto"/>
              <w:ind w:firstLine="0"/>
              <w:jc w:val="right"/>
              <w:rPr>
                <w:color w:val="000000"/>
                <w:sz w:val="22"/>
              </w:rPr>
            </w:pPr>
            <w:r w:rsidRPr="00B3175D">
              <w:rPr>
                <w:color w:val="000000"/>
                <w:sz w:val="22"/>
              </w:rPr>
              <w:t>5,2</w:t>
            </w:r>
          </w:p>
        </w:tc>
      </w:tr>
      <w:tr w:rsidR="00D30AA8" w:rsidRPr="00B3175D" w14:paraId="79A07289" w14:textId="77777777" w:rsidTr="00D30AA8">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10827A80" w14:textId="77777777" w:rsidR="00D30AA8" w:rsidRPr="00B3175D" w:rsidRDefault="00D30AA8" w:rsidP="00D30AA8">
            <w:pPr>
              <w:spacing w:line="240" w:lineRule="auto"/>
              <w:ind w:firstLine="0"/>
              <w:jc w:val="left"/>
              <w:rPr>
                <w:color w:val="000000"/>
                <w:sz w:val="22"/>
              </w:rPr>
            </w:pPr>
            <w:r w:rsidRPr="00B3175D">
              <w:rPr>
                <w:color w:val="000000"/>
                <w:sz w:val="22"/>
              </w:rPr>
              <w:t>Кумыки</w:t>
            </w:r>
          </w:p>
        </w:tc>
        <w:tc>
          <w:tcPr>
            <w:tcW w:w="1050" w:type="dxa"/>
            <w:tcBorders>
              <w:top w:val="single" w:sz="4" w:space="0" w:color="auto"/>
              <w:left w:val="single" w:sz="4" w:space="0" w:color="auto"/>
              <w:bottom w:val="single" w:sz="4" w:space="0" w:color="auto"/>
              <w:right w:val="single" w:sz="4" w:space="0" w:color="auto"/>
            </w:tcBorders>
            <w:shd w:val="clear" w:color="000000" w:fill="CB6462"/>
            <w:noWrap/>
            <w:vAlign w:val="bottom"/>
            <w:hideMark/>
          </w:tcPr>
          <w:p w14:paraId="78A23878" w14:textId="77777777" w:rsidR="00D30AA8" w:rsidRPr="00B3175D" w:rsidRDefault="00D30AA8" w:rsidP="00D30AA8">
            <w:pPr>
              <w:spacing w:line="240" w:lineRule="auto"/>
              <w:ind w:firstLine="0"/>
              <w:jc w:val="right"/>
              <w:rPr>
                <w:color w:val="000000"/>
                <w:sz w:val="22"/>
              </w:rPr>
            </w:pPr>
            <w:r w:rsidRPr="00B3175D">
              <w:rPr>
                <w:color w:val="000000"/>
                <w:sz w:val="22"/>
              </w:rPr>
              <w:t>5,6</w:t>
            </w:r>
          </w:p>
        </w:tc>
        <w:tc>
          <w:tcPr>
            <w:tcW w:w="966" w:type="dxa"/>
            <w:tcBorders>
              <w:top w:val="single" w:sz="4" w:space="0" w:color="auto"/>
              <w:left w:val="single" w:sz="4" w:space="0" w:color="auto"/>
              <w:bottom w:val="single" w:sz="4" w:space="0" w:color="auto"/>
              <w:right w:val="single" w:sz="4" w:space="0" w:color="auto"/>
            </w:tcBorders>
            <w:shd w:val="clear" w:color="000000" w:fill="D88A89"/>
            <w:noWrap/>
            <w:vAlign w:val="bottom"/>
            <w:hideMark/>
          </w:tcPr>
          <w:p w14:paraId="025D47BD" w14:textId="77777777" w:rsidR="00D30AA8" w:rsidRPr="00B3175D" w:rsidRDefault="00D30AA8" w:rsidP="00D30AA8">
            <w:pPr>
              <w:spacing w:line="240" w:lineRule="auto"/>
              <w:ind w:firstLine="0"/>
              <w:jc w:val="right"/>
              <w:rPr>
                <w:color w:val="000000"/>
                <w:sz w:val="22"/>
              </w:rPr>
            </w:pPr>
            <w:r w:rsidRPr="00B3175D">
              <w:rPr>
                <w:color w:val="000000"/>
                <w:sz w:val="22"/>
              </w:rPr>
              <w:t>5,2</w:t>
            </w:r>
          </w:p>
        </w:tc>
        <w:tc>
          <w:tcPr>
            <w:tcW w:w="980" w:type="dxa"/>
            <w:tcBorders>
              <w:top w:val="single" w:sz="4" w:space="0" w:color="auto"/>
              <w:left w:val="single" w:sz="4" w:space="0" w:color="auto"/>
              <w:bottom w:val="single" w:sz="4" w:space="0" w:color="auto"/>
              <w:right w:val="single" w:sz="4" w:space="0" w:color="auto"/>
            </w:tcBorders>
            <w:shd w:val="clear" w:color="000000" w:fill="F6E2E2"/>
            <w:noWrap/>
            <w:vAlign w:val="bottom"/>
            <w:hideMark/>
          </w:tcPr>
          <w:p w14:paraId="4F95BFC0" w14:textId="77777777" w:rsidR="00D30AA8" w:rsidRPr="00B3175D" w:rsidRDefault="00D30AA8" w:rsidP="00D30AA8">
            <w:pPr>
              <w:spacing w:line="240" w:lineRule="auto"/>
              <w:ind w:firstLine="0"/>
              <w:jc w:val="right"/>
              <w:rPr>
                <w:color w:val="000000"/>
                <w:sz w:val="22"/>
              </w:rPr>
            </w:pPr>
            <w:r w:rsidRPr="00B3175D">
              <w:rPr>
                <w:color w:val="000000"/>
                <w:sz w:val="22"/>
              </w:rPr>
              <w:t>4,3</w:t>
            </w:r>
          </w:p>
        </w:tc>
        <w:tc>
          <w:tcPr>
            <w:tcW w:w="960" w:type="dxa"/>
            <w:tcBorders>
              <w:top w:val="single" w:sz="4" w:space="0" w:color="auto"/>
              <w:left w:val="single" w:sz="4" w:space="0" w:color="auto"/>
              <w:bottom w:val="single" w:sz="4" w:space="0" w:color="auto"/>
              <w:right w:val="single" w:sz="4" w:space="0" w:color="auto"/>
            </w:tcBorders>
            <w:shd w:val="clear" w:color="000000" w:fill="DB9493"/>
            <w:noWrap/>
            <w:vAlign w:val="bottom"/>
            <w:hideMark/>
          </w:tcPr>
          <w:p w14:paraId="3EEA1B65" w14:textId="77777777" w:rsidR="00D30AA8" w:rsidRPr="00B3175D" w:rsidRDefault="00D30AA8" w:rsidP="00D30AA8">
            <w:pPr>
              <w:spacing w:line="240" w:lineRule="auto"/>
              <w:ind w:firstLine="0"/>
              <w:jc w:val="right"/>
              <w:rPr>
                <w:color w:val="000000"/>
                <w:sz w:val="22"/>
              </w:rPr>
            </w:pPr>
            <w:r w:rsidRPr="00B3175D">
              <w:rPr>
                <w:color w:val="000000"/>
                <w:sz w:val="22"/>
              </w:rPr>
              <w:t>5,1</w:t>
            </w:r>
          </w:p>
        </w:tc>
        <w:tc>
          <w:tcPr>
            <w:tcW w:w="1034" w:type="dxa"/>
            <w:tcBorders>
              <w:top w:val="single" w:sz="4" w:space="0" w:color="auto"/>
              <w:left w:val="single" w:sz="4" w:space="0" w:color="auto"/>
              <w:bottom w:val="single" w:sz="4" w:space="0" w:color="auto"/>
              <w:right w:val="single" w:sz="4" w:space="0" w:color="auto"/>
            </w:tcBorders>
            <w:shd w:val="clear" w:color="000000" w:fill="CE6D6C"/>
            <w:noWrap/>
            <w:vAlign w:val="bottom"/>
            <w:hideMark/>
          </w:tcPr>
          <w:p w14:paraId="3629B8B9" w14:textId="77777777" w:rsidR="00D30AA8" w:rsidRPr="00B3175D" w:rsidRDefault="00D30AA8" w:rsidP="00D30AA8">
            <w:pPr>
              <w:spacing w:line="240" w:lineRule="auto"/>
              <w:ind w:firstLine="0"/>
              <w:jc w:val="right"/>
              <w:rPr>
                <w:color w:val="000000"/>
                <w:sz w:val="22"/>
              </w:rPr>
            </w:pPr>
            <w:r w:rsidRPr="00B3175D">
              <w:rPr>
                <w:color w:val="000000"/>
                <w:sz w:val="22"/>
              </w:rPr>
              <w:t>5,5</w:t>
            </w:r>
          </w:p>
        </w:tc>
      </w:tr>
      <w:tr w:rsidR="00D30AA8" w:rsidRPr="00B3175D" w14:paraId="30AC1BA9" w14:textId="77777777" w:rsidTr="00D30AA8">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1B56F01A" w14:textId="77777777" w:rsidR="00D30AA8" w:rsidRPr="00B3175D" w:rsidRDefault="00D30AA8" w:rsidP="00D30AA8">
            <w:pPr>
              <w:spacing w:line="240" w:lineRule="auto"/>
              <w:ind w:firstLine="0"/>
              <w:jc w:val="left"/>
              <w:rPr>
                <w:color w:val="000000"/>
                <w:sz w:val="22"/>
              </w:rPr>
            </w:pPr>
            <w:r w:rsidRPr="00B3175D">
              <w:rPr>
                <w:color w:val="000000"/>
                <w:sz w:val="22"/>
              </w:rPr>
              <w:t>Осетины</w:t>
            </w:r>
          </w:p>
        </w:tc>
        <w:tc>
          <w:tcPr>
            <w:tcW w:w="1050" w:type="dxa"/>
            <w:tcBorders>
              <w:top w:val="single" w:sz="4" w:space="0" w:color="auto"/>
              <w:left w:val="single" w:sz="4" w:space="0" w:color="auto"/>
              <w:bottom w:val="single" w:sz="4" w:space="0" w:color="auto"/>
              <w:right w:val="single" w:sz="4" w:space="0" w:color="auto"/>
            </w:tcBorders>
            <w:shd w:val="clear" w:color="000000" w:fill="54849A"/>
            <w:noWrap/>
            <w:vAlign w:val="bottom"/>
            <w:hideMark/>
          </w:tcPr>
          <w:p w14:paraId="7145D282" w14:textId="77777777" w:rsidR="00D30AA8" w:rsidRPr="00B3175D" w:rsidRDefault="00D30AA8" w:rsidP="00D30AA8">
            <w:pPr>
              <w:spacing w:line="240" w:lineRule="auto"/>
              <w:ind w:firstLine="0"/>
              <w:jc w:val="right"/>
              <w:rPr>
                <w:color w:val="000000"/>
                <w:sz w:val="22"/>
              </w:rPr>
            </w:pPr>
            <w:r w:rsidRPr="00B3175D">
              <w:rPr>
                <w:color w:val="000000"/>
                <w:sz w:val="22"/>
              </w:rPr>
              <w:t>1,5</w:t>
            </w:r>
          </w:p>
        </w:tc>
        <w:tc>
          <w:tcPr>
            <w:tcW w:w="966" w:type="dxa"/>
            <w:tcBorders>
              <w:top w:val="single" w:sz="4" w:space="0" w:color="auto"/>
              <w:left w:val="single" w:sz="4" w:space="0" w:color="auto"/>
              <w:bottom w:val="single" w:sz="4" w:space="0" w:color="auto"/>
              <w:right w:val="single" w:sz="4" w:space="0" w:color="auto"/>
            </w:tcBorders>
            <w:shd w:val="clear" w:color="000000" w:fill="91B0BE"/>
            <w:noWrap/>
            <w:vAlign w:val="bottom"/>
            <w:hideMark/>
          </w:tcPr>
          <w:p w14:paraId="1EA9C6DB" w14:textId="77777777" w:rsidR="00D30AA8" w:rsidRPr="00B3175D" w:rsidRDefault="00D30AA8" w:rsidP="00D30AA8">
            <w:pPr>
              <w:spacing w:line="240" w:lineRule="auto"/>
              <w:ind w:firstLine="0"/>
              <w:jc w:val="right"/>
              <w:rPr>
                <w:color w:val="000000"/>
                <w:sz w:val="22"/>
              </w:rPr>
            </w:pPr>
            <w:r w:rsidRPr="00B3175D">
              <w:rPr>
                <w:color w:val="000000"/>
                <w:sz w:val="22"/>
              </w:rPr>
              <w:t>2,4</w:t>
            </w:r>
          </w:p>
        </w:tc>
        <w:tc>
          <w:tcPr>
            <w:tcW w:w="980" w:type="dxa"/>
            <w:tcBorders>
              <w:top w:val="single" w:sz="4" w:space="0" w:color="auto"/>
              <w:left w:val="single" w:sz="4" w:space="0" w:color="auto"/>
              <w:bottom w:val="single" w:sz="4" w:space="0" w:color="auto"/>
              <w:right w:val="single" w:sz="4" w:space="0" w:color="auto"/>
            </w:tcBorders>
            <w:shd w:val="clear" w:color="000000" w:fill="A6BFCA"/>
            <w:noWrap/>
            <w:vAlign w:val="bottom"/>
            <w:hideMark/>
          </w:tcPr>
          <w:p w14:paraId="723E7C53" w14:textId="77777777" w:rsidR="00D30AA8" w:rsidRPr="00B3175D" w:rsidRDefault="00D30AA8" w:rsidP="00D30AA8">
            <w:pPr>
              <w:spacing w:line="240" w:lineRule="auto"/>
              <w:ind w:firstLine="0"/>
              <w:jc w:val="right"/>
              <w:rPr>
                <w:color w:val="000000"/>
                <w:sz w:val="22"/>
              </w:rPr>
            </w:pPr>
            <w:r w:rsidRPr="00B3175D">
              <w:rPr>
                <w:color w:val="000000"/>
                <w:sz w:val="22"/>
              </w:rPr>
              <w:t>2,7</w:t>
            </w:r>
          </w:p>
        </w:tc>
        <w:tc>
          <w:tcPr>
            <w:tcW w:w="960" w:type="dxa"/>
            <w:tcBorders>
              <w:top w:val="single" w:sz="4" w:space="0" w:color="auto"/>
              <w:left w:val="single" w:sz="4" w:space="0" w:color="auto"/>
              <w:bottom w:val="single" w:sz="4" w:space="0" w:color="auto"/>
              <w:right w:val="single" w:sz="4" w:space="0" w:color="auto"/>
            </w:tcBorders>
            <w:shd w:val="clear" w:color="000000" w:fill="9FBAC6"/>
            <w:noWrap/>
            <w:vAlign w:val="bottom"/>
            <w:hideMark/>
          </w:tcPr>
          <w:p w14:paraId="623461E7" w14:textId="77777777" w:rsidR="00D30AA8" w:rsidRPr="00B3175D" w:rsidRDefault="00D30AA8" w:rsidP="00D30AA8">
            <w:pPr>
              <w:spacing w:line="240" w:lineRule="auto"/>
              <w:ind w:firstLine="0"/>
              <w:jc w:val="right"/>
              <w:rPr>
                <w:color w:val="000000"/>
                <w:sz w:val="22"/>
              </w:rPr>
            </w:pPr>
            <w:r w:rsidRPr="00B3175D">
              <w:rPr>
                <w:color w:val="000000"/>
                <w:sz w:val="22"/>
              </w:rPr>
              <w:t>2,6</w:t>
            </w:r>
          </w:p>
        </w:tc>
        <w:tc>
          <w:tcPr>
            <w:tcW w:w="1034" w:type="dxa"/>
            <w:tcBorders>
              <w:top w:val="single" w:sz="4" w:space="0" w:color="auto"/>
              <w:left w:val="single" w:sz="4" w:space="0" w:color="auto"/>
              <w:bottom w:val="single" w:sz="4" w:space="0" w:color="auto"/>
              <w:right w:val="single" w:sz="4" w:space="0" w:color="auto"/>
            </w:tcBorders>
            <w:shd w:val="clear" w:color="000000" w:fill="8AABBA"/>
            <w:noWrap/>
            <w:vAlign w:val="bottom"/>
            <w:hideMark/>
          </w:tcPr>
          <w:p w14:paraId="0E9CCE89" w14:textId="77777777" w:rsidR="00D30AA8" w:rsidRPr="00B3175D" w:rsidRDefault="00D30AA8" w:rsidP="00D30AA8">
            <w:pPr>
              <w:spacing w:line="240" w:lineRule="auto"/>
              <w:ind w:firstLine="0"/>
              <w:jc w:val="right"/>
              <w:rPr>
                <w:color w:val="000000"/>
                <w:sz w:val="22"/>
              </w:rPr>
            </w:pPr>
            <w:r w:rsidRPr="00B3175D">
              <w:rPr>
                <w:color w:val="000000"/>
                <w:sz w:val="22"/>
              </w:rPr>
              <w:t>2,3</w:t>
            </w:r>
          </w:p>
        </w:tc>
      </w:tr>
      <w:tr w:rsidR="00D30AA8" w:rsidRPr="00B3175D" w14:paraId="6962ECE2" w14:textId="77777777" w:rsidTr="00D30AA8">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55ADFD95" w14:textId="77777777" w:rsidR="00D30AA8" w:rsidRPr="00B3175D" w:rsidRDefault="00D30AA8" w:rsidP="00D30AA8">
            <w:pPr>
              <w:spacing w:line="240" w:lineRule="auto"/>
              <w:ind w:firstLine="0"/>
              <w:jc w:val="left"/>
              <w:rPr>
                <w:color w:val="000000"/>
                <w:sz w:val="22"/>
              </w:rPr>
            </w:pPr>
            <w:r w:rsidRPr="00B3175D">
              <w:rPr>
                <w:color w:val="000000"/>
                <w:sz w:val="22"/>
              </w:rPr>
              <w:t>Русские</w:t>
            </w:r>
          </w:p>
        </w:tc>
        <w:tc>
          <w:tcPr>
            <w:tcW w:w="1050" w:type="dxa"/>
            <w:tcBorders>
              <w:top w:val="single" w:sz="4" w:space="0" w:color="auto"/>
              <w:left w:val="single" w:sz="4" w:space="0" w:color="auto"/>
              <w:bottom w:val="single" w:sz="4" w:space="0" w:color="auto"/>
              <w:right w:val="single" w:sz="4" w:space="0" w:color="auto"/>
            </w:tcBorders>
            <w:shd w:val="clear" w:color="000000" w:fill="C8D7DE"/>
            <w:noWrap/>
            <w:vAlign w:val="bottom"/>
            <w:hideMark/>
          </w:tcPr>
          <w:p w14:paraId="0EE61925" w14:textId="77777777" w:rsidR="00D30AA8" w:rsidRPr="00B3175D" w:rsidRDefault="00D30AA8" w:rsidP="00D30AA8">
            <w:pPr>
              <w:spacing w:line="240" w:lineRule="auto"/>
              <w:ind w:firstLine="0"/>
              <w:jc w:val="right"/>
              <w:rPr>
                <w:color w:val="000000"/>
                <w:sz w:val="22"/>
              </w:rPr>
            </w:pPr>
            <w:r w:rsidRPr="00B3175D">
              <w:rPr>
                <w:color w:val="000000"/>
                <w:sz w:val="22"/>
              </w:rPr>
              <w:t>3,2</w:t>
            </w:r>
          </w:p>
        </w:tc>
        <w:tc>
          <w:tcPr>
            <w:tcW w:w="966" w:type="dxa"/>
            <w:tcBorders>
              <w:top w:val="single" w:sz="4" w:space="0" w:color="auto"/>
              <w:left w:val="single" w:sz="4" w:space="0" w:color="auto"/>
              <w:bottom w:val="single" w:sz="4" w:space="0" w:color="auto"/>
              <w:right w:val="single" w:sz="4" w:space="0" w:color="auto"/>
            </w:tcBorders>
            <w:shd w:val="clear" w:color="000000" w:fill="83A6B6"/>
            <w:noWrap/>
            <w:vAlign w:val="bottom"/>
            <w:hideMark/>
          </w:tcPr>
          <w:p w14:paraId="2C5F5604" w14:textId="77777777" w:rsidR="00D30AA8" w:rsidRPr="00B3175D" w:rsidRDefault="00D30AA8" w:rsidP="00D30AA8">
            <w:pPr>
              <w:spacing w:line="240" w:lineRule="auto"/>
              <w:ind w:firstLine="0"/>
              <w:jc w:val="right"/>
              <w:rPr>
                <w:color w:val="000000"/>
                <w:sz w:val="22"/>
              </w:rPr>
            </w:pPr>
            <w:r w:rsidRPr="00B3175D">
              <w:rPr>
                <w:color w:val="000000"/>
                <w:sz w:val="22"/>
              </w:rPr>
              <w:t>2,2</w:t>
            </w:r>
          </w:p>
        </w:tc>
        <w:tc>
          <w:tcPr>
            <w:tcW w:w="980" w:type="dxa"/>
            <w:tcBorders>
              <w:top w:val="single" w:sz="4" w:space="0" w:color="auto"/>
              <w:left w:val="single" w:sz="4" w:space="0" w:color="auto"/>
              <w:bottom w:val="single" w:sz="4" w:space="0" w:color="auto"/>
              <w:right w:val="single" w:sz="4" w:space="0" w:color="auto"/>
            </w:tcBorders>
            <w:shd w:val="clear" w:color="000000" w:fill="DCE6EA"/>
            <w:noWrap/>
            <w:vAlign w:val="bottom"/>
            <w:hideMark/>
          </w:tcPr>
          <w:p w14:paraId="6073AC6C" w14:textId="77777777" w:rsidR="00D30AA8" w:rsidRPr="00B3175D" w:rsidRDefault="00D30AA8" w:rsidP="00D30AA8">
            <w:pPr>
              <w:spacing w:line="240" w:lineRule="auto"/>
              <w:ind w:firstLine="0"/>
              <w:jc w:val="right"/>
              <w:rPr>
                <w:color w:val="000000"/>
                <w:sz w:val="22"/>
              </w:rPr>
            </w:pPr>
            <w:r w:rsidRPr="00B3175D">
              <w:rPr>
                <w:color w:val="000000"/>
                <w:sz w:val="22"/>
              </w:rPr>
              <w:t>3,5</w:t>
            </w:r>
          </w:p>
        </w:tc>
        <w:tc>
          <w:tcPr>
            <w:tcW w:w="960" w:type="dxa"/>
            <w:tcBorders>
              <w:top w:val="single" w:sz="4" w:space="0" w:color="auto"/>
              <w:left w:val="single" w:sz="4" w:space="0" w:color="auto"/>
              <w:bottom w:val="single" w:sz="4" w:space="0" w:color="auto"/>
              <w:right w:val="single" w:sz="4" w:space="0" w:color="auto"/>
            </w:tcBorders>
            <w:shd w:val="clear" w:color="000000" w:fill="C1D2DA"/>
            <w:noWrap/>
            <w:vAlign w:val="bottom"/>
            <w:hideMark/>
          </w:tcPr>
          <w:p w14:paraId="50AA8453" w14:textId="77777777" w:rsidR="00D30AA8" w:rsidRPr="00B3175D" w:rsidRDefault="00D30AA8" w:rsidP="00D30AA8">
            <w:pPr>
              <w:spacing w:line="240" w:lineRule="auto"/>
              <w:ind w:firstLine="0"/>
              <w:jc w:val="right"/>
              <w:rPr>
                <w:color w:val="000000"/>
                <w:sz w:val="22"/>
              </w:rPr>
            </w:pPr>
            <w:r w:rsidRPr="00B3175D">
              <w:rPr>
                <w:color w:val="000000"/>
                <w:sz w:val="22"/>
              </w:rPr>
              <w:t>3,1</w:t>
            </w:r>
          </w:p>
        </w:tc>
        <w:tc>
          <w:tcPr>
            <w:tcW w:w="1034" w:type="dxa"/>
            <w:tcBorders>
              <w:top w:val="single" w:sz="4" w:space="0" w:color="auto"/>
              <w:left w:val="single" w:sz="4" w:space="0" w:color="auto"/>
              <w:bottom w:val="single" w:sz="4" w:space="0" w:color="auto"/>
              <w:right w:val="single" w:sz="4" w:space="0" w:color="auto"/>
            </w:tcBorders>
            <w:shd w:val="clear" w:color="000000" w:fill="C1D2DA"/>
            <w:noWrap/>
            <w:vAlign w:val="bottom"/>
            <w:hideMark/>
          </w:tcPr>
          <w:p w14:paraId="38A33CDE" w14:textId="77777777" w:rsidR="00D30AA8" w:rsidRPr="00B3175D" w:rsidRDefault="00D30AA8" w:rsidP="00D30AA8">
            <w:pPr>
              <w:spacing w:line="240" w:lineRule="auto"/>
              <w:ind w:firstLine="0"/>
              <w:jc w:val="right"/>
              <w:rPr>
                <w:color w:val="000000"/>
                <w:sz w:val="22"/>
              </w:rPr>
            </w:pPr>
            <w:r w:rsidRPr="00B3175D">
              <w:rPr>
                <w:color w:val="000000"/>
                <w:sz w:val="22"/>
              </w:rPr>
              <w:t>3,1</w:t>
            </w:r>
          </w:p>
        </w:tc>
      </w:tr>
      <w:tr w:rsidR="00D30AA8" w:rsidRPr="00B3175D" w14:paraId="2ADF9A33" w14:textId="77777777" w:rsidTr="00D30AA8">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13268AF2" w14:textId="77777777" w:rsidR="00D30AA8" w:rsidRPr="00B3175D" w:rsidRDefault="00D30AA8" w:rsidP="00D30AA8">
            <w:pPr>
              <w:spacing w:line="240" w:lineRule="auto"/>
              <w:ind w:firstLine="0"/>
              <w:jc w:val="left"/>
              <w:rPr>
                <w:color w:val="000000"/>
                <w:sz w:val="22"/>
              </w:rPr>
            </w:pPr>
            <w:r w:rsidRPr="00B3175D">
              <w:rPr>
                <w:color w:val="000000"/>
                <w:sz w:val="22"/>
              </w:rPr>
              <w:t>Таджики</w:t>
            </w:r>
          </w:p>
        </w:tc>
        <w:tc>
          <w:tcPr>
            <w:tcW w:w="1050" w:type="dxa"/>
            <w:tcBorders>
              <w:top w:val="single" w:sz="4" w:space="0" w:color="auto"/>
              <w:left w:val="single" w:sz="4" w:space="0" w:color="auto"/>
              <w:bottom w:val="single" w:sz="4" w:space="0" w:color="auto"/>
              <w:right w:val="single" w:sz="4" w:space="0" w:color="auto"/>
            </w:tcBorders>
            <w:shd w:val="clear" w:color="000000" w:fill="BE3D3B"/>
            <w:noWrap/>
            <w:vAlign w:val="bottom"/>
            <w:hideMark/>
          </w:tcPr>
          <w:p w14:paraId="48AD2E85" w14:textId="77777777" w:rsidR="00D30AA8" w:rsidRPr="00B3175D" w:rsidRDefault="00D30AA8" w:rsidP="00D30AA8">
            <w:pPr>
              <w:spacing w:line="240" w:lineRule="auto"/>
              <w:ind w:firstLine="0"/>
              <w:jc w:val="right"/>
              <w:rPr>
                <w:color w:val="000000"/>
                <w:sz w:val="22"/>
              </w:rPr>
            </w:pPr>
            <w:r w:rsidRPr="00B3175D">
              <w:rPr>
                <w:color w:val="000000"/>
                <w:sz w:val="22"/>
              </w:rPr>
              <w:t>6</w:t>
            </w:r>
          </w:p>
        </w:tc>
        <w:tc>
          <w:tcPr>
            <w:tcW w:w="966" w:type="dxa"/>
            <w:tcBorders>
              <w:top w:val="single" w:sz="4" w:space="0" w:color="auto"/>
              <w:left w:val="single" w:sz="4" w:space="0" w:color="auto"/>
              <w:bottom w:val="single" w:sz="4" w:space="0" w:color="auto"/>
              <w:right w:val="single" w:sz="4" w:space="0" w:color="auto"/>
            </w:tcBorders>
            <w:shd w:val="clear" w:color="000000" w:fill="BE3D3B"/>
            <w:noWrap/>
            <w:vAlign w:val="bottom"/>
            <w:hideMark/>
          </w:tcPr>
          <w:p w14:paraId="36DE7E88" w14:textId="77777777" w:rsidR="00D30AA8" w:rsidRPr="00B3175D" w:rsidRDefault="00D30AA8" w:rsidP="00D30AA8">
            <w:pPr>
              <w:spacing w:line="240" w:lineRule="auto"/>
              <w:ind w:firstLine="0"/>
              <w:jc w:val="right"/>
              <w:rPr>
                <w:color w:val="000000"/>
                <w:sz w:val="22"/>
              </w:rPr>
            </w:pPr>
            <w:r w:rsidRPr="00B3175D">
              <w:rPr>
                <w:color w:val="000000"/>
                <w:sz w:val="22"/>
              </w:rPr>
              <w:t>6</w:t>
            </w:r>
          </w:p>
        </w:tc>
        <w:tc>
          <w:tcPr>
            <w:tcW w:w="980" w:type="dxa"/>
            <w:tcBorders>
              <w:top w:val="single" w:sz="4" w:space="0" w:color="auto"/>
              <w:left w:val="single" w:sz="4" w:space="0" w:color="auto"/>
              <w:bottom w:val="single" w:sz="4" w:space="0" w:color="auto"/>
              <w:right w:val="single" w:sz="4" w:space="0" w:color="auto"/>
            </w:tcBorders>
            <w:shd w:val="clear" w:color="000000" w:fill="E2A8A7"/>
            <w:noWrap/>
            <w:vAlign w:val="bottom"/>
            <w:hideMark/>
          </w:tcPr>
          <w:p w14:paraId="10A8F58F" w14:textId="77777777" w:rsidR="00D30AA8" w:rsidRPr="00B3175D" w:rsidRDefault="00D30AA8" w:rsidP="00D30AA8">
            <w:pPr>
              <w:spacing w:line="240" w:lineRule="auto"/>
              <w:ind w:firstLine="0"/>
              <w:jc w:val="right"/>
              <w:rPr>
                <w:color w:val="000000"/>
                <w:sz w:val="22"/>
              </w:rPr>
            </w:pPr>
            <w:r w:rsidRPr="00B3175D">
              <w:rPr>
                <w:color w:val="000000"/>
                <w:sz w:val="22"/>
              </w:rPr>
              <w:t>4,9</w:t>
            </w:r>
          </w:p>
        </w:tc>
        <w:tc>
          <w:tcPr>
            <w:tcW w:w="960" w:type="dxa"/>
            <w:tcBorders>
              <w:top w:val="single" w:sz="4" w:space="0" w:color="auto"/>
              <w:left w:val="single" w:sz="4" w:space="0" w:color="auto"/>
              <w:bottom w:val="single" w:sz="4" w:space="0" w:color="auto"/>
              <w:right w:val="single" w:sz="4" w:space="0" w:color="auto"/>
            </w:tcBorders>
            <w:shd w:val="clear" w:color="000000" w:fill="C85A58"/>
            <w:noWrap/>
            <w:vAlign w:val="bottom"/>
            <w:hideMark/>
          </w:tcPr>
          <w:p w14:paraId="3CE133BC" w14:textId="77777777" w:rsidR="00D30AA8" w:rsidRPr="00B3175D" w:rsidRDefault="00D30AA8" w:rsidP="00D30AA8">
            <w:pPr>
              <w:spacing w:line="240" w:lineRule="auto"/>
              <w:ind w:firstLine="0"/>
              <w:jc w:val="right"/>
              <w:rPr>
                <w:color w:val="000000"/>
                <w:sz w:val="22"/>
              </w:rPr>
            </w:pPr>
            <w:r w:rsidRPr="00B3175D">
              <w:rPr>
                <w:color w:val="000000"/>
                <w:sz w:val="22"/>
              </w:rPr>
              <w:t>5,7</w:t>
            </w:r>
          </w:p>
        </w:tc>
        <w:tc>
          <w:tcPr>
            <w:tcW w:w="1034" w:type="dxa"/>
            <w:tcBorders>
              <w:top w:val="single" w:sz="4" w:space="0" w:color="auto"/>
              <w:left w:val="single" w:sz="4" w:space="0" w:color="auto"/>
              <w:bottom w:val="single" w:sz="4" w:space="0" w:color="auto"/>
              <w:right w:val="single" w:sz="4" w:space="0" w:color="auto"/>
            </w:tcBorders>
            <w:shd w:val="clear" w:color="000000" w:fill="D17776"/>
            <w:noWrap/>
            <w:vAlign w:val="bottom"/>
            <w:hideMark/>
          </w:tcPr>
          <w:p w14:paraId="268A8366" w14:textId="77777777" w:rsidR="00D30AA8" w:rsidRPr="00B3175D" w:rsidRDefault="00D30AA8" w:rsidP="00D30AA8">
            <w:pPr>
              <w:spacing w:line="240" w:lineRule="auto"/>
              <w:ind w:firstLine="0"/>
              <w:jc w:val="right"/>
              <w:rPr>
                <w:color w:val="000000"/>
                <w:sz w:val="22"/>
              </w:rPr>
            </w:pPr>
            <w:r w:rsidRPr="00B3175D">
              <w:rPr>
                <w:color w:val="000000"/>
                <w:sz w:val="22"/>
              </w:rPr>
              <w:t>5,4</w:t>
            </w:r>
          </w:p>
        </w:tc>
      </w:tr>
      <w:tr w:rsidR="00D30AA8" w:rsidRPr="00B3175D" w14:paraId="01415DB9" w14:textId="77777777" w:rsidTr="00D30AA8">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5F2B6E91" w14:textId="77777777" w:rsidR="00D30AA8" w:rsidRPr="00B3175D" w:rsidRDefault="00D30AA8" w:rsidP="00D30AA8">
            <w:pPr>
              <w:spacing w:line="240" w:lineRule="auto"/>
              <w:ind w:firstLine="0"/>
              <w:jc w:val="left"/>
              <w:rPr>
                <w:color w:val="000000"/>
                <w:sz w:val="22"/>
              </w:rPr>
            </w:pPr>
            <w:r w:rsidRPr="00B3175D">
              <w:rPr>
                <w:color w:val="000000"/>
                <w:sz w:val="22"/>
              </w:rPr>
              <w:t>Турки-месхетинцы</w:t>
            </w:r>
          </w:p>
        </w:tc>
        <w:tc>
          <w:tcPr>
            <w:tcW w:w="1050" w:type="dxa"/>
            <w:tcBorders>
              <w:top w:val="single" w:sz="4" w:space="0" w:color="auto"/>
              <w:left w:val="single" w:sz="4" w:space="0" w:color="auto"/>
              <w:bottom w:val="single" w:sz="4" w:space="0" w:color="auto"/>
              <w:right w:val="single" w:sz="4" w:space="0" w:color="auto"/>
            </w:tcBorders>
            <w:shd w:val="clear" w:color="000000" w:fill="D58180"/>
            <w:noWrap/>
            <w:vAlign w:val="bottom"/>
            <w:hideMark/>
          </w:tcPr>
          <w:p w14:paraId="203D9AED" w14:textId="77777777" w:rsidR="00D30AA8" w:rsidRPr="00B3175D" w:rsidRDefault="00D30AA8" w:rsidP="00D30AA8">
            <w:pPr>
              <w:spacing w:line="240" w:lineRule="auto"/>
              <w:ind w:firstLine="0"/>
              <w:jc w:val="right"/>
              <w:rPr>
                <w:color w:val="000000"/>
                <w:sz w:val="22"/>
              </w:rPr>
            </w:pPr>
            <w:r w:rsidRPr="00B3175D">
              <w:rPr>
                <w:color w:val="000000"/>
                <w:sz w:val="22"/>
              </w:rPr>
              <w:t>5,3</w:t>
            </w:r>
          </w:p>
        </w:tc>
        <w:tc>
          <w:tcPr>
            <w:tcW w:w="966" w:type="dxa"/>
            <w:tcBorders>
              <w:top w:val="single" w:sz="4" w:space="0" w:color="auto"/>
              <w:left w:val="single" w:sz="4" w:space="0" w:color="auto"/>
              <w:bottom w:val="single" w:sz="4" w:space="0" w:color="auto"/>
              <w:right w:val="single" w:sz="4" w:space="0" w:color="auto"/>
            </w:tcBorders>
            <w:shd w:val="clear" w:color="000000" w:fill="DB9493"/>
            <w:noWrap/>
            <w:vAlign w:val="bottom"/>
            <w:hideMark/>
          </w:tcPr>
          <w:p w14:paraId="766D3F4D" w14:textId="77777777" w:rsidR="00D30AA8" w:rsidRPr="00B3175D" w:rsidRDefault="00D30AA8" w:rsidP="00D30AA8">
            <w:pPr>
              <w:spacing w:line="240" w:lineRule="auto"/>
              <w:ind w:firstLine="0"/>
              <w:jc w:val="right"/>
              <w:rPr>
                <w:color w:val="000000"/>
                <w:sz w:val="22"/>
              </w:rPr>
            </w:pPr>
            <w:r w:rsidRPr="00B3175D">
              <w:rPr>
                <w:color w:val="000000"/>
                <w:sz w:val="22"/>
              </w:rPr>
              <w:t>5,1</w:t>
            </w:r>
          </w:p>
        </w:tc>
        <w:tc>
          <w:tcPr>
            <w:tcW w:w="980" w:type="dxa"/>
            <w:tcBorders>
              <w:top w:val="single" w:sz="4" w:space="0" w:color="auto"/>
              <w:left w:val="single" w:sz="4" w:space="0" w:color="auto"/>
              <w:bottom w:val="single" w:sz="4" w:space="0" w:color="auto"/>
              <w:right w:val="single" w:sz="4" w:space="0" w:color="auto"/>
            </w:tcBorders>
            <w:shd w:val="clear" w:color="000000" w:fill="F6E2E2"/>
            <w:noWrap/>
            <w:vAlign w:val="bottom"/>
            <w:hideMark/>
          </w:tcPr>
          <w:p w14:paraId="58225892" w14:textId="77777777" w:rsidR="00D30AA8" w:rsidRPr="00B3175D" w:rsidRDefault="00D30AA8" w:rsidP="00D30AA8">
            <w:pPr>
              <w:spacing w:line="240" w:lineRule="auto"/>
              <w:ind w:firstLine="0"/>
              <w:jc w:val="right"/>
              <w:rPr>
                <w:color w:val="000000"/>
                <w:sz w:val="22"/>
              </w:rPr>
            </w:pPr>
            <w:r w:rsidRPr="00B3175D">
              <w:rPr>
                <w:color w:val="000000"/>
                <w:sz w:val="22"/>
              </w:rPr>
              <w:t>4,3</w:t>
            </w:r>
          </w:p>
        </w:tc>
        <w:tc>
          <w:tcPr>
            <w:tcW w:w="960" w:type="dxa"/>
            <w:tcBorders>
              <w:top w:val="single" w:sz="4" w:space="0" w:color="auto"/>
              <w:left w:val="single" w:sz="4" w:space="0" w:color="auto"/>
              <w:bottom w:val="single" w:sz="4" w:space="0" w:color="auto"/>
              <w:right w:val="single" w:sz="4" w:space="0" w:color="auto"/>
            </w:tcBorders>
            <w:shd w:val="clear" w:color="000000" w:fill="D88A89"/>
            <w:noWrap/>
            <w:vAlign w:val="bottom"/>
            <w:hideMark/>
          </w:tcPr>
          <w:p w14:paraId="38ACAC96" w14:textId="77777777" w:rsidR="00D30AA8" w:rsidRPr="00B3175D" w:rsidRDefault="00D30AA8" w:rsidP="00D30AA8">
            <w:pPr>
              <w:spacing w:line="240" w:lineRule="auto"/>
              <w:ind w:firstLine="0"/>
              <w:jc w:val="right"/>
              <w:rPr>
                <w:color w:val="000000"/>
                <w:sz w:val="22"/>
              </w:rPr>
            </w:pPr>
            <w:r w:rsidRPr="00B3175D">
              <w:rPr>
                <w:color w:val="000000"/>
                <w:sz w:val="22"/>
              </w:rPr>
              <w:t>5,2</w:t>
            </w:r>
          </w:p>
        </w:tc>
        <w:tc>
          <w:tcPr>
            <w:tcW w:w="1034" w:type="dxa"/>
            <w:tcBorders>
              <w:top w:val="single" w:sz="4" w:space="0" w:color="auto"/>
              <w:left w:val="single" w:sz="4" w:space="0" w:color="auto"/>
              <w:bottom w:val="single" w:sz="4" w:space="0" w:color="auto"/>
              <w:right w:val="single" w:sz="4" w:space="0" w:color="auto"/>
            </w:tcBorders>
            <w:shd w:val="clear" w:color="000000" w:fill="D58180"/>
            <w:noWrap/>
            <w:vAlign w:val="bottom"/>
            <w:hideMark/>
          </w:tcPr>
          <w:p w14:paraId="5365BE46" w14:textId="77777777" w:rsidR="00D30AA8" w:rsidRPr="00B3175D" w:rsidRDefault="00D30AA8" w:rsidP="00D30AA8">
            <w:pPr>
              <w:spacing w:line="240" w:lineRule="auto"/>
              <w:ind w:firstLine="0"/>
              <w:jc w:val="right"/>
              <w:rPr>
                <w:color w:val="000000"/>
                <w:sz w:val="22"/>
              </w:rPr>
            </w:pPr>
            <w:r w:rsidRPr="00B3175D">
              <w:rPr>
                <w:color w:val="000000"/>
                <w:sz w:val="22"/>
              </w:rPr>
              <w:t>5,3</w:t>
            </w:r>
          </w:p>
        </w:tc>
      </w:tr>
      <w:tr w:rsidR="00D30AA8" w:rsidRPr="00B3175D" w14:paraId="0813E411" w14:textId="77777777" w:rsidTr="00D30AA8">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3B530F6" w14:textId="77777777" w:rsidR="00D30AA8" w:rsidRPr="00B3175D" w:rsidRDefault="00D30AA8" w:rsidP="00D30AA8">
            <w:pPr>
              <w:spacing w:line="240" w:lineRule="auto"/>
              <w:ind w:firstLine="0"/>
              <w:jc w:val="left"/>
              <w:rPr>
                <w:color w:val="000000"/>
                <w:sz w:val="22"/>
              </w:rPr>
            </w:pPr>
            <w:r w:rsidRPr="00B3175D">
              <w:rPr>
                <w:color w:val="000000"/>
                <w:sz w:val="22"/>
              </w:rPr>
              <w:t>Узбеки</w:t>
            </w:r>
          </w:p>
        </w:tc>
        <w:tc>
          <w:tcPr>
            <w:tcW w:w="1050" w:type="dxa"/>
            <w:tcBorders>
              <w:top w:val="single" w:sz="4" w:space="0" w:color="auto"/>
              <w:left w:val="single" w:sz="4" w:space="0" w:color="auto"/>
              <w:bottom w:val="single" w:sz="4" w:space="0" w:color="auto"/>
              <w:right w:val="single" w:sz="4" w:space="0" w:color="auto"/>
            </w:tcBorders>
            <w:shd w:val="clear" w:color="000000" w:fill="BA3331"/>
            <w:noWrap/>
            <w:vAlign w:val="bottom"/>
            <w:hideMark/>
          </w:tcPr>
          <w:p w14:paraId="19243466" w14:textId="77777777" w:rsidR="00D30AA8" w:rsidRPr="00B3175D" w:rsidRDefault="00D30AA8" w:rsidP="00D30AA8">
            <w:pPr>
              <w:spacing w:line="240" w:lineRule="auto"/>
              <w:ind w:firstLine="0"/>
              <w:jc w:val="right"/>
              <w:rPr>
                <w:color w:val="000000"/>
                <w:sz w:val="22"/>
              </w:rPr>
            </w:pPr>
            <w:r w:rsidRPr="00B3175D">
              <w:rPr>
                <w:color w:val="000000"/>
                <w:sz w:val="22"/>
              </w:rPr>
              <w:t>6,1</w:t>
            </w:r>
          </w:p>
        </w:tc>
        <w:tc>
          <w:tcPr>
            <w:tcW w:w="966" w:type="dxa"/>
            <w:tcBorders>
              <w:top w:val="single" w:sz="4" w:space="0" w:color="auto"/>
              <w:left w:val="single" w:sz="4" w:space="0" w:color="auto"/>
              <w:bottom w:val="single" w:sz="4" w:space="0" w:color="auto"/>
              <w:right w:val="single" w:sz="4" w:space="0" w:color="auto"/>
            </w:tcBorders>
            <w:shd w:val="clear" w:color="000000" w:fill="C14645"/>
            <w:noWrap/>
            <w:vAlign w:val="bottom"/>
            <w:hideMark/>
          </w:tcPr>
          <w:p w14:paraId="1CFAE2A2" w14:textId="77777777" w:rsidR="00D30AA8" w:rsidRPr="00B3175D" w:rsidRDefault="00D30AA8" w:rsidP="00D30AA8">
            <w:pPr>
              <w:spacing w:line="240" w:lineRule="auto"/>
              <w:ind w:firstLine="0"/>
              <w:jc w:val="right"/>
              <w:rPr>
                <w:color w:val="000000"/>
                <w:sz w:val="22"/>
              </w:rPr>
            </w:pPr>
            <w:r w:rsidRPr="00B3175D">
              <w:rPr>
                <w:color w:val="000000"/>
                <w:sz w:val="22"/>
              </w:rPr>
              <w:t>5,9</w:t>
            </w:r>
          </w:p>
        </w:tc>
        <w:tc>
          <w:tcPr>
            <w:tcW w:w="980" w:type="dxa"/>
            <w:tcBorders>
              <w:top w:val="single" w:sz="4" w:space="0" w:color="auto"/>
              <w:left w:val="single" w:sz="4" w:space="0" w:color="auto"/>
              <w:bottom w:val="single" w:sz="4" w:space="0" w:color="auto"/>
              <w:right w:val="single" w:sz="4" w:space="0" w:color="auto"/>
            </w:tcBorders>
            <w:shd w:val="clear" w:color="000000" w:fill="DB9493"/>
            <w:noWrap/>
            <w:vAlign w:val="bottom"/>
            <w:hideMark/>
          </w:tcPr>
          <w:p w14:paraId="5FD50F75" w14:textId="77777777" w:rsidR="00D30AA8" w:rsidRPr="00B3175D" w:rsidRDefault="00D30AA8" w:rsidP="00D30AA8">
            <w:pPr>
              <w:spacing w:line="240" w:lineRule="auto"/>
              <w:ind w:firstLine="0"/>
              <w:jc w:val="right"/>
              <w:rPr>
                <w:color w:val="000000"/>
                <w:sz w:val="22"/>
              </w:rPr>
            </w:pPr>
            <w:r w:rsidRPr="00B3175D">
              <w:rPr>
                <w:color w:val="000000"/>
                <w:sz w:val="22"/>
              </w:rPr>
              <w:t>5,1</w:t>
            </w:r>
          </w:p>
        </w:tc>
        <w:tc>
          <w:tcPr>
            <w:tcW w:w="960" w:type="dxa"/>
            <w:tcBorders>
              <w:top w:val="single" w:sz="4" w:space="0" w:color="auto"/>
              <w:left w:val="single" w:sz="4" w:space="0" w:color="auto"/>
              <w:bottom w:val="single" w:sz="4" w:space="0" w:color="auto"/>
              <w:right w:val="single" w:sz="4" w:space="0" w:color="auto"/>
            </w:tcBorders>
            <w:shd w:val="clear" w:color="000000" w:fill="C14645"/>
            <w:noWrap/>
            <w:vAlign w:val="bottom"/>
            <w:hideMark/>
          </w:tcPr>
          <w:p w14:paraId="0BBED499" w14:textId="77777777" w:rsidR="00D30AA8" w:rsidRPr="00B3175D" w:rsidRDefault="00D30AA8" w:rsidP="00D30AA8">
            <w:pPr>
              <w:spacing w:line="240" w:lineRule="auto"/>
              <w:ind w:firstLine="0"/>
              <w:jc w:val="right"/>
              <w:rPr>
                <w:color w:val="000000"/>
                <w:sz w:val="22"/>
              </w:rPr>
            </w:pPr>
            <w:r w:rsidRPr="00B3175D">
              <w:rPr>
                <w:color w:val="000000"/>
                <w:sz w:val="22"/>
              </w:rPr>
              <w:t>5,9</w:t>
            </w:r>
          </w:p>
        </w:tc>
        <w:tc>
          <w:tcPr>
            <w:tcW w:w="1034" w:type="dxa"/>
            <w:tcBorders>
              <w:top w:val="single" w:sz="4" w:space="0" w:color="auto"/>
              <w:left w:val="single" w:sz="4" w:space="0" w:color="auto"/>
              <w:bottom w:val="single" w:sz="4" w:space="0" w:color="auto"/>
              <w:right w:val="single" w:sz="4" w:space="0" w:color="auto"/>
            </w:tcBorders>
            <w:shd w:val="clear" w:color="000000" w:fill="D17776"/>
            <w:noWrap/>
            <w:vAlign w:val="bottom"/>
            <w:hideMark/>
          </w:tcPr>
          <w:p w14:paraId="32EEA3EF" w14:textId="77777777" w:rsidR="00D30AA8" w:rsidRPr="00B3175D" w:rsidRDefault="00D30AA8" w:rsidP="00D30AA8">
            <w:pPr>
              <w:spacing w:line="240" w:lineRule="auto"/>
              <w:ind w:firstLine="0"/>
              <w:jc w:val="right"/>
              <w:rPr>
                <w:color w:val="000000"/>
                <w:sz w:val="22"/>
              </w:rPr>
            </w:pPr>
            <w:r w:rsidRPr="00B3175D">
              <w:rPr>
                <w:color w:val="000000"/>
                <w:sz w:val="22"/>
              </w:rPr>
              <w:t>5,4</w:t>
            </w:r>
          </w:p>
        </w:tc>
      </w:tr>
      <w:tr w:rsidR="00D30AA8" w:rsidRPr="00B3175D" w14:paraId="1DCB9B69" w14:textId="77777777" w:rsidTr="00D30AA8">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7E21044A" w14:textId="77777777" w:rsidR="00D30AA8" w:rsidRPr="00B3175D" w:rsidRDefault="00D30AA8" w:rsidP="00D30AA8">
            <w:pPr>
              <w:spacing w:line="240" w:lineRule="auto"/>
              <w:ind w:firstLine="0"/>
              <w:jc w:val="left"/>
              <w:rPr>
                <w:color w:val="000000"/>
                <w:sz w:val="22"/>
              </w:rPr>
            </w:pPr>
            <w:r w:rsidRPr="00B3175D">
              <w:rPr>
                <w:color w:val="000000"/>
                <w:sz w:val="22"/>
              </w:rPr>
              <w:t>Цыгане</w:t>
            </w:r>
          </w:p>
        </w:tc>
        <w:tc>
          <w:tcPr>
            <w:tcW w:w="1050" w:type="dxa"/>
            <w:tcBorders>
              <w:top w:val="single" w:sz="4" w:space="0" w:color="auto"/>
              <w:left w:val="single" w:sz="4" w:space="0" w:color="auto"/>
              <w:bottom w:val="single" w:sz="4" w:space="0" w:color="auto"/>
              <w:right w:val="single" w:sz="4" w:space="0" w:color="auto"/>
            </w:tcBorders>
            <w:shd w:val="clear" w:color="000000" w:fill="B01513"/>
            <w:noWrap/>
            <w:vAlign w:val="bottom"/>
            <w:hideMark/>
          </w:tcPr>
          <w:p w14:paraId="53AE79DA" w14:textId="77777777" w:rsidR="00D30AA8" w:rsidRPr="00B3175D" w:rsidRDefault="00D30AA8" w:rsidP="00D30AA8">
            <w:pPr>
              <w:spacing w:line="240" w:lineRule="auto"/>
              <w:ind w:firstLine="0"/>
              <w:jc w:val="right"/>
              <w:rPr>
                <w:color w:val="000000"/>
                <w:sz w:val="22"/>
              </w:rPr>
            </w:pPr>
            <w:r w:rsidRPr="00B3175D">
              <w:rPr>
                <w:color w:val="000000"/>
                <w:sz w:val="22"/>
              </w:rPr>
              <w:t>6,4</w:t>
            </w:r>
          </w:p>
        </w:tc>
        <w:tc>
          <w:tcPr>
            <w:tcW w:w="966" w:type="dxa"/>
            <w:tcBorders>
              <w:top w:val="single" w:sz="4" w:space="0" w:color="auto"/>
              <w:left w:val="single" w:sz="4" w:space="0" w:color="auto"/>
              <w:bottom w:val="single" w:sz="4" w:space="0" w:color="auto"/>
              <w:right w:val="single" w:sz="4" w:space="0" w:color="auto"/>
            </w:tcBorders>
            <w:shd w:val="clear" w:color="000000" w:fill="BE3D3B"/>
            <w:noWrap/>
            <w:vAlign w:val="bottom"/>
            <w:hideMark/>
          </w:tcPr>
          <w:p w14:paraId="67857A7B" w14:textId="77777777" w:rsidR="00D30AA8" w:rsidRPr="00B3175D" w:rsidRDefault="00D30AA8" w:rsidP="00D30AA8">
            <w:pPr>
              <w:spacing w:line="240" w:lineRule="auto"/>
              <w:ind w:firstLine="0"/>
              <w:jc w:val="right"/>
              <w:rPr>
                <w:color w:val="000000"/>
                <w:sz w:val="22"/>
              </w:rPr>
            </w:pPr>
            <w:r w:rsidRPr="00B3175D">
              <w:rPr>
                <w:color w:val="000000"/>
                <w:sz w:val="22"/>
              </w:rPr>
              <w:t>6</w:t>
            </w:r>
          </w:p>
        </w:tc>
        <w:tc>
          <w:tcPr>
            <w:tcW w:w="980" w:type="dxa"/>
            <w:tcBorders>
              <w:top w:val="single" w:sz="4" w:space="0" w:color="auto"/>
              <w:left w:val="single" w:sz="4" w:space="0" w:color="auto"/>
              <w:bottom w:val="single" w:sz="4" w:space="0" w:color="auto"/>
              <w:right w:val="single" w:sz="4" w:space="0" w:color="auto"/>
            </w:tcBorders>
            <w:shd w:val="clear" w:color="000000" w:fill="D58180"/>
            <w:noWrap/>
            <w:vAlign w:val="bottom"/>
            <w:hideMark/>
          </w:tcPr>
          <w:p w14:paraId="06B8BC2B" w14:textId="77777777" w:rsidR="00D30AA8" w:rsidRPr="00B3175D" w:rsidRDefault="00D30AA8" w:rsidP="00D30AA8">
            <w:pPr>
              <w:spacing w:line="240" w:lineRule="auto"/>
              <w:ind w:firstLine="0"/>
              <w:jc w:val="right"/>
              <w:rPr>
                <w:color w:val="000000"/>
                <w:sz w:val="22"/>
              </w:rPr>
            </w:pPr>
            <w:r w:rsidRPr="00B3175D">
              <w:rPr>
                <w:color w:val="000000"/>
                <w:sz w:val="22"/>
              </w:rPr>
              <w:t>5,3</w:t>
            </w:r>
          </w:p>
        </w:tc>
        <w:tc>
          <w:tcPr>
            <w:tcW w:w="960" w:type="dxa"/>
            <w:tcBorders>
              <w:top w:val="single" w:sz="4" w:space="0" w:color="auto"/>
              <w:left w:val="single" w:sz="4" w:space="0" w:color="auto"/>
              <w:bottom w:val="single" w:sz="4" w:space="0" w:color="auto"/>
              <w:right w:val="single" w:sz="4" w:space="0" w:color="auto"/>
            </w:tcBorders>
            <w:shd w:val="clear" w:color="000000" w:fill="B72927"/>
            <w:noWrap/>
            <w:vAlign w:val="bottom"/>
            <w:hideMark/>
          </w:tcPr>
          <w:p w14:paraId="78177E48" w14:textId="77777777" w:rsidR="00D30AA8" w:rsidRPr="00B3175D" w:rsidRDefault="00D30AA8" w:rsidP="00D30AA8">
            <w:pPr>
              <w:spacing w:line="240" w:lineRule="auto"/>
              <w:ind w:firstLine="0"/>
              <w:jc w:val="right"/>
              <w:rPr>
                <w:color w:val="000000"/>
                <w:sz w:val="22"/>
              </w:rPr>
            </w:pPr>
            <w:r w:rsidRPr="00B3175D">
              <w:rPr>
                <w:color w:val="000000"/>
                <w:sz w:val="22"/>
              </w:rPr>
              <w:t>6,2</w:t>
            </w:r>
          </w:p>
        </w:tc>
        <w:tc>
          <w:tcPr>
            <w:tcW w:w="1034" w:type="dxa"/>
            <w:tcBorders>
              <w:top w:val="single" w:sz="4" w:space="0" w:color="auto"/>
              <w:left w:val="single" w:sz="4" w:space="0" w:color="auto"/>
              <w:bottom w:val="single" w:sz="4" w:space="0" w:color="auto"/>
              <w:right w:val="single" w:sz="4" w:space="0" w:color="auto"/>
            </w:tcBorders>
            <w:shd w:val="clear" w:color="000000" w:fill="B72927"/>
            <w:noWrap/>
            <w:vAlign w:val="bottom"/>
            <w:hideMark/>
          </w:tcPr>
          <w:p w14:paraId="385486FE" w14:textId="77777777" w:rsidR="00D30AA8" w:rsidRPr="00B3175D" w:rsidRDefault="00D30AA8" w:rsidP="00D30AA8">
            <w:pPr>
              <w:spacing w:line="240" w:lineRule="auto"/>
              <w:ind w:firstLine="0"/>
              <w:jc w:val="right"/>
              <w:rPr>
                <w:color w:val="000000"/>
                <w:sz w:val="22"/>
              </w:rPr>
            </w:pPr>
            <w:r w:rsidRPr="00B3175D">
              <w:rPr>
                <w:color w:val="000000"/>
                <w:sz w:val="22"/>
              </w:rPr>
              <w:t>6,2</w:t>
            </w:r>
          </w:p>
        </w:tc>
      </w:tr>
      <w:tr w:rsidR="00D30AA8" w:rsidRPr="00B3175D" w14:paraId="39C65367" w14:textId="77777777" w:rsidTr="00D30AA8">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2715DC85" w14:textId="77777777" w:rsidR="00D30AA8" w:rsidRPr="00B3175D" w:rsidRDefault="00D30AA8" w:rsidP="00D30AA8">
            <w:pPr>
              <w:spacing w:line="240" w:lineRule="auto"/>
              <w:ind w:firstLine="0"/>
              <w:jc w:val="left"/>
              <w:rPr>
                <w:color w:val="000000"/>
                <w:sz w:val="22"/>
              </w:rPr>
            </w:pPr>
            <w:r w:rsidRPr="00B3175D">
              <w:rPr>
                <w:color w:val="000000"/>
                <w:sz w:val="22"/>
              </w:rPr>
              <w:t>Чеченцы</w:t>
            </w:r>
          </w:p>
        </w:tc>
        <w:tc>
          <w:tcPr>
            <w:tcW w:w="1050" w:type="dxa"/>
            <w:tcBorders>
              <w:top w:val="single" w:sz="4" w:space="0" w:color="auto"/>
              <w:left w:val="single" w:sz="4" w:space="0" w:color="auto"/>
              <w:bottom w:val="single" w:sz="4" w:space="0" w:color="auto"/>
              <w:right w:val="single" w:sz="4" w:space="0" w:color="auto"/>
            </w:tcBorders>
            <w:shd w:val="clear" w:color="000000" w:fill="E5B2B1"/>
            <w:noWrap/>
            <w:vAlign w:val="bottom"/>
            <w:hideMark/>
          </w:tcPr>
          <w:p w14:paraId="0CB997D6" w14:textId="77777777" w:rsidR="00D30AA8" w:rsidRPr="00B3175D" w:rsidRDefault="00D30AA8" w:rsidP="00D30AA8">
            <w:pPr>
              <w:spacing w:line="240" w:lineRule="auto"/>
              <w:ind w:firstLine="0"/>
              <w:jc w:val="right"/>
              <w:rPr>
                <w:color w:val="000000"/>
                <w:sz w:val="22"/>
              </w:rPr>
            </w:pPr>
            <w:r w:rsidRPr="00B3175D">
              <w:rPr>
                <w:color w:val="000000"/>
                <w:sz w:val="22"/>
              </w:rPr>
              <w:t>4,8</w:t>
            </w:r>
          </w:p>
        </w:tc>
        <w:tc>
          <w:tcPr>
            <w:tcW w:w="966" w:type="dxa"/>
            <w:tcBorders>
              <w:top w:val="single" w:sz="4" w:space="0" w:color="auto"/>
              <w:left w:val="single" w:sz="4" w:space="0" w:color="auto"/>
              <w:bottom w:val="single" w:sz="4" w:space="0" w:color="auto"/>
              <w:right w:val="single" w:sz="4" w:space="0" w:color="auto"/>
            </w:tcBorders>
            <w:shd w:val="clear" w:color="000000" w:fill="EFCFCE"/>
            <w:noWrap/>
            <w:vAlign w:val="bottom"/>
            <w:hideMark/>
          </w:tcPr>
          <w:p w14:paraId="4702A517" w14:textId="77777777" w:rsidR="00D30AA8" w:rsidRPr="00B3175D" w:rsidRDefault="00D30AA8" w:rsidP="00D30AA8">
            <w:pPr>
              <w:spacing w:line="240" w:lineRule="auto"/>
              <w:ind w:firstLine="0"/>
              <w:jc w:val="right"/>
              <w:rPr>
                <w:color w:val="000000"/>
                <w:sz w:val="22"/>
              </w:rPr>
            </w:pPr>
            <w:r w:rsidRPr="00B3175D">
              <w:rPr>
                <w:color w:val="000000"/>
                <w:sz w:val="22"/>
              </w:rPr>
              <w:t>4,5</w:t>
            </w:r>
          </w:p>
        </w:tc>
        <w:tc>
          <w:tcPr>
            <w:tcW w:w="980" w:type="dxa"/>
            <w:tcBorders>
              <w:top w:val="single" w:sz="4" w:space="0" w:color="auto"/>
              <w:left w:val="single" w:sz="4" w:space="0" w:color="auto"/>
              <w:bottom w:val="single" w:sz="4" w:space="0" w:color="auto"/>
              <w:right w:val="single" w:sz="4" w:space="0" w:color="auto"/>
            </w:tcBorders>
            <w:shd w:val="clear" w:color="000000" w:fill="F1F5F6"/>
            <w:noWrap/>
            <w:vAlign w:val="bottom"/>
            <w:hideMark/>
          </w:tcPr>
          <w:p w14:paraId="4B842D9C" w14:textId="77777777" w:rsidR="00D30AA8" w:rsidRPr="00B3175D" w:rsidRDefault="00D30AA8" w:rsidP="00D30AA8">
            <w:pPr>
              <w:spacing w:line="240" w:lineRule="auto"/>
              <w:ind w:firstLine="0"/>
              <w:jc w:val="right"/>
              <w:rPr>
                <w:color w:val="000000"/>
                <w:sz w:val="22"/>
              </w:rPr>
            </w:pPr>
            <w:r w:rsidRPr="00B3175D">
              <w:rPr>
                <w:color w:val="000000"/>
                <w:sz w:val="22"/>
              </w:rPr>
              <w:t>3,8</w:t>
            </w:r>
          </w:p>
        </w:tc>
        <w:tc>
          <w:tcPr>
            <w:tcW w:w="960" w:type="dxa"/>
            <w:tcBorders>
              <w:top w:val="single" w:sz="4" w:space="0" w:color="auto"/>
              <w:left w:val="single" w:sz="4" w:space="0" w:color="auto"/>
              <w:bottom w:val="single" w:sz="4" w:space="0" w:color="auto"/>
              <w:right w:val="single" w:sz="4" w:space="0" w:color="auto"/>
            </w:tcBorders>
            <w:shd w:val="clear" w:color="000000" w:fill="F2D8D8"/>
            <w:noWrap/>
            <w:vAlign w:val="bottom"/>
            <w:hideMark/>
          </w:tcPr>
          <w:p w14:paraId="28D693BD" w14:textId="77777777" w:rsidR="00D30AA8" w:rsidRPr="00B3175D" w:rsidRDefault="00D30AA8" w:rsidP="00D30AA8">
            <w:pPr>
              <w:spacing w:line="240" w:lineRule="auto"/>
              <w:ind w:firstLine="0"/>
              <w:jc w:val="right"/>
              <w:rPr>
                <w:color w:val="000000"/>
                <w:sz w:val="22"/>
              </w:rPr>
            </w:pPr>
            <w:r w:rsidRPr="00B3175D">
              <w:rPr>
                <w:color w:val="000000"/>
                <w:sz w:val="22"/>
              </w:rPr>
              <w:t>4,4</w:t>
            </w:r>
          </w:p>
        </w:tc>
        <w:tc>
          <w:tcPr>
            <w:tcW w:w="1034" w:type="dxa"/>
            <w:tcBorders>
              <w:top w:val="single" w:sz="4" w:space="0" w:color="auto"/>
              <w:left w:val="single" w:sz="4" w:space="0" w:color="auto"/>
              <w:bottom w:val="single" w:sz="4" w:space="0" w:color="auto"/>
              <w:right w:val="single" w:sz="4" w:space="0" w:color="auto"/>
            </w:tcBorders>
            <w:shd w:val="clear" w:color="000000" w:fill="ECC5C5"/>
            <w:noWrap/>
            <w:vAlign w:val="bottom"/>
            <w:hideMark/>
          </w:tcPr>
          <w:p w14:paraId="4AEE79E0" w14:textId="77777777" w:rsidR="00D30AA8" w:rsidRPr="00B3175D" w:rsidRDefault="00D30AA8" w:rsidP="00D30AA8">
            <w:pPr>
              <w:spacing w:line="240" w:lineRule="auto"/>
              <w:ind w:firstLine="0"/>
              <w:jc w:val="right"/>
              <w:rPr>
                <w:color w:val="000000"/>
                <w:sz w:val="22"/>
              </w:rPr>
            </w:pPr>
            <w:r w:rsidRPr="00B3175D">
              <w:rPr>
                <w:color w:val="000000"/>
                <w:sz w:val="22"/>
              </w:rPr>
              <w:t>4,6</w:t>
            </w:r>
          </w:p>
        </w:tc>
      </w:tr>
      <w:tr w:rsidR="00D30AA8" w:rsidRPr="00B3175D" w14:paraId="15F168F1" w14:textId="77777777" w:rsidTr="00D30AA8">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087A65C5" w14:textId="77777777" w:rsidR="00D30AA8" w:rsidRPr="00B3175D" w:rsidRDefault="00D30AA8" w:rsidP="00D30AA8">
            <w:pPr>
              <w:spacing w:line="240" w:lineRule="auto"/>
              <w:ind w:firstLine="0"/>
              <w:jc w:val="left"/>
              <w:rPr>
                <w:color w:val="000000"/>
                <w:sz w:val="22"/>
              </w:rPr>
            </w:pPr>
            <w:r w:rsidRPr="00B3175D">
              <w:rPr>
                <w:color w:val="000000"/>
                <w:sz w:val="22"/>
              </w:rPr>
              <w:t>другое</w:t>
            </w:r>
          </w:p>
        </w:tc>
        <w:tc>
          <w:tcPr>
            <w:tcW w:w="1050" w:type="dxa"/>
            <w:tcBorders>
              <w:top w:val="single" w:sz="4" w:space="0" w:color="auto"/>
              <w:left w:val="single" w:sz="4" w:space="0" w:color="auto"/>
              <w:bottom w:val="single" w:sz="4" w:space="0" w:color="auto"/>
              <w:right w:val="single" w:sz="4" w:space="0" w:color="auto"/>
            </w:tcBorders>
            <w:shd w:val="clear" w:color="000000" w:fill="BE3D3B"/>
            <w:noWrap/>
            <w:vAlign w:val="bottom"/>
            <w:hideMark/>
          </w:tcPr>
          <w:p w14:paraId="5A9EF7C1" w14:textId="77777777" w:rsidR="00D30AA8" w:rsidRPr="00B3175D" w:rsidRDefault="00D30AA8" w:rsidP="00D30AA8">
            <w:pPr>
              <w:spacing w:line="240" w:lineRule="auto"/>
              <w:ind w:firstLine="0"/>
              <w:jc w:val="right"/>
              <w:rPr>
                <w:color w:val="000000"/>
                <w:sz w:val="22"/>
              </w:rPr>
            </w:pPr>
            <w:r w:rsidRPr="00B3175D">
              <w:rPr>
                <w:color w:val="000000"/>
                <w:sz w:val="22"/>
              </w:rPr>
              <w:t>6</w:t>
            </w:r>
          </w:p>
        </w:tc>
        <w:tc>
          <w:tcPr>
            <w:tcW w:w="966" w:type="dxa"/>
            <w:tcBorders>
              <w:top w:val="single" w:sz="4" w:space="0" w:color="auto"/>
              <w:left w:val="single" w:sz="4" w:space="0" w:color="auto"/>
              <w:bottom w:val="single" w:sz="4" w:space="0" w:color="auto"/>
              <w:right w:val="single" w:sz="4" w:space="0" w:color="auto"/>
            </w:tcBorders>
            <w:shd w:val="clear" w:color="000000" w:fill="BE3D3B"/>
            <w:noWrap/>
            <w:vAlign w:val="bottom"/>
            <w:hideMark/>
          </w:tcPr>
          <w:p w14:paraId="1F938201" w14:textId="77777777" w:rsidR="00D30AA8" w:rsidRPr="00B3175D" w:rsidRDefault="00D30AA8" w:rsidP="00D30AA8">
            <w:pPr>
              <w:spacing w:line="240" w:lineRule="auto"/>
              <w:ind w:firstLine="0"/>
              <w:jc w:val="right"/>
              <w:rPr>
                <w:color w:val="000000"/>
                <w:sz w:val="22"/>
              </w:rPr>
            </w:pPr>
            <w:r w:rsidRPr="00B3175D">
              <w:rPr>
                <w:color w:val="000000"/>
                <w:sz w:val="22"/>
              </w:rPr>
              <w:t>6</w:t>
            </w:r>
          </w:p>
        </w:tc>
        <w:tc>
          <w:tcPr>
            <w:tcW w:w="980" w:type="dxa"/>
            <w:tcBorders>
              <w:top w:val="single" w:sz="4" w:space="0" w:color="auto"/>
              <w:left w:val="single" w:sz="4" w:space="0" w:color="auto"/>
              <w:bottom w:val="single" w:sz="4" w:space="0" w:color="auto"/>
              <w:right w:val="single" w:sz="4" w:space="0" w:color="auto"/>
            </w:tcBorders>
            <w:shd w:val="clear" w:color="000000" w:fill="E2A8A7"/>
            <w:noWrap/>
            <w:vAlign w:val="bottom"/>
            <w:hideMark/>
          </w:tcPr>
          <w:p w14:paraId="78EF2080" w14:textId="77777777" w:rsidR="00D30AA8" w:rsidRPr="00B3175D" w:rsidRDefault="00D30AA8" w:rsidP="00D30AA8">
            <w:pPr>
              <w:spacing w:line="240" w:lineRule="auto"/>
              <w:ind w:firstLine="0"/>
              <w:jc w:val="right"/>
              <w:rPr>
                <w:color w:val="000000"/>
                <w:sz w:val="22"/>
              </w:rPr>
            </w:pPr>
            <w:r w:rsidRPr="00B3175D">
              <w:rPr>
                <w:color w:val="000000"/>
                <w:sz w:val="22"/>
              </w:rPr>
              <w:t>4,9</w:t>
            </w:r>
          </w:p>
        </w:tc>
        <w:tc>
          <w:tcPr>
            <w:tcW w:w="960" w:type="dxa"/>
            <w:tcBorders>
              <w:top w:val="single" w:sz="4" w:space="0" w:color="auto"/>
              <w:left w:val="single" w:sz="4" w:space="0" w:color="auto"/>
              <w:bottom w:val="single" w:sz="4" w:space="0" w:color="auto"/>
              <w:right w:val="single" w:sz="4" w:space="0" w:color="auto"/>
            </w:tcBorders>
            <w:shd w:val="clear" w:color="000000" w:fill="C4504F"/>
            <w:noWrap/>
            <w:vAlign w:val="bottom"/>
            <w:hideMark/>
          </w:tcPr>
          <w:p w14:paraId="08BEBAED" w14:textId="77777777" w:rsidR="00D30AA8" w:rsidRPr="00B3175D" w:rsidRDefault="00D30AA8" w:rsidP="00D30AA8">
            <w:pPr>
              <w:spacing w:line="240" w:lineRule="auto"/>
              <w:ind w:firstLine="0"/>
              <w:jc w:val="right"/>
              <w:rPr>
                <w:color w:val="000000"/>
                <w:sz w:val="22"/>
              </w:rPr>
            </w:pPr>
            <w:r w:rsidRPr="00B3175D">
              <w:rPr>
                <w:color w:val="000000"/>
                <w:sz w:val="22"/>
              </w:rPr>
              <w:t>5,8</w:t>
            </w:r>
          </w:p>
        </w:tc>
        <w:tc>
          <w:tcPr>
            <w:tcW w:w="1034" w:type="dxa"/>
            <w:tcBorders>
              <w:top w:val="single" w:sz="4" w:space="0" w:color="auto"/>
              <w:left w:val="single" w:sz="4" w:space="0" w:color="auto"/>
              <w:bottom w:val="single" w:sz="4" w:space="0" w:color="auto"/>
              <w:right w:val="single" w:sz="4" w:space="0" w:color="auto"/>
            </w:tcBorders>
            <w:shd w:val="clear" w:color="000000" w:fill="D17776"/>
            <w:noWrap/>
            <w:vAlign w:val="bottom"/>
            <w:hideMark/>
          </w:tcPr>
          <w:p w14:paraId="1815C348" w14:textId="77777777" w:rsidR="00D30AA8" w:rsidRPr="00B3175D" w:rsidRDefault="00D30AA8" w:rsidP="00D30AA8">
            <w:pPr>
              <w:spacing w:line="240" w:lineRule="auto"/>
              <w:ind w:firstLine="0"/>
              <w:jc w:val="right"/>
              <w:rPr>
                <w:color w:val="000000"/>
                <w:sz w:val="22"/>
              </w:rPr>
            </w:pPr>
            <w:r w:rsidRPr="00B3175D">
              <w:rPr>
                <w:color w:val="000000"/>
                <w:sz w:val="22"/>
              </w:rPr>
              <w:t>5,4</w:t>
            </w:r>
          </w:p>
        </w:tc>
      </w:tr>
    </w:tbl>
    <w:p w14:paraId="551CDFDC" w14:textId="77777777" w:rsidR="00AE1FBF" w:rsidRPr="00E25C62" w:rsidRDefault="00AE1FBF">
      <w:pPr>
        <w:ind w:firstLine="0"/>
        <w:jc w:val="left"/>
        <w:rPr>
          <w:rFonts w:eastAsia="Calibri"/>
          <w:b/>
          <w:color w:val="325948" w:themeColor="accent4" w:themeShade="80"/>
          <w:sz w:val="32"/>
          <w:szCs w:val="32"/>
        </w:rPr>
      </w:pPr>
    </w:p>
    <w:p w14:paraId="30579C9B" w14:textId="6D666AE1" w:rsidR="00A74D1E" w:rsidRPr="00E25C62" w:rsidRDefault="00A74D1E">
      <w:pPr>
        <w:ind w:firstLine="0"/>
        <w:jc w:val="left"/>
      </w:pPr>
    </w:p>
    <w:p w14:paraId="0D1F1D8C" w14:textId="7DBD353C" w:rsidR="00B3175D" w:rsidRPr="00E25C62" w:rsidRDefault="00B3175D">
      <w:pPr>
        <w:ind w:firstLine="0"/>
        <w:jc w:val="left"/>
      </w:pPr>
    </w:p>
    <w:p w14:paraId="5EB03389" w14:textId="28B5E89C" w:rsidR="00B3175D" w:rsidRPr="00E25C62" w:rsidRDefault="00B3175D">
      <w:pPr>
        <w:ind w:firstLine="0"/>
        <w:jc w:val="left"/>
      </w:pPr>
    </w:p>
    <w:p w14:paraId="65A97A57" w14:textId="77777777" w:rsidR="00B3175D" w:rsidRPr="00E25C62" w:rsidRDefault="00B3175D">
      <w:pPr>
        <w:ind w:firstLine="0"/>
        <w:jc w:val="left"/>
      </w:pPr>
    </w:p>
    <w:p w14:paraId="3190F857" w14:textId="77777777" w:rsidR="00B3175D" w:rsidRPr="00E25C62" w:rsidRDefault="00B3175D">
      <w:pPr>
        <w:ind w:firstLine="0"/>
        <w:jc w:val="left"/>
      </w:pPr>
    </w:p>
    <w:p w14:paraId="4139C317" w14:textId="77777777" w:rsidR="00B3175D" w:rsidRPr="00E25C62" w:rsidRDefault="00B3175D">
      <w:pPr>
        <w:ind w:firstLine="0"/>
        <w:jc w:val="left"/>
      </w:pPr>
    </w:p>
    <w:p w14:paraId="35BB2E44" w14:textId="77777777" w:rsidR="00B3175D" w:rsidRPr="00E25C62" w:rsidRDefault="00B3175D">
      <w:pPr>
        <w:ind w:firstLine="0"/>
        <w:jc w:val="left"/>
      </w:pPr>
    </w:p>
    <w:p w14:paraId="0E7C821B" w14:textId="77777777" w:rsidR="00B3175D" w:rsidRPr="00E25C62" w:rsidRDefault="00B3175D">
      <w:pPr>
        <w:ind w:firstLine="0"/>
        <w:jc w:val="left"/>
      </w:pPr>
    </w:p>
    <w:p w14:paraId="375CEA85" w14:textId="77777777" w:rsidR="00B3175D" w:rsidRPr="00E25C62" w:rsidRDefault="00B3175D">
      <w:pPr>
        <w:ind w:firstLine="0"/>
        <w:jc w:val="left"/>
      </w:pPr>
    </w:p>
    <w:p w14:paraId="7747D5E5" w14:textId="77777777" w:rsidR="00B3175D" w:rsidRPr="00E25C62" w:rsidRDefault="00B3175D">
      <w:pPr>
        <w:ind w:firstLine="0"/>
        <w:jc w:val="left"/>
      </w:pPr>
    </w:p>
    <w:p w14:paraId="19E30D6C" w14:textId="77777777" w:rsidR="00B3175D" w:rsidRPr="00E25C62" w:rsidRDefault="00B3175D">
      <w:pPr>
        <w:ind w:firstLine="0"/>
        <w:jc w:val="left"/>
      </w:pPr>
    </w:p>
    <w:p w14:paraId="6946564A" w14:textId="77777777" w:rsidR="00B3175D" w:rsidRPr="00E25C62" w:rsidRDefault="00B3175D">
      <w:pPr>
        <w:ind w:firstLine="0"/>
        <w:jc w:val="left"/>
      </w:pPr>
    </w:p>
    <w:p w14:paraId="443FF231" w14:textId="77777777" w:rsidR="00B3175D" w:rsidRPr="00E25C62" w:rsidRDefault="00B3175D">
      <w:pPr>
        <w:ind w:firstLine="0"/>
        <w:jc w:val="left"/>
      </w:pPr>
    </w:p>
    <w:p w14:paraId="4BD3C669" w14:textId="77777777" w:rsidR="00B3175D" w:rsidRPr="00E25C62" w:rsidRDefault="00B3175D">
      <w:pPr>
        <w:ind w:firstLine="0"/>
        <w:jc w:val="left"/>
      </w:pPr>
    </w:p>
    <w:p w14:paraId="51FE6B80" w14:textId="21205B5D" w:rsidR="00B3175D" w:rsidRPr="00E25C62" w:rsidRDefault="00D30AA8" w:rsidP="00D30AA8">
      <w:r w:rsidRPr="00E25C62">
        <w:t>Таким образом можно отметить, что отношения между представителями этносов в РСО-Алании не конфликтные, но при этом присутствует выраженная степень обособленности, которая выражается в неготовности строить с представителями других национальностей ( кроме русских и осетин)  близкие взаимоотношения.</w:t>
      </w:r>
    </w:p>
    <w:p w14:paraId="114E8AF3" w14:textId="64FE9077" w:rsidR="00B3175D" w:rsidRPr="00E25C62" w:rsidRDefault="00B3175D" w:rsidP="00B3175D">
      <w:pPr>
        <w:pStyle w:val="2"/>
      </w:pPr>
      <w:bookmarkStart w:id="12" w:name="_Toc77782371"/>
      <w:r w:rsidRPr="00E25C62">
        <w:lastRenderedPageBreak/>
        <w:t>Деятельность органов власти РСО-Алании в сфере этноконфессиональных отношений</w:t>
      </w:r>
      <w:bookmarkEnd w:id="12"/>
    </w:p>
    <w:p w14:paraId="14F90883" w14:textId="117624FC" w:rsidR="00B3175D" w:rsidRPr="00E25C62" w:rsidRDefault="00B3175D" w:rsidP="00B3175D"/>
    <w:p w14:paraId="7C7584E0" w14:textId="6AAF2EE4" w:rsidR="00BB24B3" w:rsidRPr="00E25C62" w:rsidRDefault="00BB24B3" w:rsidP="00B3175D">
      <w:r w:rsidRPr="00E25C62">
        <w:t>Информированность о деятельности органов власти РСО-Алании об этноконфессиональной политике  органов государственной власти и местных администраций находится на  уровне четверти населения (26%). Из них 4%  считают  себя хорошо информированными, и 22% информированными лишь отчасти. 33% признают себя плохо информированными  41% - затруднились с ответом.</w:t>
      </w:r>
    </w:p>
    <w:p w14:paraId="6129A905" w14:textId="5DA6C994" w:rsidR="0044582D" w:rsidRPr="00E25C62" w:rsidRDefault="0044582D" w:rsidP="0044582D">
      <w:pPr>
        <w:ind w:firstLine="0"/>
      </w:pPr>
      <w:r w:rsidRPr="00E25C62">
        <w:rPr>
          <w:noProof/>
        </w:rPr>
        <w:drawing>
          <wp:inline distT="0" distB="0" distL="0" distR="0" wp14:anchorId="7201BAAE" wp14:editId="6094F364">
            <wp:extent cx="5781675" cy="4791075"/>
            <wp:effectExtent l="0" t="0" r="9525"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2900A0E" w14:textId="4ADEAC61" w:rsidR="00BB24B3" w:rsidRPr="00E25C62" w:rsidRDefault="00BB24B3" w:rsidP="0044582D">
      <w:pPr>
        <w:ind w:firstLine="0"/>
      </w:pPr>
    </w:p>
    <w:p w14:paraId="5B87D14A" w14:textId="0474EBBD" w:rsidR="00BB24B3" w:rsidRPr="00E25C62" w:rsidRDefault="00BB24B3" w:rsidP="0044582D">
      <w:pPr>
        <w:ind w:firstLine="0"/>
      </w:pPr>
    </w:p>
    <w:p w14:paraId="14845BB3" w14:textId="34BE91AF" w:rsidR="00BB24B3" w:rsidRPr="00E25C62" w:rsidRDefault="00BB24B3" w:rsidP="0044582D">
      <w:pPr>
        <w:ind w:firstLine="0"/>
      </w:pPr>
    </w:p>
    <w:p w14:paraId="0DE7AE22" w14:textId="0C1013BD" w:rsidR="00BB24B3" w:rsidRPr="00E25C62" w:rsidRDefault="00BB24B3" w:rsidP="0044582D">
      <w:pPr>
        <w:ind w:firstLine="0"/>
      </w:pPr>
    </w:p>
    <w:p w14:paraId="5FD1F4C7" w14:textId="14A85C33" w:rsidR="00BB24B3" w:rsidRPr="00E25C62" w:rsidRDefault="00BB24B3" w:rsidP="0044582D">
      <w:pPr>
        <w:ind w:firstLine="0"/>
      </w:pPr>
    </w:p>
    <w:p w14:paraId="19E5C534" w14:textId="1ECB29F8" w:rsidR="00BB24B3" w:rsidRPr="00E25C62" w:rsidRDefault="00BB24B3" w:rsidP="0044582D">
      <w:pPr>
        <w:ind w:firstLine="0"/>
      </w:pPr>
    </w:p>
    <w:p w14:paraId="7315CCE8" w14:textId="2662DADE" w:rsidR="00BB24B3" w:rsidRPr="00E25C62" w:rsidRDefault="00BB24B3" w:rsidP="0044582D">
      <w:pPr>
        <w:ind w:firstLine="0"/>
      </w:pPr>
    </w:p>
    <w:p w14:paraId="3973306B" w14:textId="13155470" w:rsidR="00BB24B3" w:rsidRPr="00E25C62" w:rsidRDefault="00BB24B3" w:rsidP="0044582D">
      <w:pPr>
        <w:ind w:firstLine="0"/>
      </w:pPr>
    </w:p>
    <w:p w14:paraId="3454FED1" w14:textId="3BC05F42" w:rsidR="00BB24B3" w:rsidRPr="00E25C62" w:rsidRDefault="00BB24B3" w:rsidP="0044582D">
      <w:pPr>
        <w:ind w:firstLine="0"/>
      </w:pPr>
    </w:p>
    <w:p w14:paraId="5E133DD1" w14:textId="233768C6" w:rsidR="00BB24B3" w:rsidRPr="00E25C62" w:rsidRDefault="00BB24B3" w:rsidP="0044582D">
      <w:pPr>
        <w:ind w:firstLine="0"/>
      </w:pPr>
    </w:p>
    <w:p w14:paraId="1FBB3259" w14:textId="6B873F92" w:rsidR="00BB24B3" w:rsidRPr="00E25C62" w:rsidRDefault="00BB24B3" w:rsidP="0044582D">
      <w:pPr>
        <w:ind w:firstLine="0"/>
      </w:pPr>
    </w:p>
    <w:p w14:paraId="3E9EA991" w14:textId="664BD17B" w:rsidR="00BB24B3" w:rsidRPr="00E25C62" w:rsidRDefault="006C3261" w:rsidP="006C3261">
      <w:r w:rsidRPr="00E25C62">
        <w:lastRenderedPageBreak/>
        <w:t xml:space="preserve">Уровень информированности по районам отражён в таблице. Наиболее высокий уровень отмечается в Иристонском, Пригородном и Затеречном районах. </w:t>
      </w:r>
    </w:p>
    <w:p w14:paraId="7DB80658" w14:textId="17D86285" w:rsidR="00BB24B3" w:rsidRPr="00E25C62" w:rsidRDefault="00BB24B3" w:rsidP="0044582D">
      <w:pPr>
        <w:ind w:firstLine="0"/>
      </w:pPr>
    </w:p>
    <w:p w14:paraId="6348483A" w14:textId="77777777" w:rsidR="00BB24B3" w:rsidRPr="00E25C62" w:rsidRDefault="00BB24B3" w:rsidP="0044582D">
      <w:pPr>
        <w:ind w:firstLine="0"/>
      </w:pPr>
    </w:p>
    <w:tbl>
      <w:tblPr>
        <w:tblW w:w="5000" w:type="pct"/>
        <w:tblLayout w:type="fixed"/>
        <w:tblLook w:val="04A0" w:firstRow="1" w:lastRow="0" w:firstColumn="1" w:lastColumn="0" w:noHBand="0" w:noVBand="1"/>
      </w:tblPr>
      <w:tblGrid>
        <w:gridCol w:w="1449"/>
        <w:gridCol w:w="669"/>
        <w:gridCol w:w="670"/>
        <w:gridCol w:w="670"/>
        <w:gridCol w:w="670"/>
        <w:gridCol w:w="670"/>
        <w:gridCol w:w="670"/>
        <w:gridCol w:w="670"/>
        <w:gridCol w:w="670"/>
        <w:gridCol w:w="670"/>
        <w:gridCol w:w="670"/>
        <w:gridCol w:w="670"/>
        <w:gridCol w:w="670"/>
      </w:tblGrid>
      <w:tr w:rsidR="00E845CF" w:rsidRPr="00E25C62" w14:paraId="600B0DFF" w14:textId="77777777" w:rsidTr="00E845CF">
        <w:trPr>
          <w:trHeight w:val="300"/>
        </w:trPr>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97ADF" w14:textId="77777777" w:rsidR="00E845CF" w:rsidRPr="00E845CF" w:rsidRDefault="00E845CF" w:rsidP="00E845CF">
            <w:pPr>
              <w:spacing w:line="240" w:lineRule="auto"/>
              <w:ind w:firstLine="0"/>
              <w:jc w:val="left"/>
              <w:rPr>
                <w:color w:val="000000"/>
                <w:sz w:val="22"/>
              </w:rPr>
            </w:pPr>
            <w:r w:rsidRPr="00E845CF">
              <w:rPr>
                <w:color w:val="000000"/>
                <w:sz w:val="22"/>
              </w:rPr>
              <w:t> </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14:paraId="46DBACBB" w14:textId="77777777" w:rsidR="00E845CF" w:rsidRPr="00E845CF" w:rsidRDefault="00E845CF" w:rsidP="00E845CF">
            <w:pPr>
              <w:spacing w:line="240" w:lineRule="auto"/>
              <w:ind w:firstLine="0"/>
              <w:jc w:val="left"/>
              <w:rPr>
                <w:color w:val="000000"/>
                <w:sz w:val="22"/>
              </w:rPr>
            </w:pPr>
            <w:r w:rsidRPr="00E845CF">
              <w:rPr>
                <w:color w:val="000000"/>
                <w:sz w:val="22"/>
              </w:rPr>
              <w:t>Алагирский р-н</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14:paraId="747E552D" w14:textId="77777777" w:rsidR="00E845CF" w:rsidRPr="00E845CF" w:rsidRDefault="00E845CF" w:rsidP="00E845CF">
            <w:pPr>
              <w:spacing w:line="240" w:lineRule="auto"/>
              <w:ind w:firstLine="0"/>
              <w:jc w:val="left"/>
              <w:rPr>
                <w:color w:val="000000"/>
                <w:sz w:val="22"/>
              </w:rPr>
            </w:pPr>
            <w:r w:rsidRPr="00E845CF">
              <w:rPr>
                <w:color w:val="000000"/>
                <w:sz w:val="22"/>
              </w:rPr>
              <w:t>Ардонский р-н</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14:paraId="2D9697FC" w14:textId="77777777" w:rsidR="00E845CF" w:rsidRPr="00E845CF" w:rsidRDefault="00E845CF" w:rsidP="00E845CF">
            <w:pPr>
              <w:spacing w:line="240" w:lineRule="auto"/>
              <w:ind w:firstLine="0"/>
              <w:jc w:val="left"/>
              <w:rPr>
                <w:color w:val="000000"/>
                <w:sz w:val="22"/>
              </w:rPr>
            </w:pPr>
            <w:r w:rsidRPr="00E845CF">
              <w:rPr>
                <w:color w:val="000000"/>
                <w:sz w:val="22"/>
              </w:rPr>
              <w:t>Дигорский р-н</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14:paraId="0551631C" w14:textId="77777777" w:rsidR="00E845CF" w:rsidRPr="00E845CF" w:rsidRDefault="00E845CF" w:rsidP="00E845CF">
            <w:pPr>
              <w:spacing w:line="240" w:lineRule="auto"/>
              <w:ind w:firstLine="0"/>
              <w:jc w:val="left"/>
              <w:rPr>
                <w:color w:val="000000"/>
                <w:sz w:val="22"/>
              </w:rPr>
            </w:pPr>
            <w:r w:rsidRPr="00E845CF">
              <w:rPr>
                <w:color w:val="000000"/>
                <w:sz w:val="22"/>
              </w:rPr>
              <w:t>Затеречный р-н (г. Владикавказ)</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14:paraId="1E53E45E" w14:textId="77777777" w:rsidR="00E845CF" w:rsidRPr="00E845CF" w:rsidRDefault="00E845CF" w:rsidP="00E845CF">
            <w:pPr>
              <w:spacing w:line="240" w:lineRule="auto"/>
              <w:ind w:firstLine="0"/>
              <w:jc w:val="left"/>
              <w:rPr>
                <w:color w:val="000000"/>
                <w:sz w:val="22"/>
              </w:rPr>
            </w:pPr>
            <w:r w:rsidRPr="00E845CF">
              <w:rPr>
                <w:color w:val="000000"/>
                <w:sz w:val="22"/>
              </w:rPr>
              <w:t>Ирафский р-н</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14:paraId="136CB0A9" w14:textId="77777777" w:rsidR="00E845CF" w:rsidRPr="00E845CF" w:rsidRDefault="00E845CF" w:rsidP="00E845CF">
            <w:pPr>
              <w:spacing w:line="240" w:lineRule="auto"/>
              <w:ind w:firstLine="0"/>
              <w:jc w:val="left"/>
              <w:rPr>
                <w:color w:val="000000"/>
                <w:sz w:val="22"/>
              </w:rPr>
            </w:pPr>
            <w:r w:rsidRPr="00E845CF">
              <w:rPr>
                <w:color w:val="000000"/>
                <w:sz w:val="22"/>
              </w:rPr>
              <w:t>Иристонский р-н (г. Владикавказ)</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14:paraId="4BC1F3F3" w14:textId="77777777" w:rsidR="00E845CF" w:rsidRPr="00E845CF" w:rsidRDefault="00E845CF" w:rsidP="00E845CF">
            <w:pPr>
              <w:spacing w:line="240" w:lineRule="auto"/>
              <w:ind w:firstLine="0"/>
              <w:jc w:val="left"/>
              <w:rPr>
                <w:color w:val="000000"/>
                <w:sz w:val="22"/>
              </w:rPr>
            </w:pPr>
            <w:r w:rsidRPr="00E845CF">
              <w:rPr>
                <w:color w:val="000000"/>
                <w:sz w:val="22"/>
              </w:rPr>
              <w:t>Кировский р-н</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14:paraId="6AB87FBA" w14:textId="77777777" w:rsidR="00E845CF" w:rsidRPr="00E845CF" w:rsidRDefault="00E845CF" w:rsidP="00E845CF">
            <w:pPr>
              <w:spacing w:line="240" w:lineRule="auto"/>
              <w:ind w:firstLine="0"/>
              <w:jc w:val="left"/>
              <w:rPr>
                <w:color w:val="000000"/>
                <w:sz w:val="22"/>
              </w:rPr>
            </w:pPr>
            <w:r w:rsidRPr="00E845CF">
              <w:rPr>
                <w:color w:val="000000"/>
                <w:sz w:val="22"/>
              </w:rPr>
              <w:t>Моздокский р-н</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14:paraId="4308E33A" w14:textId="58D913E7" w:rsidR="00E845CF" w:rsidRPr="00E845CF" w:rsidRDefault="00E845CF" w:rsidP="00E845CF">
            <w:pPr>
              <w:spacing w:line="240" w:lineRule="auto"/>
              <w:ind w:firstLine="0"/>
              <w:jc w:val="left"/>
              <w:rPr>
                <w:color w:val="000000"/>
                <w:sz w:val="22"/>
              </w:rPr>
            </w:pPr>
            <w:r w:rsidRPr="00E845CF">
              <w:rPr>
                <w:color w:val="000000"/>
                <w:sz w:val="22"/>
              </w:rPr>
              <w:t>Правоб</w:t>
            </w:r>
            <w:r w:rsidR="00A8422D" w:rsidRPr="00E25C62">
              <w:rPr>
                <w:color w:val="000000"/>
                <w:sz w:val="22"/>
              </w:rPr>
              <w:t>ере</w:t>
            </w:r>
            <w:r w:rsidRPr="00E845CF">
              <w:rPr>
                <w:color w:val="000000"/>
                <w:sz w:val="22"/>
              </w:rPr>
              <w:t xml:space="preserve">жный р-н </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14:paraId="47020E0C" w14:textId="77777777" w:rsidR="00E845CF" w:rsidRPr="00E845CF" w:rsidRDefault="00E845CF" w:rsidP="00E845CF">
            <w:pPr>
              <w:spacing w:line="240" w:lineRule="auto"/>
              <w:ind w:firstLine="0"/>
              <w:jc w:val="left"/>
              <w:rPr>
                <w:color w:val="000000"/>
                <w:sz w:val="22"/>
              </w:rPr>
            </w:pPr>
            <w:r w:rsidRPr="00E845CF">
              <w:rPr>
                <w:color w:val="000000"/>
                <w:sz w:val="22"/>
              </w:rPr>
              <w:t xml:space="preserve">Пригородный р-н </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14:paraId="34E1C45E" w14:textId="77777777" w:rsidR="00E845CF" w:rsidRPr="00E845CF" w:rsidRDefault="00E845CF" w:rsidP="00E845CF">
            <w:pPr>
              <w:spacing w:line="240" w:lineRule="auto"/>
              <w:ind w:firstLine="0"/>
              <w:jc w:val="left"/>
              <w:rPr>
                <w:color w:val="000000"/>
                <w:sz w:val="22"/>
              </w:rPr>
            </w:pPr>
            <w:r w:rsidRPr="00E845CF">
              <w:rPr>
                <w:color w:val="000000"/>
                <w:sz w:val="22"/>
              </w:rPr>
              <w:t>Промышленный р-н (г. Владикавказ)</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14:paraId="5437141A" w14:textId="77777777" w:rsidR="00E845CF" w:rsidRPr="00E845CF" w:rsidRDefault="00E845CF" w:rsidP="00E845CF">
            <w:pPr>
              <w:spacing w:line="240" w:lineRule="auto"/>
              <w:ind w:firstLine="0"/>
              <w:jc w:val="left"/>
              <w:rPr>
                <w:color w:val="000000"/>
                <w:sz w:val="22"/>
              </w:rPr>
            </w:pPr>
            <w:r w:rsidRPr="00E845CF">
              <w:rPr>
                <w:color w:val="000000"/>
                <w:sz w:val="22"/>
              </w:rPr>
              <w:t>Сев.-западный р-н (г. Владикавказ)</w:t>
            </w:r>
          </w:p>
        </w:tc>
      </w:tr>
      <w:tr w:rsidR="00E845CF" w:rsidRPr="00E25C62" w14:paraId="2126E39B" w14:textId="77777777" w:rsidTr="00E845CF">
        <w:trPr>
          <w:trHeight w:val="300"/>
        </w:trPr>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2324E6B3" w14:textId="77777777" w:rsidR="00E845CF" w:rsidRPr="00E845CF" w:rsidRDefault="00E845CF" w:rsidP="00E845CF">
            <w:pPr>
              <w:spacing w:line="240" w:lineRule="auto"/>
              <w:ind w:firstLine="0"/>
              <w:jc w:val="left"/>
              <w:rPr>
                <w:color w:val="000000"/>
                <w:sz w:val="22"/>
              </w:rPr>
            </w:pPr>
            <w:r w:rsidRPr="00E845CF">
              <w:rPr>
                <w:color w:val="000000"/>
                <w:sz w:val="22"/>
              </w:rPr>
              <w:t xml:space="preserve"> Хорошо информирован(а), знаю о предпринимаемых мерах</w:t>
            </w:r>
          </w:p>
        </w:tc>
        <w:tc>
          <w:tcPr>
            <w:tcW w:w="353" w:type="pct"/>
            <w:tcBorders>
              <w:top w:val="nil"/>
              <w:left w:val="nil"/>
              <w:bottom w:val="single" w:sz="4" w:space="0" w:color="auto"/>
              <w:right w:val="single" w:sz="4" w:space="0" w:color="auto"/>
            </w:tcBorders>
            <w:shd w:val="clear" w:color="auto" w:fill="auto"/>
            <w:noWrap/>
            <w:vAlign w:val="bottom"/>
            <w:hideMark/>
          </w:tcPr>
          <w:p w14:paraId="59B32C8E" w14:textId="77777777" w:rsidR="00E845CF" w:rsidRPr="00E845CF" w:rsidRDefault="00E845CF" w:rsidP="00E845CF">
            <w:pPr>
              <w:spacing w:line="240" w:lineRule="auto"/>
              <w:ind w:firstLine="0"/>
              <w:jc w:val="right"/>
              <w:rPr>
                <w:color w:val="000000"/>
                <w:sz w:val="22"/>
              </w:rPr>
            </w:pPr>
            <w:r w:rsidRPr="00E845CF">
              <w:rPr>
                <w:color w:val="000000"/>
                <w:sz w:val="22"/>
              </w:rPr>
              <w:t>4%</w:t>
            </w:r>
          </w:p>
        </w:tc>
        <w:tc>
          <w:tcPr>
            <w:tcW w:w="353" w:type="pct"/>
            <w:tcBorders>
              <w:top w:val="nil"/>
              <w:left w:val="nil"/>
              <w:bottom w:val="single" w:sz="4" w:space="0" w:color="auto"/>
              <w:right w:val="single" w:sz="4" w:space="0" w:color="auto"/>
            </w:tcBorders>
            <w:shd w:val="clear" w:color="auto" w:fill="auto"/>
            <w:noWrap/>
            <w:vAlign w:val="bottom"/>
            <w:hideMark/>
          </w:tcPr>
          <w:p w14:paraId="49C12105" w14:textId="77777777" w:rsidR="00E845CF" w:rsidRPr="00E845CF" w:rsidRDefault="00E845CF" w:rsidP="00E845CF">
            <w:pPr>
              <w:spacing w:line="240" w:lineRule="auto"/>
              <w:ind w:firstLine="0"/>
              <w:jc w:val="right"/>
              <w:rPr>
                <w:color w:val="000000"/>
                <w:sz w:val="22"/>
              </w:rPr>
            </w:pPr>
            <w:r w:rsidRPr="00E845CF">
              <w:rPr>
                <w:color w:val="000000"/>
                <w:sz w:val="22"/>
              </w:rPr>
              <w:t>0%</w:t>
            </w:r>
          </w:p>
        </w:tc>
        <w:tc>
          <w:tcPr>
            <w:tcW w:w="353" w:type="pct"/>
            <w:tcBorders>
              <w:top w:val="nil"/>
              <w:left w:val="nil"/>
              <w:bottom w:val="single" w:sz="4" w:space="0" w:color="auto"/>
              <w:right w:val="single" w:sz="4" w:space="0" w:color="auto"/>
            </w:tcBorders>
            <w:shd w:val="clear" w:color="auto" w:fill="auto"/>
            <w:noWrap/>
            <w:vAlign w:val="bottom"/>
            <w:hideMark/>
          </w:tcPr>
          <w:p w14:paraId="111CAA11" w14:textId="77777777" w:rsidR="00E845CF" w:rsidRPr="00E845CF" w:rsidRDefault="00E845CF" w:rsidP="00E845CF">
            <w:pPr>
              <w:spacing w:line="240" w:lineRule="auto"/>
              <w:ind w:firstLine="0"/>
              <w:jc w:val="right"/>
              <w:rPr>
                <w:color w:val="000000"/>
                <w:sz w:val="22"/>
              </w:rPr>
            </w:pPr>
            <w:r w:rsidRPr="00E845CF">
              <w:rPr>
                <w:color w:val="000000"/>
                <w:sz w:val="22"/>
              </w:rPr>
              <w:t>6%</w:t>
            </w:r>
          </w:p>
        </w:tc>
        <w:tc>
          <w:tcPr>
            <w:tcW w:w="353" w:type="pct"/>
            <w:tcBorders>
              <w:top w:val="nil"/>
              <w:left w:val="nil"/>
              <w:bottom w:val="single" w:sz="4" w:space="0" w:color="auto"/>
              <w:right w:val="single" w:sz="4" w:space="0" w:color="auto"/>
            </w:tcBorders>
            <w:shd w:val="clear" w:color="auto" w:fill="auto"/>
            <w:noWrap/>
            <w:vAlign w:val="bottom"/>
            <w:hideMark/>
          </w:tcPr>
          <w:p w14:paraId="13B4FB36" w14:textId="77777777" w:rsidR="00E845CF" w:rsidRPr="00E845CF" w:rsidRDefault="00E845CF" w:rsidP="00E845CF">
            <w:pPr>
              <w:spacing w:line="240" w:lineRule="auto"/>
              <w:ind w:firstLine="0"/>
              <w:jc w:val="right"/>
              <w:rPr>
                <w:color w:val="000000"/>
                <w:sz w:val="22"/>
              </w:rPr>
            </w:pPr>
            <w:r w:rsidRPr="00E845CF">
              <w:rPr>
                <w:color w:val="000000"/>
                <w:sz w:val="22"/>
              </w:rPr>
              <w:t>6%</w:t>
            </w:r>
          </w:p>
        </w:tc>
        <w:tc>
          <w:tcPr>
            <w:tcW w:w="353" w:type="pct"/>
            <w:tcBorders>
              <w:top w:val="nil"/>
              <w:left w:val="nil"/>
              <w:bottom w:val="single" w:sz="4" w:space="0" w:color="auto"/>
              <w:right w:val="single" w:sz="4" w:space="0" w:color="auto"/>
            </w:tcBorders>
            <w:shd w:val="clear" w:color="auto" w:fill="auto"/>
            <w:noWrap/>
            <w:vAlign w:val="bottom"/>
            <w:hideMark/>
          </w:tcPr>
          <w:p w14:paraId="21160077" w14:textId="77777777" w:rsidR="00E845CF" w:rsidRPr="00E845CF" w:rsidRDefault="00E845CF" w:rsidP="00E845CF">
            <w:pPr>
              <w:spacing w:line="240" w:lineRule="auto"/>
              <w:ind w:firstLine="0"/>
              <w:jc w:val="right"/>
              <w:rPr>
                <w:color w:val="000000"/>
                <w:sz w:val="22"/>
              </w:rPr>
            </w:pPr>
            <w:r w:rsidRPr="00E845CF">
              <w:rPr>
                <w:color w:val="000000"/>
                <w:sz w:val="22"/>
              </w:rPr>
              <w:t>0%</w:t>
            </w:r>
          </w:p>
        </w:tc>
        <w:tc>
          <w:tcPr>
            <w:tcW w:w="353" w:type="pct"/>
            <w:tcBorders>
              <w:top w:val="nil"/>
              <w:left w:val="nil"/>
              <w:bottom w:val="single" w:sz="4" w:space="0" w:color="auto"/>
              <w:right w:val="single" w:sz="4" w:space="0" w:color="auto"/>
            </w:tcBorders>
            <w:shd w:val="clear" w:color="auto" w:fill="auto"/>
            <w:noWrap/>
            <w:vAlign w:val="bottom"/>
            <w:hideMark/>
          </w:tcPr>
          <w:p w14:paraId="641C9165" w14:textId="77777777" w:rsidR="00E845CF" w:rsidRPr="00E845CF" w:rsidRDefault="00E845CF" w:rsidP="00E845CF">
            <w:pPr>
              <w:spacing w:line="240" w:lineRule="auto"/>
              <w:ind w:firstLine="0"/>
              <w:jc w:val="right"/>
              <w:rPr>
                <w:color w:val="000000"/>
                <w:sz w:val="22"/>
              </w:rPr>
            </w:pPr>
            <w:r w:rsidRPr="00E845CF">
              <w:rPr>
                <w:color w:val="000000"/>
                <w:sz w:val="22"/>
              </w:rPr>
              <w:t>8%</w:t>
            </w:r>
          </w:p>
        </w:tc>
        <w:tc>
          <w:tcPr>
            <w:tcW w:w="353" w:type="pct"/>
            <w:tcBorders>
              <w:top w:val="nil"/>
              <w:left w:val="nil"/>
              <w:bottom w:val="single" w:sz="4" w:space="0" w:color="auto"/>
              <w:right w:val="single" w:sz="4" w:space="0" w:color="auto"/>
            </w:tcBorders>
            <w:shd w:val="clear" w:color="auto" w:fill="auto"/>
            <w:noWrap/>
            <w:vAlign w:val="bottom"/>
            <w:hideMark/>
          </w:tcPr>
          <w:p w14:paraId="3702CA6D" w14:textId="77777777" w:rsidR="00E845CF" w:rsidRPr="00E845CF" w:rsidRDefault="00E845CF" w:rsidP="00E845CF">
            <w:pPr>
              <w:spacing w:line="240" w:lineRule="auto"/>
              <w:ind w:firstLine="0"/>
              <w:jc w:val="right"/>
              <w:rPr>
                <w:color w:val="000000"/>
                <w:sz w:val="22"/>
              </w:rPr>
            </w:pPr>
            <w:r w:rsidRPr="00E845CF">
              <w:rPr>
                <w:color w:val="000000"/>
                <w:sz w:val="22"/>
              </w:rPr>
              <w:t>0%</w:t>
            </w:r>
          </w:p>
        </w:tc>
        <w:tc>
          <w:tcPr>
            <w:tcW w:w="353" w:type="pct"/>
            <w:tcBorders>
              <w:top w:val="nil"/>
              <w:left w:val="nil"/>
              <w:bottom w:val="single" w:sz="4" w:space="0" w:color="auto"/>
              <w:right w:val="single" w:sz="4" w:space="0" w:color="auto"/>
            </w:tcBorders>
            <w:shd w:val="clear" w:color="auto" w:fill="auto"/>
            <w:noWrap/>
            <w:vAlign w:val="bottom"/>
            <w:hideMark/>
          </w:tcPr>
          <w:p w14:paraId="011C7F4F" w14:textId="77777777" w:rsidR="00E845CF" w:rsidRPr="00E845CF" w:rsidRDefault="00E845CF" w:rsidP="00E845CF">
            <w:pPr>
              <w:spacing w:line="240" w:lineRule="auto"/>
              <w:ind w:firstLine="0"/>
              <w:jc w:val="right"/>
              <w:rPr>
                <w:color w:val="000000"/>
                <w:sz w:val="22"/>
              </w:rPr>
            </w:pPr>
            <w:r w:rsidRPr="00E845CF">
              <w:rPr>
                <w:color w:val="000000"/>
                <w:sz w:val="22"/>
              </w:rPr>
              <w:t>0%</w:t>
            </w:r>
          </w:p>
        </w:tc>
        <w:tc>
          <w:tcPr>
            <w:tcW w:w="353" w:type="pct"/>
            <w:tcBorders>
              <w:top w:val="nil"/>
              <w:left w:val="nil"/>
              <w:bottom w:val="single" w:sz="4" w:space="0" w:color="auto"/>
              <w:right w:val="single" w:sz="4" w:space="0" w:color="auto"/>
            </w:tcBorders>
            <w:shd w:val="clear" w:color="auto" w:fill="auto"/>
            <w:noWrap/>
            <w:vAlign w:val="bottom"/>
            <w:hideMark/>
          </w:tcPr>
          <w:p w14:paraId="3D4CA6A8" w14:textId="77777777" w:rsidR="00E845CF" w:rsidRPr="00E845CF" w:rsidRDefault="00E845CF" w:rsidP="00E845CF">
            <w:pPr>
              <w:spacing w:line="240" w:lineRule="auto"/>
              <w:ind w:firstLine="0"/>
              <w:jc w:val="right"/>
              <w:rPr>
                <w:color w:val="000000"/>
                <w:sz w:val="22"/>
              </w:rPr>
            </w:pPr>
            <w:r w:rsidRPr="00E845CF">
              <w:rPr>
                <w:color w:val="000000"/>
                <w:sz w:val="22"/>
              </w:rPr>
              <w:t>6%</w:t>
            </w:r>
          </w:p>
        </w:tc>
        <w:tc>
          <w:tcPr>
            <w:tcW w:w="353" w:type="pct"/>
            <w:tcBorders>
              <w:top w:val="nil"/>
              <w:left w:val="nil"/>
              <w:bottom w:val="single" w:sz="4" w:space="0" w:color="auto"/>
              <w:right w:val="single" w:sz="4" w:space="0" w:color="auto"/>
            </w:tcBorders>
            <w:shd w:val="clear" w:color="auto" w:fill="auto"/>
            <w:noWrap/>
            <w:vAlign w:val="bottom"/>
            <w:hideMark/>
          </w:tcPr>
          <w:p w14:paraId="40A25446" w14:textId="77777777" w:rsidR="00E845CF" w:rsidRPr="00E845CF" w:rsidRDefault="00E845CF" w:rsidP="00E845CF">
            <w:pPr>
              <w:spacing w:line="240" w:lineRule="auto"/>
              <w:ind w:firstLine="0"/>
              <w:jc w:val="right"/>
              <w:rPr>
                <w:color w:val="000000"/>
                <w:sz w:val="22"/>
              </w:rPr>
            </w:pPr>
            <w:r w:rsidRPr="00E845CF">
              <w:rPr>
                <w:color w:val="000000"/>
                <w:sz w:val="22"/>
              </w:rPr>
              <w:t>6%</w:t>
            </w:r>
          </w:p>
        </w:tc>
        <w:tc>
          <w:tcPr>
            <w:tcW w:w="353" w:type="pct"/>
            <w:tcBorders>
              <w:top w:val="nil"/>
              <w:left w:val="nil"/>
              <w:bottom w:val="single" w:sz="4" w:space="0" w:color="auto"/>
              <w:right w:val="single" w:sz="4" w:space="0" w:color="auto"/>
            </w:tcBorders>
            <w:shd w:val="clear" w:color="auto" w:fill="auto"/>
            <w:noWrap/>
            <w:vAlign w:val="bottom"/>
            <w:hideMark/>
          </w:tcPr>
          <w:p w14:paraId="2E87CD2F" w14:textId="77777777" w:rsidR="00E845CF" w:rsidRPr="00E845CF" w:rsidRDefault="00E845CF" w:rsidP="00E845CF">
            <w:pPr>
              <w:spacing w:line="240" w:lineRule="auto"/>
              <w:ind w:firstLine="0"/>
              <w:jc w:val="right"/>
              <w:rPr>
                <w:color w:val="000000"/>
                <w:sz w:val="22"/>
              </w:rPr>
            </w:pPr>
            <w:r w:rsidRPr="00E845CF">
              <w:rPr>
                <w:color w:val="000000"/>
                <w:sz w:val="22"/>
              </w:rPr>
              <w:t>2%</w:t>
            </w:r>
          </w:p>
        </w:tc>
        <w:tc>
          <w:tcPr>
            <w:tcW w:w="353" w:type="pct"/>
            <w:tcBorders>
              <w:top w:val="nil"/>
              <w:left w:val="nil"/>
              <w:bottom w:val="single" w:sz="4" w:space="0" w:color="auto"/>
              <w:right w:val="single" w:sz="4" w:space="0" w:color="auto"/>
            </w:tcBorders>
            <w:shd w:val="clear" w:color="auto" w:fill="auto"/>
            <w:noWrap/>
            <w:vAlign w:val="bottom"/>
            <w:hideMark/>
          </w:tcPr>
          <w:p w14:paraId="2AD7500E" w14:textId="77777777" w:rsidR="00E845CF" w:rsidRPr="00E845CF" w:rsidRDefault="00E845CF" w:rsidP="00E845CF">
            <w:pPr>
              <w:spacing w:line="240" w:lineRule="auto"/>
              <w:ind w:firstLine="0"/>
              <w:jc w:val="right"/>
              <w:rPr>
                <w:color w:val="000000"/>
                <w:sz w:val="22"/>
              </w:rPr>
            </w:pPr>
            <w:r w:rsidRPr="00E845CF">
              <w:rPr>
                <w:color w:val="000000"/>
                <w:sz w:val="22"/>
              </w:rPr>
              <w:t>8%</w:t>
            </w:r>
          </w:p>
        </w:tc>
      </w:tr>
      <w:tr w:rsidR="00E845CF" w:rsidRPr="00E25C62" w14:paraId="6C6AE05D" w14:textId="77777777" w:rsidTr="00E845CF">
        <w:trPr>
          <w:trHeight w:val="300"/>
        </w:trPr>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6BF685D3" w14:textId="77777777" w:rsidR="00E845CF" w:rsidRPr="00E845CF" w:rsidRDefault="00E845CF" w:rsidP="00E845CF">
            <w:pPr>
              <w:spacing w:line="240" w:lineRule="auto"/>
              <w:ind w:firstLine="0"/>
              <w:jc w:val="left"/>
              <w:rPr>
                <w:color w:val="000000"/>
                <w:sz w:val="22"/>
              </w:rPr>
            </w:pPr>
            <w:r w:rsidRPr="00E845CF">
              <w:rPr>
                <w:color w:val="000000"/>
                <w:sz w:val="22"/>
              </w:rPr>
              <w:t>Что-то об этом слышал(а), но не помню, что именно</w:t>
            </w:r>
          </w:p>
        </w:tc>
        <w:tc>
          <w:tcPr>
            <w:tcW w:w="353" w:type="pct"/>
            <w:tcBorders>
              <w:top w:val="nil"/>
              <w:left w:val="nil"/>
              <w:bottom w:val="single" w:sz="4" w:space="0" w:color="auto"/>
              <w:right w:val="single" w:sz="4" w:space="0" w:color="auto"/>
            </w:tcBorders>
            <w:shd w:val="clear" w:color="auto" w:fill="auto"/>
            <w:noWrap/>
            <w:vAlign w:val="bottom"/>
            <w:hideMark/>
          </w:tcPr>
          <w:p w14:paraId="6B78EBA8" w14:textId="77777777" w:rsidR="00E845CF" w:rsidRPr="00E845CF" w:rsidRDefault="00E845CF" w:rsidP="00E845CF">
            <w:pPr>
              <w:spacing w:line="240" w:lineRule="auto"/>
              <w:ind w:firstLine="0"/>
              <w:jc w:val="right"/>
              <w:rPr>
                <w:color w:val="000000"/>
                <w:sz w:val="22"/>
              </w:rPr>
            </w:pPr>
            <w:r w:rsidRPr="00E845CF">
              <w:rPr>
                <w:color w:val="000000"/>
                <w:sz w:val="22"/>
              </w:rPr>
              <w:t>22%</w:t>
            </w:r>
          </w:p>
        </w:tc>
        <w:tc>
          <w:tcPr>
            <w:tcW w:w="353" w:type="pct"/>
            <w:tcBorders>
              <w:top w:val="nil"/>
              <w:left w:val="nil"/>
              <w:bottom w:val="single" w:sz="4" w:space="0" w:color="auto"/>
              <w:right w:val="single" w:sz="4" w:space="0" w:color="auto"/>
            </w:tcBorders>
            <w:shd w:val="clear" w:color="auto" w:fill="auto"/>
            <w:noWrap/>
            <w:vAlign w:val="bottom"/>
            <w:hideMark/>
          </w:tcPr>
          <w:p w14:paraId="18F57D8D" w14:textId="77777777" w:rsidR="00E845CF" w:rsidRPr="00E845CF" w:rsidRDefault="00E845CF" w:rsidP="00E845CF">
            <w:pPr>
              <w:spacing w:line="240" w:lineRule="auto"/>
              <w:ind w:firstLine="0"/>
              <w:jc w:val="right"/>
              <w:rPr>
                <w:color w:val="000000"/>
                <w:sz w:val="22"/>
              </w:rPr>
            </w:pPr>
            <w:r w:rsidRPr="00E845CF">
              <w:rPr>
                <w:color w:val="000000"/>
                <w:sz w:val="22"/>
              </w:rPr>
              <w:t>8%</w:t>
            </w:r>
          </w:p>
        </w:tc>
        <w:tc>
          <w:tcPr>
            <w:tcW w:w="353" w:type="pct"/>
            <w:tcBorders>
              <w:top w:val="nil"/>
              <w:left w:val="nil"/>
              <w:bottom w:val="single" w:sz="4" w:space="0" w:color="auto"/>
              <w:right w:val="single" w:sz="4" w:space="0" w:color="auto"/>
            </w:tcBorders>
            <w:shd w:val="clear" w:color="auto" w:fill="auto"/>
            <w:noWrap/>
            <w:vAlign w:val="bottom"/>
            <w:hideMark/>
          </w:tcPr>
          <w:p w14:paraId="1CDE44E5" w14:textId="77777777" w:rsidR="00E845CF" w:rsidRPr="00E845CF" w:rsidRDefault="00E845CF" w:rsidP="00E845CF">
            <w:pPr>
              <w:spacing w:line="240" w:lineRule="auto"/>
              <w:ind w:firstLine="0"/>
              <w:jc w:val="right"/>
              <w:rPr>
                <w:color w:val="000000"/>
                <w:sz w:val="22"/>
              </w:rPr>
            </w:pPr>
            <w:r w:rsidRPr="00E845CF">
              <w:rPr>
                <w:color w:val="000000"/>
                <w:sz w:val="22"/>
              </w:rPr>
              <w:t>16%</w:t>
            </w:r>
          </w:p>
        </w:tc>
        <w:tc>
          <w:tcPr>
            <w:tcW w:w="353" w:type="pct"/>
            <w:tcBorders>
              <w:top w:val="nil"/>
              <w:left w:val="nil"/>
              <w:bottom w:val="single" w:sz="4" w:space="0" w:color="auto"/>
              <w:right w:val="single" w:sz="4" w:space="0" w:color="auto"/>
            </w:tcBorders>
            <w:shd w:val="clear" w:color="auto" w:fill="auto"/>
            <w:noWrap/>
            <w:vAlign w:val="bottom"/>
            <w:hideMark/>
          </w:tcPr>
          <w:p w14:paraId="1605C149" w14:textId="77777777" w:rsidR="00E845CF" w:rsidRPr="00E845CF" w:rsidRDefault="00E845CF" w:rsidP="00E845CF">
            <w:pPr>
              <w:spacing w:line="240" w:lineRule="auto"/>
              <w:ind w:firstLine="0"/>
              <w:jc w:val="right"/>
              <w:rPr>
                <w:color w:val="000000"/>
                <w:sz w:val="22"/>
              </w:rPr>
            </w:pPr>
            <w:r w:rsidRPr="00E845CF">
              <w:rPr>
                <w:color w:val="000000"/>
                <w:sz w:val="22"/>
              </w:rPr>
              <w:t>29%</w:t>
            </w:r>
          </w:p>
        </w:tc>
        <w:tc>
          <w:tcPr>
            <w:tcW w:w="353" w:type="pct"/>
            <w:tcBorders>
              <w:top w:val="nil"/>
              <w:left w:val="nil"/>
              <w:bottom w:val="single" w:sz="4" w:space="0" w:color="auto"/>
              <w:right w:val="single" w:sz="4" w:space="0" w:color="auto"/>
            </w:tcBorders>
            <w:shd w:val="clear" w:color="auto" w:fill="auto"/>
            <w:noWrap/>
            <w:vAlign w:val="bottom"/>
            <w:hideMark/>
          </w:tcPr>
          <w:p w14:paraId="75D4DAEB" w14:textId="77777777" w:rsidR="00E845CF" w:rsidRPr="00E845CF" w:rsidRDefault="00E845CF" w:rsidP="00E845CF">
            <w:pPr>
              <w:spacing w:line="240" w:lineRule="auto"/>
              <w:ind w:firstLine="0"/>
              <w:jc w:val="right"/>
              <w:rPr>
                <w:color w:val="000000"/>
                <w:sz w:val="22"/>
              </w:rPr>
            </w:pPr>
            <w:r w:rsidRPr="00E845CF">
              <w:rPr>
                <w:color w:val="000000"/>
                <w:sz w:val="22"/>
              </w:rPr>
              <w:t>12%</w:t>
            </w:r>
          </w:p>
        </w:tc>
        <w:tc>
          <w:tcPr>
            <w:tcW w:w="353" w:type="pct"/>
            <w:tcBorders>
              <w:top w:val="nil"/>
              <w:left w:val="nil"/>
              <w:bottom w:val="single" w:sz="4" w:space="0" w:color="auto"/>
              <w:right w:val="single" w:sz="4" w:space="0" w:color="auto"/>
            </w:tcBorders>
            <w:shd w:val="clear" w:color="auto" w:fill="auto"/>
            <w:noWrap/>
            <w:vAlign w:val="bottom"/>
            <w:hideMark/>
          </w:tcPr>
          <w:p w14:paraId="01DF5B91" w14:textId="77777777" w:rsidR="00E845CF" w:rsidRPr="00E845CF" w:rsidRDefault="00E845CF" w:rsidP="00E845CF">
            <w:pPr>
              <w:spacing w:line="240" w:lineRule="auto"/>
              <w:ind w:firstLine="0"/>
              <w:jc w:val="right"/>
              <w:rPr>
                <w:color w:val="000000"/>
                <w:sz w:val="22"/>
              </w:rPr>
            </w:pPr>
            <w:r w:rsidRPr="00E845CF">
              <w:rPr>
                <w:color w:val="000000"/>
                <w:sz w:val="22"/>
              </w:rPr>
              <w:t>28%</w:t>
            </w:r>
          </w:p>
        </w:tc>
        <w:tc>
          <w:tcPr>
            <w:tcW w:w="353" w:type="pct"/>
            <w:tcBorders>
              <w:top w:val="nil"/>
              <w:left w:val="nil"/>
              <w:bottom w:val="single" w:sz="4" w:space="0" w:color="auto"/>
              <w:right w:val="single" w:sz="4" w:space="0" w:color="auto"/>
            </w:tcBorders>
            <w:shd w:val="clear" w:color="auto" w:fill="auto"/>
            <w:noWrap/>
            <w:vAlign w:val="bottom"/>
            <w:hideMark/>
          </w:tcPr>
          <w:p w14:paraId="70C87641" w14:textId="77777777" w:rsidR="00E845CF" w:rsidRPr="00E845CF" w:rsidRDefault="00E845CF" w:rsidP="00E845CF">
            <w:pPr>
              <w:spacing w:line="240" w:lineRule="auto"/>
              <w:ind w:firstLine="0"/>
              <w:jc w:val="right"/>
              <w:rPr>
                <w:color w:val="000000"/>
                <w:sz w:val="22"/>
              </w:rPr>
            </w:pPr>
            <w:r w:rsidRPr="00E845CF">
              <w:rPr>
                <w:color w:val="000000"/>
                <w:sz w:val="22"/>
              </w:rPr>
              <w:t>34%</w:t>
            </w:r>
          </w:p>
        </w:tc>
        <w:tc>
          <w:tcPr>
            <w:tcW w:w="353" w:type="pct"/>
            <w:tcBorders>
              <w:top w:val="nil"/>
              <w:left w:val="nil"/>
              <w:bottom w:val="single" w:sz="4" w:space="0" w:color="auto"/>
              <w:right w:val="single" w:sz="4" w:space="0" w:color="auto"/>
            </w:tcBorders>
            <w:shd w:val="clear" w:color="auto" w:fill="auto"/>
            <w:noWrap/>
            <w:vAlign w:val="bottom"/>
            <w:hideMark/>
          </w:tcPr>
          <w:p w14:paraId="556D9EBD" w14:textId="77777777" w:rsidR="00E845CF" w:rsidRPr="00E845CF" w:rsidRDefault="00E845CF" w:rsidP="00E845CF">
            <w:pPr>
              <w:spacing w:line="240" w:lineRule="auto"/>
              <w:ind w:firstLine="0"/>
              <w:jc w:val="right"/>
              <w:rPr>
                <w:color w:val="000000"/>
                <w:sz w:val="22"/>
              </w:rPr>
            </w:pPr>
            <w:r w:rsidRPr="00E845CF">
              <w:rPr>
                <w:color w:val="000000"/>
                <w:sz w:val="22"/>
              </w:rPr>
              <w:t>32%</w:t>
            </w:r>
          </w:p>
        </w:tc>
        <w:tc>
          <w:tcPr>
            <w:tcW w:w="353" w:type="pct"/>
            <w:tcBorders>
              <w:top w:val="nil"/>
              <w:left w:val="nil"/>
              <w:bottom w:val="single" w:sz="4" w:space="0" w:color="auto"/>
              <w:right w:val="single" w:sz="4" w:space="0" w:color="auto"/>
            </w:tcBorders>
            <w:shd w:val="clear" w:color="auto" w:fill="auto"/>
            <w:noWrap/>
            <w:vAlign w:val="bottom"/>
            <w:hideMark/>
          </w:tcPr>
          <w:p w14:paraId="696FA4A1" w14:textId="77777777" w:rsidR="00E845CF" w:rsidRPr="00E845CF" w:rsidRDefault="00E845CF" w:rsidP="00E845CF">
            <w:pPr>
              <w:spacing w:line="240" w:lineRule="auto"/>
              <w:ind w:firstLine="0"/>
              <w:jc w:val="right"/>
              <w:rPr>
                <w:color w:val="000000"/>
                <w:sz w:val="22"/>
              </w:rPr>
            </w:pPr>
            <w:r w:rsidRPr="00E845CF">
              <w:rPr>
                <w:color w:val="000000"/>
                <w:sz w:val="22"/>
              </w:rPr>
              <w:t>22%</w:t>
            </w:r>
          </w:p>
        </w:tc>
        <w:tc>
          <w:tcPr>
            <w:tcW w:w="353" w:type="pct"/>
            <w:tcBorders>
              <w:top w:val="nil"/>
              <w:left w:val="nil"/>
              <w:bottom w:val="single" w:sz="4" w:space="0" w:color="auto"/>
              <w:right w:val="single" w:sz="4" w:space="0" w:color="auto"/>
            </w:tcBorders>
            <w:shd w:val="clear" w:color="auto" w:fill="auto"/>
            <w:noWrap/>
            <w:vAlign w:val="bottom"/>
            <w:hideMark/>
          </w:tcPr>
          <w:p w14:paraId="7B0BAADF" w14:textId="77777777" w:rsidR="00E845CF" w:rsidRPr="00E845CF" w:rsidRDefault="00E845CF" w:rsidP="00E845CF">
            <w:pPr>
              <w:spacing w:line="240" w:lineRule="auto"/>
              <w:ind w:firstLine="0"/>
              <w:jc w:val="right"/>
              <w:rPr>
                <w:color w:val="000000"/>
                <w:sz w:val="22"/>
              </w:rPr>
            </w:pPr>
            <w:r w:rsidRPr="00E845CF">
              <w:rPr>
                <w:color w:val="000000"/>
                <w:sz w:val="22"/>
              </w:rPr>
              <w:t>30%</w:t>
            </w:r>
          </w:p>
        </w:tc>
        <w:tc>
          <w:tcPr>
            <w:tcW w:w="353" w:type="pct"/>
            <w:tcBorders>
              <w:top w:val="nil"/>
              <w:left w:val="nil"/>
              <w:bottom w:val="single" w:sz="4" w:space="0" w:color="auto"/>
              <w:right w:val="single" w:sz="4" w:space="0" w:color="auto"/>
            </w:tcBorders>
            <w:shd w:val="clear" w:color="auto" w:fill="auto"/>
            <w:noWrap/>
            <w:vAlign w:val="bottom"/>
            <w:hideMark/>
          </w:tcPr>
          <w:p w14:paraId="09A72CEB" w14:textId="77777777" w:rsidR="00E845CF" w:rsidRPr="00E845CF" w:rsidRDefault="00E845CF" w:rsidP="00E845CF">
            <w:pPr>
              <w:spacing w:line="240" w:lineRule="auto"/>
              <w:ind w:firstLine="0"/>
              <w:jc w:val="right"/>
              <w:rPr>
                <w:color w:val="000000"/>
                <w:sz w:val="22"/>
              </w:rPr>
            </w:pPr>
            <w:r w:rsidRPr="00E845CF">
              <w:rPr>
                <w:color w:val="000000"/>
                <w:sz w:val="22"/>
              </w:rPr>
              <w:t>24%</w:t>
            </w:r>
          </w:p>
        </w:tc>
        <w:tc>
          <w:tcPr>
            <w:tcW w:w="353" w:type="pct"/>
            <w:tcBorders>
              <w:top w:val="nil"/>
              <w:left w:val="nil"/>
              <w:bottom w:val="single" w:sz="4" w:space="0" w:color="auto"/>
              <w:right w:val="single" w:sz="4" w:space="0" w:color="auto"/>
            </w:tcBorders>
            <w:shd w:val="clear" w:color="auto" w:fill="auto"/>
            <w:noWrap/>
            <w:vAlign w:val="bottom"/>
            <w:hideMark/>
          </w:tcPr>
          <w:p w14:paraId="6D72E93E" w14:textId="77777777" w:rsidR="00E845CF" w:rsidRPr="00E845CF" w:rsidRDefault="00E845CF" w:rsidP="00E845CF">
            <w:pPr>
              <w:spacing w:line="240" w:lineRule="auto"/>
              <w:ind w:firstLine="0"/>
              <w:jc w:val="right"/>
              <w:rPr>
                <w:color w:val="000000"/>
                <w:sz w:val="22"/>
              </w:rPr>
            </w:pPr>
            <w:r w:rsidRPr="00E845CF">
              <w:rPr>
                <w:color w:val="000000"/>
                <w:sz w:val="22"/>
              </w:rPr>
              <w:t>2%</w:t>
            </w:r>
          </w:p>
        </w:tc>
      </w:tr>
      <w:tr w:rsidR="00E845CF" w:rsidRPr="00E25C62" w14:paraId="1D9EE72E" w14:textId="77777777" w:rsidTr="00E845CF">
        <w:trPr>
          <w:trHeight w:val="300"/>
        </w:trPr>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5B2E3EE7" w14:textId="77777777" w:rsidR="00E845CF" w:rsidRPr="00E845CF" w:rsidRDefault="00E845CF" w:rsidP="00E845CF">
            <w:pPr>
              <w:spacing w:line="240" w:lineRule="auto"/>
              <w:ind w:firstLine="0"/>
              <w:jc w:val="left"/>
              <w:rPr>
                <w:color w:val="000000"/>
                <w:sz w:val="22"/>
              </w:rPr>
            </w:pPr>
            <w:r w:rsidRPr="00E845CF">
              <w:rPr>
                <w:color w:val="000000"/>
                <w:sz w:val="22"/>
              </w:rPr>
              <w:t>Плохо информирован(а), ничего не знаю об этом</w:t>
            </w:r>
          </w:p>
        </w:tc>
        <w:tc>
          <w:tcPr>
            <w:tcW w:w="353" w:type="pct"/>
            <w:tcBorders>
              <w:top w:val="nil"/>
              <w:left w:val="nil"/>
              <w:bottom w:val="single" w:sz="4" w:space="0" w:color="auto"/>
              <w:right w:val="single" w:sz="4" w:space="0" w:color="auto"/>
            </w:tcBorders>
            <w:shd w:val="clear" w:color="auto" w:fill="auto"/>
            <w:noWrap/>
            <w:vAlign w:val="bottom"/>
            <w:hideMark/>
          </w:tcPr>
          <w:p w14:paraId="18300C25" w14:textId="77777777" w:rsidR="00E845CF" w:rsidRPr="00E845CF" w:rsidRDefault="00E845CF" w:rsidP="00E845CF">
            <w:pPr>
              <w:spacing w:line="240" w:lineRule="auto"/>
              <w:ind w:firstLine="0"/>
              <w:jc w:val="right"/>
              <w:rPr>
                <w:color w:val="000000"/>
                <w:sz w:val="22"/>
              </w:rPr>
            </w:pPr>
            <w:r w:rsidRPr="00E845CF">
              <w:rPr>
                <w:color w:val="000000"/>
                <w:sz w:val="22"/>
              </w:rPr>
              <w:t>29%</w:t>
            </w:r>
          </w:p>
        </w:tc>
        <w:tc>
          <w:tcPr>
            <w:tcW w:w="353" w:type="pct"/>
            <w:tcBorders>
              <w:top w:val="nil"/>
              <w:left w:val="nil"/>
              <w:bottom w:val="single" w:sz="4" w:space="0" w:color="auto"/>
              <w:right w:val="single" w:sz="4" w:space="0" w:color="auto"/>
            </w:tcBorders>
            <w:shd w:val="clear" w:color="auto" w:fill="auto"/>
            <w:noWrap/>
            <w:vAlign w:val="bottom"/>
            <w:hideMark/>
          </w:tcPr>
          <w:p w14:paraId="064EB452" w14:textId="77777777" w:rsidR="00E845CF" w:rsidRPr="00E845CF" w:rsidRDefault="00E845CF" w:rsidP="00E845CF">
            <w:pPr>
              <w:spacing w:line="240" w:lineRule="auto"/>
              <w:ind w:firstLine="0"/>
              <w:jc w:val="right"/>
              <w:rPr>
                <w:color w:val="000000"/>
                <w:sz w:val="22"/>
              </w:rPr>
            </w:pPr>
            <w:r w:rsidRPr="00E845CF">
              <w:rPr>
                <w:color w:val="000000"/>
                <w:sz w:val="22"/>
              </w:rPr>
              <w:t>42%</w:t>
            </w:r>
          </w:p>
        </w:tc>
        <w:tc>
          <w:tcPr>
            <w:tcW w:w="353" w:type="pct"/>
            <w:tcBorders>
              <w:top w:val="nil"/>
              <w:left w:val="nil"/>
              <w:bottom w:val="single" w:sz="4" w:space="0" w:color="auto"/>
              <w:right w:val="single" w:sz="4" w:space="0" w:color="auto"/>
            </w:tcBorders>
            <w:shd w:val="clear" w:color="auto" w:fill="auto"/>
            <w:noWrap/>
            <w:vAlign w:val="bottom"/>
            <w:hideMark/>
          </w:tcPr>
          <w:p w14:paraId="14686F34" w14:textId="77777777" w:rsidR="00E845CF" w:rsidRPr="00E845CF" w:rsidRDefault="00E845CF" w:rsidP="00E845CF">
            <w:pPr>
              <w:spacing w:line="240" w:lineRule="auto"/>
              <w:ind w:firstLine="0"/>
              <w:jc w:val="right"/>
              <w:rPr>
                <w:color w:val="000000"/>
                <w:sz w:val="22"/>
              </w:rPr>
            </w:pPr>
            <w:r w:rsidRPr="00E845CF">
              <w:rPr>
                <w:color w:val="000000"/>
                <w:sz w:val="22"/>
              </w:rPr>
              <w:t>36%</w:t>
            </w:r>
          </w:p>
        </w:tc>
        <w:tc>
          <w:tcPr>
            <w:tcW w:w="353" w:type="pct"/>
            <w:tcBorders>
              <w:top w:val="nil"/>
              <w:left w:val="nil"/>
              <w:bottom w:val="single" w:sz="4" w:space="0" w:color="auto"/>
              <w:right w:val="single" w:sz="4" w:space="0" w:color="auto"/>
            </w:tcBorders>
            <w:shd w:val="clear" w:color="auto" w:fill="auto"/>
            <w:noWrap/>
            <w:vAlign w:val="bottom"/>
            <w:hideMark/>
          </w:tcPr>
          <w:p w14:paraId="057EE753" w14:textId="77777777" w:rsidR="00E845CF" w:rsidRPr="00E845CF" w:rsidRDefault="00E845CF" w:rsidP="00E845CF">
            <w:pPr>
              <w:spacing w:line="240" w:lineRule="auto"/>
              <w:ind w:firstLine="0"/>
              <w:jc w:val="right"/>
              <w:rPr>
                <w:color w:val="000000"/>
                <w:sz w:val="22"/>
              </w:rPr>
            </w:pPr>
            <w:r w:rsidRPr="00E845CF">
              <w:rPr>
                <w:color w:val="000000"/>
                <w:sz w:val="22"/>
              </w:rPr>
              <w:t>31%</w:t>
            </w:r>
          </w:p>
        </w:tc>
        <w:tc>
          <w:tcPr>
            <w:tcW w:w="353" w:type="pct"/>
            <w:tcBorders>
              <w:top w:val="nil"/>
              <w:left w:val="nil"/>
              <w:bottom w:val="single" w:sz="4" w:space="0" w:color="auto"/>
              <w:right w:val="single" w:sz="4" w:space="0" w:color="auto"/>
            </w:tcBorders>
            <w:shd w:val="clear" w:color="auto" w:fill="auto"/>
            <w:noWrap/>
            <w:vAlign w:val="bottom"/>
            <w:hideMark/>
          </w:tcPr>
          <w:p w14:paraId="707D0EED" w14:textId="77777777" w:rsidR="00E845CF" w:rsidRPr="00E845CF" w:rsidRDefault="00E845CF" w:rsidP="00E845CF">
            <w:pPr>
              <w:spacing w:line="240" w:lineRule="auto"/>
              <w:ind w:firstLine="0"/>
              <w:jc w:val="right"/>
              <w:rPr>
                <w:color w:val="000000"/>
                <w:sz w:val="22"/>
              </w:rPr>
            </w:pPr>
            <w:r w:rsidRPr="00E845CF">
              <w:rPr>
                <w:color w:val="000000"/>
                <w:sz w:val="22"/>
              </w:rPr>
              <w:t>24%</w:t>
            </w:r>
          </w:p>
        </w:tc>
        <w:tc>
          <w:tcPr>
            <w:tcW w:w="353" w:type="pct"/>
            <w:tcBorders>
              <w:top w:val="nil"/>
              <w:left w:val="nil"/>
              <w:bottom w:val="single" w:sz="4" w:space="0" w:color="auto"/>
              <w:right w:val="single" w:sz="4" w:space="0" w:color="auto"/>
            </w:tcBorders>
            <w:shd w:val="clear" w:color="auto" w:fill="auto"/>
            <w:noWrap/>
            <w:vAlign w:val="bottom"/>
            <w:hideMark/>
          </w:tcPr>
          <w:p w14:paraId="08B287A6" w14:textId="77777777" w:rsidR="00E845CF" w:rsidRPr="00E845CF" w:rsidRDefault="00E845CF" w:rsidP="00E845CF">
            <w:pPr>
              <w:spacing w:line="240" w:lineRule="auto"/>
              <w:ind w:firstLine="0"/>
              <w:jc w:val="right"/>
              <w:rPr>
                <w:color w:val="000000"/>
                <w:sz w:val="22"/>
              </w:rPr>
            </w:pPr>
            <w:r w:rsidRPr="00E845CF">
              <w:rPr>
                <w:color w:val="000000"/>
                <w:sz w:val="22"/>
              </w:rPr>
              <w:t>18%</w:t>
            </w:r>
          </w:p>
        </w:tc>
        <w:tc>
          <w:tcPr>
            <w:tcW w:w="353" w:type="pct"/>
            <w:tcBorders>
              <w:top w:val="nil"/>
              <w:left w:val="nil"/>
              <w:bottom w:val="single" w:sz="4" w:space="0" w:color="auto"/>
              <w:right w:val="single" w:sz="4" w:space="0" w:color="auto"/>
            </w:tcBorders>
            <w:shd w:val="clear" w:color="auto" w:fill="auto"/>
            <w:noWrap/>
            <w:vAlign w:val="bottom"/>
            <w:hideMark/>
          </w:tcPr>
          <w:p w14:paraId="440A8DFF" w14:textId="77777777" w:rsidR="00E845CF" w:rsidRPr="00E845CF" w:rsidRDefault="00E845CF" w:rsidP="00E845CF">
            <w:pPr>
              <w:spacing w:line="240" w:lineRule="auto"/>
              <w:ind w:firstLine="0"/>
              <w:jc w:val="right"/>
              <w:rPr>
                <w:color w:val="000000"/>
                <w:sz w:val="22"/>
              </w:rPr>
            </w:pPr>
            <w:r w:rsidRPr="00E845CF">
              <w:rPr>
                <w:color w:val="000000"/>
                <w:sz w:val="22"/>
              </w:rPr>
              <w:t>26%</w:t>
            </w:r>
          </w:p>
        </w:tc>
        <w:tc>
          <w:tcPr>
            <w:tcW w:w="353" w:type="pct"/>
            <w:tcBorders>
              <w:top w:val="nil"/>
              <w:left w:val="nil"/>
              <w:bottom w:val="single" w:sz="4" w:space="0" w:color="auto"/>
              <w:right w:val="single" w:sz="4" w:space="0" w:color="auto"/>
            </w:tcBorders>
            <w:shd w:val="clear" w:color="auto" w:fill="auto"/>
            <w:noWrap/>
            <w:vAlign w:val="bottom"/>
            <w:hideMark/>
          </w:tcPr>
          <w:p w14:paraId="63F64D4C" w14:textId="77777777" w:rsidR="00E845CF" w:rsidRPr="00E845CF" w:rsidRDefault="00E845CF" w:rsidP="00E845CF">
            <w:pPr>
              <w:spacing w:line="240" w:lineRule="auto"/>
              <w:ind w:firstLine="0"/>
              <w:jc w:val="right"/>
              <w:rPr>
                <w:color w:val="000000"/>
                <w:sz w:val="22"/>
              </w:rPr>
            </w:pPr>
            <w:r w:rsidRPr="00E845CF">
              <w:rPr>
                <w:color w:val="000000"/>
                <w:sz w:val="22"/>
              </w:rPr>
              <w:t>24%</w:t>
            </w:r>
          </w:p>
        </w:tc>
        <w:tc>
          <w:tcPr>
            <w:tcW w:w="353" w:type="pct"/>
            <w:tcBorders>
              <w:top w:val="nil"/>
              <w:left w:val="nil"/>
              <w:bottom w:val="single" w:sz="4" w:space="0" w:color="auto"/>
              <w:right w:val="single" w:sz="4" w:space="0" w:color="auto"/>
            </w:tcBorders>
            <w:shd w:val="clear" w:color="auto" w:fill="auto"/>
            <w:noWrap/>
            <w:vAlign w:val="bottom"/>
            <w:hideMark/>
          </w:tcPr>
          <w:p w14:paraId="7B003865" w14:textId="77777777" w:rsidR="00E845CF" w:rsidRPr="00E845CF" w:rsidRDefault="00E845CF" w:rsidP="00E845CF">
            <w:pPr>
              <w:spacing w:line="240" w:lineRule="auto"/>
              <w:ind w:firstLine="0"/>
              <w:jc w:val="right"/>
              <w:rPr>
                <w:color w:val="000000"/>
                <w:sz w:val="22"/>
              </w:rPr>
            </w:pPr>
            <w:r w:rsidRPr="00E845CF">
              <w:rPr>
                <w:color w:val="000000"/>
                <w:sz w:val="22"/>
              </w:rPr>
              <w:t>28%</w:t>
            </w:r>
          </w:p>
        </w:tc>
        <w:tc>
          <w:tcPr>
            <w:tcW w:w="353" w:type="pct"/>
            <w:tcBorders>
              <w:top w:val="nil"/>
              <w:left w:val="nil"/>
              <w:bottom w:val="single" w:sz="4" w:space="0" w:color="auto"/>
              <w:right w:val="single" w:sz="4" w:space="0" w:color="auto"/>
            </w:tcBorders>
            <w:shd w:val="clear" w:color="auto" w:fill="auto"/>
            <w:noWrap/>
            <w:vAlign w:val="bottom"/>
            <w:hideMark/>
          </w:tcPr>
          <w:p w14:paraId="52806816" w14:textId="77777777" w:rsidR="00E845CF" w:rsidRPr="00E845CF" w:rsidRDefault="00E845CF" w:rsidP="00E845CF">
            <w:pPr>
              <w:spacing w:line="240" w:lineRule="auto"/>
              <w:ind w:firstLine="0"/>
              <w:jc w:val="right"/>
              <w:rPr>
                <w:color w:val="000000"/>
                <w:sz w:val="22"/>
              </w:rPr>
            </w:pPr>
            <w:r w:rsidRPr="00E845CF">
              <w:rPr>
                <w:color w:val="000000"/>
                <w:sz w:val="22"/>
              </w:rPr>
              <w:t>38%</w:t>
            </w:r>
          </w:p>
        </w:tc>
        <w:tc>
          <w:tcPr>
            <w:tcW w:w="353" w:type="pct"/>
            <w:tcBorders>
              <w:top w:val="nil"/>
              <w:left w:val="nil"/>
              <w:bottom w:val="single" w:sz="4" w:space="0" w:color="auto"/>
              <w:right w:val="single" w:sz="4" w:space="0" w:color="auto"/>
            </w:tcBorders>
            <w:shd w:val="clear" w:color="auto" w:fill="auto"/>
            <w:noWrap/>
            <w:vAlign w:val="bottom"/>
            <w:hideMark/>
          </w:tcPr>
          <w:p w14:paraId="2325F553" w14:textId="77777777" w:rsidR="00E845CF" w:rsidRPr="00E845CF" w:rsidRDefault="00E845CF" w:rsidP="00E845CF">
            <w:pPr>
              <w:spacing w:line="240" w:lineRule="auto"/>
              <w:ind w:firstLine="0"/>
              <w:jc w:val="right"/>
              <w:rPr>
                <w:color w:val="000000"/>
                <w:sz w:val="22"/>
              </w:rPr>
            </w:pPr>
            <w:r w:rsidRPr="00E845CF">
              <w:rPr>
                <w:color w:val="000000"/>
                <w:sz w:val="22"/>
              </w:rPr>
              <w:t>32%</w:t>
            </w:r>
          </w:p>
        </w:tc>
        <w:tc>
          <w:tcPr>
            <w:tcW w:w="353" w:type="pct"/>
            <w:tcBorders>
              <w:top w:val="nil"/>
              <w:left w:val="nil"/>
              <w:bottom w:val="single" w:sz="4" w:space="0" w:color="auto"/>
              <w:right w:val="single" w:sz="4" w:space="0" w:color="auto"/>
            </w:tcBorders>
            <w:shd w:val="clear" w:color="auto" w:fill="auto"/>
            <w:noWrap/>
            <w:vAlign w:val="bottom"/>
            <w:hideMark/>
          </w:tcPr>
          <w:p w14:paraId="0241491F" w14:textId="77777777" w:rsidR="00E845CF" w:rsidRPr="00E845CF" w:rsidRDefault="00E845CF" w:rsidP="00E845CF">
            <w:pPr>
              <w:spacing w:line="240" w:lineRule="auto"/>
              <w:ind w:firstLine="0"/>
              <w:jc w:val="right"/>
              <w:rPr>
                <w:color w:val="000000"/>
                <w:sz w:val="22"/>
              </w:rPr>
            </w:pPr>
            <w:r w:rsidRPr="00E845CF">
              <w:rPr>
                <w:color w:val="000000"/>
                <w:sz w:val="22"/>
              </w:rPr>
              <w:t>68%</w:t>
            </w:r>
          </w:p>
        </w:tc>
      </w:tr>
      <w:tr w:rsidR="00E845CF" w:rsidRPr="00E25C62" w14:paraId="0C84B9DA" w14:textId="77777777" w:rsidTr="00E845CF">
        <w:trPr>
          <w:trHeight w:val="300"/>
        </w:trPr>
        <w:tc>
          <w:tcPr>
            <w:tcW w:w="764" w:type="pct"/>
            <w:tcBorders>
              <w:top w:val="nil"/>
              <w:left w:val="single" w:sz="4" w:space="0" w:color="auto"/>
              <w:bottom w:val="single" w:sz="4" w:space="0" w:color="auto"/>
              <w:right w:val="single" w:sz="4" w:space="0" w:color="auto"/>
            </w:tcBorders>
            <w:shd w:val="clear" w:color="auto" w:fill="auto"/>
            <w:noWrap/>
            <w:vAlign w:val="bottom"/>
            <w:hideMark/>
          </w:tcPr>
          <w:p w14:paraId="74179D09" w14:textId="77777777" w:rsidR="00E845CF" w:rsidRPr="00E845CF" w:rsidRDefault="00E845CF" w:rsidP="00E845CF">
            <w:pPr>
              <w:spacing w:line="240" w:lineRule="auto"/>
              <w:ind w:firstLine="0"/>
              <w:jc w:val="left"/>
              <w:rPr>
                <w:color w:val="000000"/>
                <w:sz w:val="22"/>
              </w:rPr>
            </w:pPr>
            <w:r w:rsidRPr="00E845CF">
              <w:rPr>
                <w:color w:val="000000"/>
                <w:sz w:val="22"/>
              </w:rPr>
              <w:t>Затрудняюсь ответить</w:t>
            </w:r>
          </w:p>
        </w:tc>
        <w:tc>
          <w:tcPr>
            <w:tcW w:w="353" w:type="pct"/>
            <w:tcBorders>
              <w:top w:val="nil"/>
              <w:left w:val="nil"/>
              <w:bottom w:val="single" w:sz="4" w:space="0" w:color="auto"/>
              <w:right w:val="single" w:sz="4" w:space="0" w:color="auto"/>
            </w:tcBorders>
            <w:shd w:val="clear" w:color="auto" w:fill="auto"/>
            <w:noWrap/>
            <w:vAlign w:val="bottom"/>
            <w:hideMark/>
          </w:tcPr>
          <w:p w14:paraId="48F0647F" w14:textId="77777777" w:rsidR="00E845CF" w:rsidRPr="00E845CF" w:rsidRDefault="00E845CF" w:rsidP="00E845CF">
            <w:pPr>
              <w:spacing w:line="240" w:lineRule="auto"/>
              <w:ind w:firstLine="0"/>
              <w:jc w:val="right"/>
              <w:rPr>
                <w:color w:val="000000"/>
                <w:sz w:val="22"/>
              </w:rPr>
            </w:pPr>
            <w:r w:rsidRPr="00E845CF">
              <w:rPr>
                <w:color w:val="000000"/>
                <w:sz w:val="22"/>
              </w:rPr>
              <w:t>45%</w:t>
            </w:r>
          </w:p>
        </w:tc>
        <w:tc>
          <w:tcPr>
            <w:tcW w:w="353" w:type="pct"/>
            <w:tcBorders>
              <w:top w:val="nil"/>
              <w:left w:val="nil"/>
              <w:bottom w:val="single" w:sz="4" w:space="0" w:color="auto"/>
              <w:right w:val="single" w:sz="4" w:space="0" w:color="auto"/>
            </w:tcBorders>
            <w:shd w:val="clear" w:color="auto" w:fill="auto"/>
            <w:noWrap/>
            <w:vAlign w:val="bottom"/>
            <w:hideMark/>
          </w:tcPr>
          <w:p w14:paraId="494C2A49" w14:textId="77777777" w:rsidR="00E845CF" w:rsidRPr="00E845CF" w:rsidRDefault="00E845CF" w:rsidP="00E845CF">
            <w:pPr>
              <w:spacing w:line="240" w:lineRule="auto"/>
              <w:ind w:firstLine="0"/>
              <w:jc w:val="right"/>
              <w:rPr>
                <w:color w:val="000000"/>
                <w:sz w:val="22"/>
              </w:rPr>
            </w:pPr>
            <w:r w:rsidRPr="00E845CF">
              <w:rPr>
                <w:color w:val="000000"/>
                <w:sz w:val="22"/>
              </w:rPr>
              <w:t>50%</w:t>
            </w:r>
          </w:p>
        </w:tc>
        <w:tc>
          <w:tcPr>
            <w:tcW w:w="353" w:type="pct"/>
            <w:tcBorders>
              <w:top w:val="nil"/>
              <w:left w:val="nil"/>
              <w:bottom w:val="single" w:sz="4" w:space="0" w:color="auto"/>
              <w:right w:val="single" w:sz="4" w:space="0" w:color="auto"/>
            </w:tcBorders>
            <w:shd w:val="clear" w:color="auto" w:fill="auto"/>
            <w:noWrap/>
            <w:vAlign w:val="bottom"/>
            <w:hideMark/>
          </w:tcPr>
          <w:p w14:paraId="09FF1DAC" w14:textId="77777777" w:rsidR="00E845CF" w:rsidRPr="00E845CF" w:rsidRDefault="00E845CF" w:rsidP="00E845CF">
            <w:pPr>
              <w:spacing w:line="240" w:lineRule="auto"/>
              <w:ind w:firstLine="0"/>
              <w:jc w:val="right"/>
              <w:rPr>
                <w:color w:val="000000"/>
                <w:sz w:val="22"/>
              </w:rPr>
            </w:pPr>
            <w:r w:rsidRPr="00E845CF">
              <w:rPr>
                <w:color w:val="000000"/>
                <w:sz w:val="22"/>
              </w:rPr>
              <w:t>42%</w:t>
            </w:r>
          </w:p>
        </w:tc>
        <w:tc>
          <w:tcPr>
            <w:tcW w:w="353" w:type="pct"/>
            <w:tcBorders>
              <w:top w:val="nil"/>
              <w:left w:val="nil"/>
              <w:bottom w:val="single" w:sz="4" w:space="0" w:color="auto"/>
              <w:right w:val="single" w:sz="4" w:space="0" w:color="auto"/>
            </w:tcBorders>
            <w:shd w:val="clear" w:color="auto" w:fill="auto"/>
            <w:noWrap/>
            <w:vAlign w:val="bottom"/>
            <w:hideMark/>
          </w:tcPr>
          <w:p w14:paraId="1B21F939" w14:textId="77777777" w:rsidR="00E845CF" w:rsidRPr="00E845CF" w:rsidRDefault="00E845CF" w:rsidP="00E845CF">
            <w:pPr>
              <w:spacing w:line="240" w:lineRule="auto"/>
              <w:ind w:firstLine="0"/>
              <w:jc w:val="right"/>
              <w:rPr>
                <w:color w:val="000000"/>
                <w:sz w:val="22"/>
              </w:rPr>
            </w:pPr>
            <w:r w:rsidRPr="00E845CF">
              <w:rPr>
                <w:color w:val="000000"/>
                <w:sz w:val="22"/>
              </w:rPr>
              <w:t>35%</w:t>
            </w:r>
          </w:p>
        </w:tc>
        <w:tc>
          <w:tcPr>
            <w:tcW w:w="353" w:type="pct"/>
            <w:tcBorders>
              <w:top w:val="nil"/>
              <w:left w:val="nil"/>
              <w:bottom w:val="single" w:sz="4" w:space="0" w:color="auto"/>
              <w:right w:val="single" w:sz="4" w:space="0" w:color="auto"/>
            </w:tcBorders>
            <w:shd w:val="clear" w:color="auto" w:fill="auto"/>
            <w:noWrap/>
            <w:vAlign w:val="bottom"/>
            <w:hideMark/>
          </w:tcPr>
          <w:p w14:paraId="0162B9DB" w14:textId="77777777" w:rsidR="00E845CF" w:rsidRPr="00E845CF" w:rsidRDefault="00E845CF" w:rsidP="00E845CF">
            <w:pPr>
              <w:spacing w:line="240" w:lineRule="auto"/>
              <w:ind w:firstLine="0"/>
              <w:jc w:val="right"/>
              <w:rPr>
                <w:color w:val="000000"/>
                <w:sz w:val="22"/>
              </w:rPr>
            </w:pPr>
            <w:r w:rsidRPr="00E845CF">
              <w:rPr>
                <w:color w:val="000000"/>
                <w:sz w:val="22"/>
              </w:rPr>
              <w:t>64%</w:t>
            </w:r>
          </w:p>
        </w:tc>
        <w:tc>
          <w:tcPr>
            <w:tcW w:w="353" w:type="pct"/>
            <w:tcBorders>
              <w:top w:val="nil"/>
              <w:left w:val="nil"/>
              <w:bottom w:val="single" w:sz="4" w:space="0" w:color="auto"/>
              <w:right w:val="single" w:sz="4" w:space="0" w:color="auto"/>
            </w:tcBorders>
            <w:shd w:val="clear" w:color="auto" w:fill="auto"/>
            <w:noWrap/>
            <w:vAlign w:val="bottom"/>
            <w:hideMark/>
          </w:tcPr>
          <w:p w14:paraId="4380B83C" w14:textId="77777777" w:rsidR="00E845CF" w:rsidRPr="00E845CF" w:rsidRDefault="00E845CF" w:rsidP="00E845CF">
            <w:pPr>
              <w:spacing w:line="240" w:lineRule="auto"/>
              <w:ind w:firstLine="0"/>
              <w:jc w:val="right"/>
              <w:rPr>
                <w:color w:val="000000"/>
                <w:sz w:val="22"/>
              </w:rPr>
            </w:pPr>
            <w:r w:rsidRPr="00E845CF">
              <w:rPr>
                <w:color w:val="000000"/>
                <w:sz w:val="22"/>
              </w:rPr>
              <w:t>46%</w:t>
            </w:r>
          </w:p>
        </w:tc>
        <w:tc>
          <w:tcPr>
            <w:tcW w:w="353" w:type="pct"/>
            <w:tcBorders>
              <w:top w:val="nil"/>
              <w:left w:val="nil"/>
              <w:bottom w:val="single" w:sz="4" w:space="0" w:color="auto"/>
              <w:right w:val="single" w:sz="4" w:space="0" w:color="auto"/>
            </w:tcBorders>
            <w:shd w:val="clear" w:color="auto" w:fill="auto"/>
            <w:noWrap/>
            <w:vAlign w:val="bottom"/>
            <w:hideMark/>
          </w:tcPr>
          <w:p w14:paraId="3C28C00C" w14:textId="77777777" w:rsidR="00E845CF" w:rsidRPr="00E845CF" w:rsidRDefault="00E845CF" w:rsidP="00E845CF">
            <w:pPr>
              <w:spacing w:line="240" w:lineRule="auto"/>
              <w:ind w:firstLine="0"/>
              <w:jc w:val="right"/>
              <w:rPr>
                <w:color w:val="000000"/>
                <w:sz w:val="22"/>
              </w:rPr>
            </w:pPr>
            <w:r w:rsidRPr="00E845CF">
              <w:rPr>
                <w:color w:val="000000"/>
                <w:sz w:val="22"/>
              </w:rPr>
              <w:t>40%</w:t>
            </w:r>
          </w:p>
        </w:tc>
        <w:tc>
          <w:tcPr>
            <w:tcW w:w="353" w:type="pct"/>
            <w:tcBorders>
              <w:top w:val="nil"/>
              <w:left w:val="nil"/>
              <w:bottom w:val="single" w:sz="4" w:space="0" w:color="auto"/>
              <w:right w:val="single" w:sz="4" w:space="0" w:color="auto"/>
            </w:tcBorders>
            <w:shd w:val="clear" w:color="auto" w:fill="auto"/>
            <w:noWrap/>
            <w:vAlign w:val="bottom"/>
            <w:hideMark/>
          </w:tcPr>
          <w:p w14:paraId="025C6108" w14:textId="77777777" w:rsidR="00E845CF" w:rsidRPr="00E845CF" w:rsidRDefault="00E845CF" w:rsidP="00E845CF">
            <w:pPr>
              <w:spacing w:line="240" w:lineRule="auto"/>
              <w:ind w:firstLine="0"/>
              <w:jc w:val="right"/>
              <w:rPr>
                <w:color w:val="000000"/>
                <w:sz w:val="22"/>
              </w:rPr>
            </w:pPr>
            <w:r w:rsidRPr="00E845CF">
              <w:rPr>
                <w:color w:val="000000"/>
                <w:sz w:val="22"/>
              </w:rPr>
              <w:t>44%</w:t>
            </w:r>
          </w:p>
        </w:tc>
        <w:tc>
          <w:tcPr>
            <w:tcW w:w="353" w:type="pct"/>
            <w:tcBorders>
              <w:top w:val="nil"/>
              <w:left w:val="nil"/>
              <w:bottom w:val="single" w:sz="4" w:space="0" w:color="auto"/>
              <w:right w:val="single" w:sz="4" w:space="0" w:color="auto"/>
            </w:tcBorders>
            <w:shd w:val="clear" w:color="auto" w:fill="auto"/>
            <w:noWrap/>
            <w:vAlign w:val="bottom"/>
            <w:hideMark/>
          </w:tcPr>
          <w:p w14:paraId="2D032D20" w14:textId="77777777" w:rsidR="00E845CF" w:rsidRPr="00E845CF" w:rsidRDefault="00E845CF" w:rsidP="00E845CF">
            <w:pPr>
              <w:spacing w:line="240" w:lineRule="auto"/>
              <w:ind w:firstLine="0"/>
              <w:jc w:val="right"/>
              <w:rPr>
                <w:color w:val="000000"/>
                <w:sz w:val="22"/>
              </w:rPr>
            </w:pPr>
            <w:r w:rsidRPr="00E845CF">
              <w:rPr>
                <w:color w:val="000000"/>
                <w:sz w:val="22"/>
              </w:rPr>
              <w:t>44%</w:t>
            </w:r>
          </w:p>
        </w:tc>
        <w:tc>
          <w:tcPr>
            <w:tcW w:w="353" w:type="pct"/>
            <w:tcBorders>
              <w:top w:val="nil"/>
              <w:left w:val="nil"/>
              <w:bottom w:val="single" w:sz="4" w:space="0" w:color="auto"/>
              <w:right w:val="single" w:sz="4" w:space="0" w:color="auto"/>
            </w:tcBorders>
            <w:shd w:val="clear" w:color="auto" w:fill="auto"/>
            <w:noWrap/>
            <w:vAlign w:val="bottom"/>
            <w:hideMark/>
          </w:tcPr>
          <w:p w14:paraId="6DE6E776" w14:textId="77777777" w:rsidR="00E845CF" w:rsidRPr="00E845CF" w:rsidRDefault="00E845CF" w:rsidP="00E845CF">
            <w:pPr>
              <w:spacing w:line="240" w:lineRule="auto"/>
              <w:ind w:firstLine="0"/>
              <w:jc w:val="right"/>
              <w:rPr>
                <w:color w:val="000000"/>
                <w:sz w:val="22"/>
              </w:rPr>
            </w:pPr>
            <w:r w:rsidRPr="00E845CF">
              <w:rPr>
                <w:color w:val="000000"/>
                <w:sz w:val="22"/>
              </w:rPr>
              <w:t>26%</w:t>
            </w:r>
          </w:p>
        </w:tc>
        <w:tc>
          <w:tcPr>
            <w:tcW w:w="353" w:type="pct"/>
            <w:tcBorders>
              <w:top w:val="nil"/>
              <w:left w:val="nil"/>
              <w:bottom w:val="single" w:sz="4" w:space="0" w:color="auto"/>
              <w:right w:val="single" w:sz="4" w:space="0" w:color="auto"/>
            </w:tcBorders>
            <w:shd w:val="clear" w:color="auto" w:fill="auto"/>
            <w:noWrap/>
            <w:vAlign w:val="bottom"/>
            <w:hideMark/>
          </w:tcPr>
          <w:p w14:paraId="4E4A8B9C" w14:textId="77777777" w:rsidR="00E845CF" w:rsidRPr="00E845CF" w:rsidRDefault="00E845CF" w:rsidP="00E845CF">
            <w:pPr>
              <w:spacing w:line="240" w:lineRule="auto"/>
              <w:ind w:firstLine="0"/>
              <w:jc w:val="right"/>
              <w:rPr>
                <w:color w:val="000000"/>
                <w:sz w:val="22"/>
              </w:rPr>
            </w:pPr>
            <w:r w:rsidRPr="00E845CF">
              <w:rPr>
                <w:color w:val="000000"/>
                <w:sz w:val="22"/>
              </w:rPr>
              <w:t>40%</w:t>
            </w:r>
          </w:p>
        </w:tc>
        <w:tc>
          <w:tcPr>
            <w:tcW w:w="353" w:type="pct"/>
            <w:tcBorders>
              <w:top w:val="nil"/>
              <w:left w:val="nil"/>
              <w:bottom w:val="single" w:sz="4" w:space="0" w:color="auto"/>
              <w:right w:val="single" w:sz="4" w:space="0" w:color="auto"/>
            </w:tcBorders>
            <w:shd w:val="clear" w:color="auto" w:fill="auto"/>
            <w:noWrap/>
            <w:vAlign w:val="bottom"/>
            <w:hideMark/>
          </w:tcPr>
          <w:p w14:paraId="1CDAAF53" w14:textId="77777777" w:rsidR="00E845CF" w:rsidRPr="00E845CF" w:rsidRDefault="00E845CF" w:rsidP="00E845CF">
            <w:pPr>
              <w:spacing w:line="240" w:lineRule="auto"/>
              <w:ind w:firstLine="0"/>
              <w:jc w:val="right"/>
              <w:rPr>
                <w:color w:val="000000"/>
                <w:sz w:val="22"/>
              </w:rPr>
            </w:pPr>
            <w:r w:rsidRPr="00E845CF">
              <w:rPr>
                <w:color w:val="000000"/>
                <w:sz w:val="22"/>
              </w:rPr>
              <w:t>22%</w:t>
            </w:r>
          </w:p>
        </w:tc>
      </w:tr>
    </w:tbl>
    <w:p w14:paraId="1A7A5456" w14:textId="77777777" w:rsidR="0044582D" w:rsidRPr="00E25C62" w:rsidRDefault="0044582D" w:rsidP="00B3175D"/>
    <w:p w14:paraId="14382ECA" w14:textId="77777777" w:rsidR="001A72D0" w:rsidRPr="00E25C62" w:rsidRDefault="001A72D0">
      <w:pPr>
        <w:spacing w:after="200"/>
        <w:ind w:firstLine="0"/>
        <w:jc w:val="left"/>
      </w:pPr>
      <w:r w:rsidRPr="00E25C62">
        <w:br w:type="page"/>
      </w:r>
    </w:p>
    <w:p w14:paraId="7731358E" w14:textId="0974BE27" w:rsidR="001A72D0" w:rsidRPr="00E25C62" w:rsidRDefault="001A72D0" w:rsidP="001A72D0">
      <w:r w:rsidRPr="00E25C62">
        <w:lastRenderedPageBreak/>
        <w:t>На вопрос; «Скажите, что именно Вы знаете о политике в сфере межнациональных и межконфессиональных отношений» респонденты дали следующие ответы:</w:t>
      </w:r>
    </w:p>
    <w:p w14:paraId="5EAF9577" w14:textId="77777777" w:rsidR="001A72D0" w:rsidRPr="00E25C62" w:rsidRDefault="001A72D0" w:rsidP="001A72D0"/>
    <w:tbl>
      <w:tblPr>
        <w:tblW w:w="4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48"/>
        <w:gridCol w:w="2702"/>
      </w:tblGrid>
      <w:tr w:rsidR="001A72D0" w:rsidRPr="00E25C62" w14:paraId="044D5A1F" w14:textId="77777777" w:rsidTr="009A340B">
        <w:trPr>
          <w:cantSplit/>
          <w:trHeight w:val="567"/>
        </w:trPr>
        <w:tc>
          <w:tcPr>
            <w:tcW w:w="3279" w:type="pct"/>
            <w:shd w:val="clear" w:color="auto" w:fill="E0E0E0"/>
          </w:tcPr>
          <w:p w14:paraId="35E08C76" w14:textId="77777777" w:rsidR="001A72D0" w:rsidRPr="002F7464" w:rsidRDefault="001A72D0" w:rsidP="009A340B">
            <w:pPr>
              <w:spacing w:after="200"/>
              <w:ind w:firstLine="0"/>
              <w:jc w:val="left"/>
            </w:pPr>
            <w:r w:rsidRPr="00E25C62">
              <w:t xml:space="preserve">Вариант ответа </w:t>
            </w:r>
          </w:p>
        </w:tc>
        <w:tc>
          <w:tcPr>
            <w:tcW w:w="1721" w:type="pct"/>
            <w:shd w:val="clear" w:color="auto" w:fill="FFFFFF"/>
          </w:tcPr>
          <w:p w14:paraId="027958B9" w14:textId="77777777" w:rsidR="001A72D0" w:rsidRPr="002F7464" w:rsidRDefault="001A72D0" w:rsidP="009A340B">
            <w:pPr>
              <w:spacing w:after="200"/>
              <w:ind w:firstLine="0"/>
              <w:jc w:val="left"/>
            </w:pPr>
            <w:r w:rsidRPr="00E25C62">
              <w:t>Количество упоминаний</w:t>
            </w:r>
          </w:p>
        </w:tc>
      </w:tr>
      <w:tr w:rsidR="001A72D0" w:rsidRPr="00E25C62" w14:paraId="44FFDAC0" w14:textId="77777777" w:rsidTr="009A340B">
        <w:trPr>
          <w:cantSplit/>
          <w:trHeight w:val="567"/>
        </w:trPr>
        <w:tc>
          <w:tcPr>
            <w:tcW w:w="3279" w:type="pct"/>
            <w:shd w:val="clear" w:color="auto" w:fill="E0E0E0"/>
          </w:tcPr>
          <w:p w14:paraId="2687117C" w14:textId="77777777" w:rsidR="001A72D0" w:rsidRPr="00E25C62" w:rsidRDefault="001A72D0" w:rsidP="009A340B">
            <w:pPr>
              <w:ind w:firstLine="0"/>
              <w:jc w:val="left"/>
            </w:pPr>
            <w:r w:rsidRPr="00E25C62">
              <w:t>Спортивные соревнования</w:t>
            </w:r>
          </w:p>
        </w:tc>
        <w:tc>
          <w:tcPr>
            <w:tcW w:w="1721" w:type="pct"/>
            <w:shd w:val="clear" w:color="auto" w:fill="FFFFFF"/>
          </w:tcPr>
          <w:p w14:paraId="26B691B0" w14:textId="77777777" w:rsidR="001A72D0" w:rsidRPr="00E25C62" w:rsidRDefault="001A72D0" w:rsidP="009A340B">
            <w:pPr>
              <w:ind w:firstLine="0"/>
              <w:jc w:val="left"/>
            </w:pPr>
            <w:r w:rsidRPr="00E25C62">
              <w:t>3</w:t>
            </w:r>
          </w:p>
        </w:tc>
      </w:tr>
      <w:tr w:rsidR="001A72D0" w:rsidRPr="00E25C62" w14:paraId="54237D02" w14:textId="77777777" w:rsidTr="009A340B">
        <w:trPr>
          <w:cantSplit/>
          <w:trHeight w:val="567"/>
        </w:trPr>
        <w:tc>
          <w:tcPr>
            <w:tcW w:w="3279" w:type="pct"/>
            <w:shd w:val="clear" w:color="auto" w:fill="E0E0E0"/>
          </w:tcPr>
          <w:p w14:paraId="2677D6B9" w14:textId="77777777" w:rsidR="001A72D0" w:rsidRPr="002F7464" w:rsidRDefault="001A72D0" w:rsidP="009A340B">
            <w:pPr>
              <w:spacing w:after="200"/>
              <w:ind w:firstLine="0"/>
              <w:jc w:val="left"/>
            </w:pPr>
            <w:r w:rsidRPr="002F7464">
              <w:t>Общие социальные программы</w:t>
            </w:r>
          </w:p>
        </w:tc>
        <w:tc>
          <w:tcPr>
            <w:tcW w:w="1721" w:type="pct"/>
            <w:shd w:val="clear" w:color="auto" w:fill="FFFFFF"/>
          </w:tcPr>
          <w:p w14:paraId="5E7546A1" w14:textId="77777777" w:rsidR="001A72D0" w:rsidRPr="002F7464" w:rsidRDefault="001A72D0" w:rsidP="009A340B">
            <w:pPr>
              <w:spacing w:after="200"/>
              <w:ind w:firstLine="0"/>
              <w:jc w:val="left"/>
            </w:pPr>
            <w:r w:rsidRPr="00E25C62">
              <w:t>3</w:t>
            </w:r>
          </w:p>
        </w:tc>
      </w:tr>
      <w:tr w:rsidR="001A72D0" w:rsidRPr="00E25C62" w14:paraId="1FE25D48" w14:textId="77777777" w:rsidTr="009A340B">
        <w:trPr>
          <w:cantSplit/>
          <w:trHeight w:val="567"/>
        </w:trPr>
        <w:tc>
          <w:tcPr>
            <w:tcW w:w="3279" w:type="pct"/>
            <w:shd w:val="clear" w:color="auto" w:fill="E0E0E0"/>
          </w:tcPr>
          <w:p w14:paraId="707F8C7E" w14:textId="77777777" w:rsidR="001A72D0" w:rsidRPr="002F7464" w:rsidRDefault="001A72D0" w:rsidP="009A340B">
            <w:pPr>
              <w:spacing w:after="200"/>
              <w:ind w:firstLine="0"/>
              <w:jc w:val="left"/>
            </w:pPr>
            <w:r w:rsidRPr="00E25C62">
              <w:t>Посещение  школ</w:t>
            </w:r>
          </w:p>
        </w:tc>
        <w:tc>
          <w:tcPr>
            <w:tcW w:w="1721" w:type="pct"/>
            <w:shd w:val="clear" w:color="auto" w:fill="FFFFFF"/>
          </w:tcPr>
          <w:p w14:paraId="683DA4A6" w14:textId="77777777" w:rsidR="001A72D0" w:rsidRPr="002F7464" w:rsidRDefault="001A72D0" w:rsidP="009A340B">
            <w:pPr>
              <w:spacing w:after="200"/>
              <w:ind w:firstLine="0"/>
              <w:jc w:val="left"/>
            </w:pPr>
            <w:r w:rsidRPr="00E25C62">
              <w:t>3</w:t>
            </w:r>
          </w:p>
        </w:tc>
      </w:tr>
      <w:tr w:rsidR="001A72D0" w:rsidRPr="00E25C62" w14:paraId="015BF349" w14:textId="77777777" w:rsidTr="009A340B">
        <w:trPr>
          <w:cantSplit/>
          <w:trHeight w:val="567"/>
        </w:trPr>
        <w:tc>
          <w:tcPr>
            <w:tcW w:w="3279" w:type="pct"/>
            <w:shd w:val="clear" w:color="auto" w:fill="E0E0E0"/>
          </w:tcPr>
          <w:p w14:paraId="4A2158FD" w14:textId="77777777" w:rsidR="001A72D0" w:rsidRPr="002F7464" w:rsidRDefault="001A72D0" w:rsidP="009A340B">
            <w:pPr>
              <w:spacing w:after="200"/>
              <w:ind w:firstLine="0"/>
              <w:jc w:val="left"/>
            </w:pPr>
            <w:r w:rsidRPr="00E25C62">
              <w:t>Флешмобы, коллективные мероприятия</w:t>
            </w:r>
          </w:p>
        </w:tc>
        <w:tc>
          <w:tcPr>
            <w:tcW w:w="1721" w:type="pct"/>
            <w:shd w:val="clear" w:color="auto" w:fill="FFFFFF"/>
          </w:tcPr>
          <w:p w14:paraId="7C5FC6D6" w14:textId="77777777" w:rsidR="001A72D0" w:rsidRPr="002F7464" w:rsidRDefault="001A72D0" w:rsidP="009A340B">
            <w:pPr>
              <w:spacing w:after="200"/>
              <w:ind w:firstLine="0"/>
              <w:jc w:val="left"/>
            </w:pPr>
            <w:r w:rsidRPr="00E25C62">
              <w:t>3</w:t>
            </w:r>
          </w:p>
        </w:tc>
      </w:tr>
      <w:tr w:rsidR="001A72D0" w:rsidRPr="00E25C62" w14:paraId="3890384E" w14:textId="77777777" w:rsidTr="009A340B">
        <w:trPr>
          <w:cantSplit/>
          <w:trHeight w:val="567"/>
        </w:trPr>
        <w:tc>
          <w:tcPr>
            <w:tcW w:w="3279" w:type="pct"/>
            <w:shd w:val="clear" w:color="auto" w:fill="E0E0E0"/>
          </w:tcPr>
          <w:p w14:paraId="3F90EE98" w14:textId="77777777" w:rsidR="001A72D0" w:rsidRPr="002F7464" w:rsidRDefault="001A72D0" w:rsidP="009A340B">
            <w:pPr>
              <w:spacing w:after="200"/>
              <w:ind w:firstLine="0"/>
              <w:jc w:val="left"/>
            </w:pPr>
            <w:r w:rsidRPr="00E25C62">
              <w:t>Субботники</w:t>
            </w:r>
          </w:p>
        </w:tc>
        <w:tc>
          <w:tcPr>
            <w:tcW w:w="1721" w:type="pct"/>
            <w:shd w:val="clear" w:color="auto" w:fill="FFFFFF"/>
          </w:tcPr>
          <w:p w14:paraId="361E041A" w14:textId="77777777" w:rsidR="001A72D0" w:rsidRPr="002F7464" w:rsidRDefault="001A72D0" w:rsidP="009A340B">
            <w:pPr>
              <w:spacing w:after="200"/>
              <w:ind w:firstLine="0"/>
              <w:jc w:val="left"/>
            </w:pPr>
            <w:r w:rsidRPr="002F7464">
              <w:t>2</w:t>
            </w:r>
          </w:p>
        </w:tc>
      </w:tr>
      <w:tr w:rsidR="001A72D0" w:rsidRPr="00E25C62" w14:paraId="2733419D" w14:textId="77777777" w:rsidTr="009A340B">
        <w:trPr>
          <w:cantSplit/>
          <w:trHeight w:val="567"/>
        </w:trPr>
        <w:tc>
          <w:tcPr>
            <w:tcW w:w="3279" w:type="pct"/>
            <w:shd w:val="clear" w:color="auto" w:fill="E0E0E0"/>
          </w:tcPr>
          <w:p w14:paraId="0FCCE088" w14:textId="77777777" w:rsidR="001A72D0" w:rsidRPr="002F7464" w:rsidRDefault="001A72D0" w:rsidP="009A340B">
            <w:pPr>
              <w:spacing w:after="200"/>
              <w:ind w:firstLine="0"/>
              <w:jc w:val="left"/>
            </w:pPr>
            <w:r w:rsidRPr="002F7464">
              <w:t>Круглый стол</w:t>
            </w:r>
            <w:r w:rsidRPr="00E25C62">
              <w:t>.</w:t>
            </w:r>
          </w:p>
        </w:tc>
        <w:tc>
          <w:tcPr>
            <w:tcW w:w="1721" w:type="pct"/>
            <w:shd w:val="clear" w:color="auto" w:fill="FFFFFF"/>
          </w:tcPr>
          <w:p w14:paraId="41CE6CDD" w14:textId="77777777" w:rsidR="001A72D0" w:rsidRPr="002F7464" w:rsidRDefault="001A72D0" w:rsidP="009A340B">
            <w:pPr>
              <w:spacing w:after="200"/>
              <w:ind w:firstLine="0"/>
              <w:jc w:val="left"/>
            </w:pPr>
            <w:r w:rsidRPr="002F7464">
              <w:t>1</w:t>
            </w:r>
          </w:p>
        </w:tc>
      </w:tr>
      <w:tr w:rsidR="001A72D0" w:rsidRPr="00E25C62" w14:paraId="62EEA4CC" w14:textId="77777777" w:rsidTr="009A340B">
        <w:trPr>
          <w:cantSplit/>
          <w:trHeight w:val="567"/>
        </w:trPr>
        <w:tc>
          <w:tcPr>
            <w:tcW w:w="3279" w:type="pct"/>
            <w:shd w:val="clear" w:color="auto" w:fill="E0E0E0"/>
          </w:tcPr>
          <w:p w14:paraId="7468EA04" w14:textId="77777777" w:rsidR="001A72D0" w:rsidRPr="002F7464" w:rsidRDefault="001A72D0" w:rsidP="009A340B">
            <w:pPr>
              <w:spacing w:after="200"/>
              <w:ind w:firstLine="0"/>
              <w:jc w:val="left"/>
            </w:pPr>
            <w:r w:rsidRPr="002F7464">
              <w:t>Помощь дет</w:t>
            </w:r>
            <w:r w:rsidRPr="00E25C62">
              <w:t xml:space="preserve">ским домам </w:t>
            </w:r>
          </w:p>
        </w:tc>
        <w:tc>
          <w:tcPr>
            <w:tcW w:w="1721" w:type="pct"/>
            <w:shd w:val="clear" w:color="auto" w:fill="FFFFFF"/>
          </w:tcPr>
          <w:p w14:paraId="77E68E51" w14:textId="77777777" w:rsidR="001A72D0" w:rsidRPr="002F7464" w:rsidRDefault="001A72D0" w:rsidP="009A340B">
            <w:pPr>
              <w:spacing w:after="200"/>
              <w:ind w:firstLine="0"/>
              <w:jc w:val="left"/>
            </w:pPr>
            <w:r w:rsidRPr="002F7464">
              <w:t>1</w:t>
            </w:r>
          </w:p>
        </w:tc>
      </w:tr>
      <w:tr w:rsidR="001A72D0" w:rsidRPr="00E25C62" w14:paraId="2AF6F545" w14:textId="77777777" w:rsidTr="009A340B">
        <w:trPr>
          <w:cantSplit/>
          <w:trHeight w:val="567"/>
        </w:trPr>
        <w:tc>
          <w:tcPr>
            <w:tcW w:w="3279" w:type="pct"/>
            <w:shd w:val="clear" w:color="auto" w:fill="E0E0E0"/>
          </w:tcPr>
          <w:p w14:paraId="78350B2F" w14:textId="77777777" w:rsidR="001A72D0" w:rsidRPr="002F7464" w:rsidRDefault="001A72D0" w:rsidP="009A340B">
            <w:pPr>
              <w:spacing w:after="200"/>
              <w:ind w:firstLine="0"/>
              <w:jc w:val="left"/>
            </w:pPr>
            <w:r w:rsidRPr="002F7464">
              <w:t>Помощь пожилым</w:t>
            </w:r>
          </w:p>
        </w:tc>
        <w:tc>
          <w:tcPr>
            <w:tcW w:w="1721" w:type="pct"/>
            <w:shd w:val="clear" w:color="auto" w:fill="FFFFFF"/>
          </w:tcPr>
          <w:p w14:paraId="25FB0B8D" w14:textId="77777777" w:rsidR="001A72D0" w:rsidRPr="002F7464" w:rsidRDefault="001A72D0" w:rsidP="009A340B">
            <w:pPr>
              <w:spacing w:after="200"/>
              <w:ind w:firstLine="0"/>
              <w:jc w:val="left"/>
            </w:pPr>
            <w:r w:rsidRPr="002F7464">
              <w:t>1</w:t>
            </w:r>
          </w:p>
        </w:tc>
      </w:tr>
      <w:tr w:rsidR="001A72D0" w:rsidRPr="00E25C62" w14:paraId="287890F0" w14:textId="77777777" w:rsidTr="009A340B">
        <w:trPr>
          <w:cantSplit/>
          <w:trHeight w:val="567"/>
        </w:trPr>
        <w:tc>
          <w:tcPr>
            <w:tcW w:w="3279" w:type="pct"/>
            <w:shd w:val="clear" w:color="auto" w:fill="E0E0E0"/>
          </w:tcPr>
          <w:p w14:paraId="5F2C11C2" w14:textId="77777777" w:rsidR="001A72D0" w:rsidRPr="002F7464" w:rsidRDefault="001A72D0" w:rsidP="009A340B">
            <w:pPr>
              <w:spacing w:after="200"/>
              <w:ind w:firstLine="0"/>
              <w:jc w:val="left"/>
            </w:pPr>
            <w:r w:rsidRPr="002F7464">
              <w:t xml:space="preserve">Работа с </w:t>
            </w:r>
            <w:r w:rsidRPr="00E25C62">
              <w:t>малоимущими</w:t>
            </w:r>
          </w:p>
        </w:tc>
        <w:tc>
          <w:tcPr>
            <w:tcW w:w="1721" w:type="pct"/>
            <w:shd w:val="clear" w:color="auto" w:fill="FFFFFF"/>
          </w:tcPr>
          <w:p w14:paraId="38B23A6F" w14:textId="77777777" w:rsidR="001A72D0" w:rsidRPr="002F7464" w:rsidRDefault="001A72D0" w:rsidP="009A340B">
            <w:pPr>
              <w:spacing w:after="200"/>
              <w:ind w:firstLine="0"/>
              <w:jc w:val="left"/>
            </w:pPr>
            <w:r w:rsidRPr="002F7464">
              <w:t>1</w:t>
            </w:r>
          </w:p>
        </w:tc>
      </w:tr>
      <w:tr w:rsidR="001A72D0" w:rsidRPr="00E25C62" w14:paraId="6E3E69EC" w14:textId="77777777" w:rsidTr="009A340B">
        <w:trPr>
          <w:cantSplit/>
          <w:trHeight w:val="567"/>
        </w:trPr>
        <w:tc>
          <w:tcPr>
            <w:tcW w:w="3279" w:type="pct"/>
            <w:shd w:val="clear" w:color="auto" w:fill="E0E0E0"/>
          </w:tcPr>
          <w:p w14:paraId="345D0E25" w14:textId="77777777" w:rsidR="001A72D0" w:rsidRPr="002F7464" w:rsidRDefault="001A72D0" w:rsidP="009A340B">
            <w:pPr>
              <w:spacing w:after="200"/>
              <w:ind w:firstLine="0"/>
              <w:jc w:val="left"/>
            </w:pPr>
            <w:r w:rsidRPr="002F7464">
              <w:t xml:space="preserve">Работа с </w:t>
            </w:r>
            <w:r w:rsidRPr="00E25C62">
              <w:t>молодёжью</w:t>
            </w:r>
          </w:p>
        </w:tc>
        <w:tc>
          <w:tcPr>
            <w:tcW w:w="1721" w:type="pct"/>
            <w:shd w:val="clear" w:color="auto" w:fill="FFFFFF"/>
          </w:tcPr>
          <w:p w14:paraId="70F47BCD" w14:textId="77777777" w:rsidR="001A72D0" w:rsidRPr="002F7464" w:rsidRDefault="001A72D0" w:rsidP="009A340B">
            <w:pPr>
              <w:spacing w:after="200"/>
              <w:ind w:firstLine="0"/>
              <w:jc w:val="left"/>
            </w:pPr>
            <w:r w:rsidRPr="002F7464">
              <w:t>1</w:t>
            </w:r>
          </w:p>
        </w:tc>
      </w:tr>
      <w:tr w:rsidR="001A72D0" w:rsidRPr="00E25C62" w14:paraId="1F3619E7" w14:textId="77777777" w:rsidTr="009A340B">
        <w:trPr>
          <w:cantSplit/>
          <w:trHeight w:val="567"/>
        </w:trPr>
        <w:tc>
          <w:tcPr>
            <w:tcW w:w="3279" w:type="pct"/>
            <w:shd w:val="clear" w:color="auto" w:fill="E0E0E0"/>
          </w:tcPr>
          <w:p w14:paraId="6B7265B6" w14:textId="77777777" w:rsidR="001A72D0" w:rsidRPr="002F7464" w:rsidRDefault="001A72D0" w:rsidP="009A340B">
            <w:pPr>
              <w:spacing w:after="200"/>
              <w:ind w:firstLine="0"/>
              <w:jc w:val="left"/>
            </w:pPr>
            <w:r w:rsidRPr="00E25C62">
              <w:t>Опросы</w:t>
            </w:r>
          </w:p>
        </w:tc>
        <w:tc>
          <w:tcPr>
            <w:tcW w:w="1721" w:type="pct"/>
            <w:shd w:val="clear" w:color="auto" w:fill="FFFFFF"/>
          </w:tcPr>
          <w:p w14:paraId="1EB4F560" w14:textId="77777777" w:rsidR="001A72D0" w:rsidRPr="002F7464" w:rsidRDefault="001A72D0" w:rsidP="009A340B">
            <w:pPr>
              <w:spacing w:after="200"/>
              <w:ind w:firstLine="0"/>
              <w:jc w:val="left"/>
            </w:pPr>
            <w:r w:rsidRPr="002F7464">
              <w:t>1</w:t>
            </w:r>
          </w:p>
        </w:tc>
      </w:tr>
    </w:tbl>
    <w:p w14:paraId="0A73A0B8" w14:textId="435E5037" w:rsidR="006C3261" w:rsidRPr="00E25C62" w:rsidRDefault="006C3261">
      <w:pPr>
        <w:spacing w:after="200"/>
        <w:ind w:firstLine="0"/>
        <w:jc w:val="left"/>
      </w:pPr>
      <w:r w:rsidRPr="00E25C62">
        <w:br w:type="page"/>
      </w:r>
    </w:p>
    <w:p w14:paraId="553B7941" w14:textId="28323DC3" w:rsidR="001F4100" w:rsidRPr="00E25C62" w:rsidRDefault="006C3261" w:rsidP="006C3261">
      <w:r w:rsidRPr="00E25C62">
        <w:lastRenderedPageBreak/>
        <w:t xml:space="preserve">Положительную оценку деятельности  органов власти в сфере этноконфессиональных отношений дают 51%  опрошенных. Из них 30%  дают уверенно положительные оценки,  21% - скорее положительные. Отрицательные оценки высказали 75 опрошенных. 42%  затруднились оценить. </w:t>
      </w:r>
    </w:p>
    <w:p w14:paraId="382A8A1F" w14:textId="4DA2F1AD" w:rsidR="006C3261" w:rsidRPr="00E25C62" w:rsidRDefault="001F4100" w:rsidP="001F4100">
      <w:pPr>
        <w:ind w:firstLine="0"/>
      </w:pPr>
      <w:r w:rsidRPr="00E25C62">
        <w:rPr>
          <w:noProof/>
        </w:rPr>
        <w:drawing>
          <wp:inline distT="0" distB="0" distL="0" distR="0" wp14:anchorId="7F4C4299" wp14:editId="663866B5">
            <wp:extent cx="5781675" cy="4791075"/>
            <wp:effectExtent l="0" t="0" r="9525"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F1E4898" w14:textId="77777777" w:rsidR="006C3261" w:rsidRPr="00E25C62" w:rsidRDefault="006C3261">
      <w:pPr>
        <w:spacing w:after="200"/>
        <w:ind w:firstLine="0"/>
        <w:jc w:val="left"/>
      </w:pPr>
      <w:r w:rsidRPr="00E25C62">
        <w:br w:type="page"/>
      </w:r>
    </w:p>
    <w:p w14:paraId="7152C28D" w14:textId="4CB49DC5" w:rsidR="006C3261" w:rsidRPr="00E25C62" w:rsidRDefault="006C3261" w:rsidP="006C3261">
      <w:r w:rsidRPr="00E25C62">
        <w:lastRenderedPageBreak/>
        <w:t xml:space="preserve">По количеству положительных оценок, лидирует Кировский  (86%)и Моздокский (82%) районы. Наименьшую долю положительных оценок получили  органы власти Ардонского (9%) и Ирафского (14%) района. </w:t>
      </w:r>
    </w:p>
    <w:p w14:paraId="75EAD965" w14:textId="77777777" w:rsidR="0044582D" w:rsidRPr="00E25C62" w:rsidRDefault="0044582D" w:rsidP="001F4100">
      <w:pPr>
        <w:ind w:firstLine="0"/>
      </w:pPr>
    </w:p>
    <w:tbl>
      <w:tblPr>
        <w:tblW w:w="5000" w:type="pct"/>
        <w:tblLayout w:type="fixed"/>
        <w:tblLook w:val="04A0" w:firstRow="1" w:lastRow="0" w:firstColumn="1" w:lastColumn="0" w:noHBand="0" w:noVBand="1"/>
      </w:tblPr>
      <w:tblGrid>
        <w:gridCol w:w="1362"/>
        <w:gridCol w:w="678"/>
        <w:gridCol w:w="678"/>
        <w:gridCol w:w="678"/>
        <w:gridCol w:w="677"/>
        <w:gridCol w:w="677"/>
        <w:gridCol w:w="677"/>
        <w:gridCol w:w="677"/>
        <w:gridCol w:w="677"/>
        <w:gridCol w:w="677"/>
        <w:gridCol w:w="677"/>
        <w:gridCol w:w="677"/>
        <w:gridCol w:w="676"/>
      </w:tblGrid>
      <w:tr w:rsidR="00E845CF" w:rsidRPr="00E25C62" w14:paraId="7E805BB5" w14:textId="77777777" w:rsidTr="00B85090">
        <w:trPr>
          <w:trHeight w:val="300"/>
        </w:trPr>
        <w:tc>
          <w:tcPr>
            <w:tcW w:w="7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DFE0C" w14:textId="14E46ABD" w:rsidR="00E845CF" w:rsidRPr="00E845CF" w:rsidRDefault="00E845CF" w:rsidP="00B85090">
            <w:pPr>
              <w:spacing w:line="240" w:lineRule="auto"/>
              <w:ind w:firstLine="0"/>
              <w:jc w:val="center"/>
              <w:rPr>
                <w:color w:val="000000"/>
                <w:sz w:val="22"/>
              </w:rPr>
            </w:pP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14:paraId="16A7E83B" w14:textId="77777777" w:rsidR="00E845CF" w:rsidRPr="00E845CF" w:rsidRDefault="00E845CF" w:rsidP="00B85090">
            <w:pPr>
              <w:spacing w:line="240" w:lineRule="auto"/>
              <w:ind w:firstLine="0"/>
              <w:jc w:val="center"/>
              <w:rPr>
                <w:color w:val="000000"/>
                <w:sz w:val="22"/>
              </w:rPr>
            </w:pPr>
            <w:r w:rsidRPr="00E845CF">
              <w:rPr>
                <w:color w:val="000000"/>
                <w:sz w:val="22"/>
              </w:rPr>
              <w:t>Алагирский р-н</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14:paraId="4284D90E" w14:textId="77777777" w:rsidR="00E845CF" w:rsidRPr="00E845CF" w:rsidRDefault="00E845CF" w:rsidP="00B85090">
            <w:pPr>
              <w:spacing w:line="240" w:lineRule="auto"/>
              <w:ind w:firstLine="0"/>
              <w:jc w:val="center"/>
              <w:rPr>
                <w:color w:val="000000"/>
                <w:sz w:val="22"/>
              </w:rPr>
            </w:pPr>
            <w:r w:rsidRPr="00E845CF">
              <w:rPr>
                <w:color w:val="000000"/>
                <w:sz w:val="22"/>
              </w:rPr>
              <w:t>Ардонский р-н</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14:paraId="7D87BBB5" w14:textId="77777777" w:rsidR="00E845CF" w:rsidRPr="00E845CF" w:rsidRDefault="00E845CF" w:rsidP="00B85090">
            <w:pPr>
              <w:spacing w:line="240" w:lineRule="auto"/>
              <w:ind w:firstLine="0"/>
              <w:jc w:val="center"/>
              <w:rPr>
                <w:color w:val="000000"/>
                <w:sz w:val="22"/>
              </w:rPr>
            </w:pPr>
            <w:r w:rsidRPr="00E845CF">
              <w:rPr>
                <w:color w:val="000000"/>
                <w:sz w:val="22"/>
              </w:rPr>
              <w:t>Дигорский р-н</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14:paraId="5B3915D9" w14:textId="77777777" w:rsidR="00E845CF" w:rsidRPr="00E845CF" w:rsidRDefault="00E845CF" w:rsidP="00B85090">
            <w:pPr>
              <w:spacing w:line="240" w:lineRule="auto"/>
              <w:ind w:firstLine="0"/>
              <w:jc w:val="center"/>
              <w:rPr>
                <w:color w:val="000000"/>
                <w:sz w:val="22"/>
              </w:rPr>
            </w:pPr>
            <w:r w:rsidRPr="00E845CF">
              <w:rPr>
                <w:color w:val="000000"/>
                <w:sz w:val="22"/>
              </w:rPr>
              <w:t>Затеречный р-н (г. Владикавказ)</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14:paraId="380812DA" w14:textId="77777777" w:rsidR="00E845CF" w:rsidRPr="00E845CF" w:rsidRDefault="00E845CF" w:rsidP="00B85090">
            <w:pPr>
              <w:spacing w:line="240" w:lineRule="auto"/>
              <w:ind w:firstLine="0"/>
              <w:jc w:val="center"/>
              <w:rPr>
                <w:color w:val="000000"/>
                <w:sz w:val="22"/>
              </w:rPr>
            </w:pPr>
            <w:r w:rsidRPr="00E845CF">
              <w:rPr>
                <w:color w:val="000000"/>
                <w:sz w:val="22"/>
              </w:rPr>
              <w:t>Ирафский р-н</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14:paraId="28C81A0D" w14:textId="77777777" w:rsidR="00E845CF" w:rsidRPr="00E845CF" w:rsidRDefault="00E845CF" w:rsidP="00B85090">
            <w:pPr>
              <w:spacing w:line="240" w:lineRule="auto"/>
              <w:ind w:firstLine="0"/>
              <w:jc w:val="center"/>
              <w:rPr>
                <w:color w:val="000000"/>
                <w:sz w:val="22"/>
              </w:rPr>
            </w:pPr>
            <w:r w:rsidRPr="00E845CF">
              <w:rPr>
                <w:color w:val="000000"/>
                <w:sz w:val="22"/>
              </w:rPr>
              <w:t>Иристонский р-н (г. Владикавказ)</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14:paraId="1F9C2AEF" w14:textId="77777777" w:rsidR="00E845CF" w:rsidRPr="00E845CF" w:rsidRDefault="00E845CF" w:rsidP="00B85090">
            <w:pPr>
              <w:spacing w:line="240" w:lineRule="auto"/>
              <w:ind w:firstLine="0"/>
              <w:jc w:val="center"/>
              <w:rPr>
                <w:color w:val="000000"/>
                <w:sz w:val="22"/>
              </w:rPr>
            </w:pPr>
            <w:r w:rsidRPr="00E845CF">
              <w:rPr>
                <w:color w:val="000000"/>
                <w:sz w:val="22"/>
              </w:rPr>
              <w:t>Кировский р-н</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14:paraId="4527CDDE" w14:textId="77777777" w:rsidR="00E845CF" w:rsidRPr="00E845CF" w:rsidRDefault="00E845CF" w:rsidP="00B85090">
            <w:pPr>
              <w:spacing w:line="240" w:lineRule="auto"/>
              <w:ind w:firstLine="0"/>
              <w:jc w:val="center"/>
              <w:rPr>
                <w:color w:val="000000"/>
                <w:sz w:val="22"/>
              </w:rPr>
            </w:pPr>
            <w:r w:rsidRPr="00E845CF">
              <w:rPr>
                <w:color w:val="000000"/>
                <w:sz w:val="22"/>
              </w:rPr>
              <w:t>Моздокский р-н</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14:paraId="23119C96" w14:textId="3BA851B5" w:rsidR="00E845CF" w:rsidRPr="00E845CF" w:rsidRDefault="00E845CF" w:rsidP="00B85090">
            <w:pPr>
              <w:spacing w:line="240" w:lineRule="auto"/>
              <w:ind w:firstLine="0"/>
              <w:jc w:val="center"/>
              <w:rPr>
                <w:color w:val="000000"/>
                <w:sz w:val="22"/>
              </w:rPr>
            </w:pPr>
            <w:r w:rsidRPr="00E845CF">
              <w:rPr>
                <w:color w:val="000000"/>
                <w:sz w:val="22"/>
              </w:rPr>
              <w:t>Правоб</w:t>
            </w:r>
            <w:r w:rsidR="00A8422D" w:rsidRPr="00E25C62">
              <w:rPr>
                <w:color w:val="000000"/>
                <w:sz w:val="22"/>
              </w:rPr>
              <w:t>ере</w:t>
            </w:r>
            <w:r w:rsidRPr="00E845CF">
              <w:rPr>
                <w:color w:val="000000"/>
                <w:sz w:val="22"/>
              </w:rPr>
              <w:t>жный р-н</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14:paraId="75B0DF49" w14:textId="32DD7134" w:rsidR="00E845CF" w:rsidRPr="00E845CF" w:rsidRDefault="00E845CF" w:rsidP="00B85090">
            <w:pPr>
              <w:spacing w:line="240" w:lineRule="auto"/>
              <w:ind w:firstLine="0"/>
              <w:jc w:val="center"/>
              <w:rPr>
                <w:color w:val="000000"/>
                <w:sz w:val="22"/>
              </w:rPr>
            </w:pPr>
            <w:r w:rsidRPr="00E845CF">
              <w:rPr>
                <w:color w:val="000000"/>
                <w:sz w:val="22"/>
              </w:rPr>
              <w:t>Пригородный р-н</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14:paraId="1D72E796" w14:textId="77777777" w:rsidR="00E845CF" w:rsidRPr="00E845CF" w:rsidRDefault="00E845CF" w:rsidP="00B85090">
            <w:pPr>
              <w:spacing w:line="240" w:lineRule="auto"/>
              <w:ind w:firstLine="0"/>
              <w:jc w:val="center"/>
              <w:rPr>
                <w:color w:val="000000"/>
                <w:sz w:val="22"/>
              </w:rPr>
            </w:pPr>
            <w:r w:rsidRPr="00E845CF">
              <w:rPr>
                <w:color w:val="000000"/>
                <w:sz w:val="22"/>
              </w:rPr>
              <w:t>Промышленный р-н (г. Владикавказ)</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14:paraId="5C2B26E7" w14:textId="77777777" w:rsidR="00E845CF" w:rsidRPr="00E845CF" w:rsidRDefault="00E845CF" w:rsidP="00B85090">
            <w:pPr>
              <w:spacing w:line="240" w:lineRule="auto"/>
              <w:ind w:firstLine="0"/>
              <w:jc w:val="center"/>
              <w:rPr>
                <w:color w:val="000000"/>
                <w:sz w:val="22"/>
              </w:rPr>
            </w:pPr>
            <w:r w:rsidRPr="00E845CF">
              <w:rPr>
                <w:color w:val="000000"/>
                <w:sz w:val="22"/>
              </w:rPr>
              <w:t>Сев.-западный р-н (г. Владикавказ)</w:t>
            </w:r>
          </w:p>
        </w:tc>
      </w:tr>
      <w:tr w:rsidR="00E845CF" w:rsidRPr="00E25C62" w14:paraId="07C4F319" w14:textId="77777777" w:rsidTr="00B85090">
        <w:trPr>
          <w:trHeight w:val="30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1D4B2F42" w14:textId="77777777" w:rsidR="00E845CF" w:rsidRPr="00E845CF" w:rsidRDefault="00E845CF" w:rsidP="00B85090">
            <w:pPr>
              <w:spacing w:line="240" w:lineRule="auto"/>
              <w:ind w:firstLine="0"/>
              <w:jc w:val="center"/>
              <w:rPr>
                <w:color w:val="000000"/>
                <w:sz w:val="22"/>
              </w:rPr>
            </w:pPr>
            <w:r w:rsidRPr="00E845CF">
              <w:rPr>
                <w:color w:val="000000"/>
                <w:sz w:val="22"/>
              </w:rPr>
              <w:t>Положительно</w:t>
            </w:r>
          </w:p>
        </w:tc>
        <w:tc>
          <w:tcPr>
            <w:tcW w:w="357" w:type="pct"/>
            <w:tcBorders>
              <w:top w:val="nil"/>
              <w:left w:val="nil"/>
              <w:bottom w:val="single" w:sz="4" w:space="0" w:color="auto"/>
              <w:right w:val="single" w:sz="4" w:space="0" w:color="auto"/>
            </w:tcBorders>
            <w:shd w:val="clear" w:color="auto" w:fill="auto"/>
            <w:noWrap/>
            <w:vAlign w:val="center"/>
            <w:hideMark/>
          </w:tcPr>
          <w:p w14:paraId="6860BE3B" w14:textId="77777777" w:rsidR="00E845CF" w:rsidRPr="00E845CF" w:rsidRDefault="00E845CF" w:rsidP="00B85090">
            <w:pPr>
              <w:spacing w:line="240" w:lineRule="auto"/>
              <w:ind w:firstLine="0"/>
              <w:jc w:val="center"/>
              <w:rPr>
                <w:color w:val="000000"/>
                <w:sz w:val="22"/>
              </w:rPr>
            </w:pPr>
            <w:r w:rsidRPr="00E845CF">
              <w:rPr>
                <w:color w:val="000000"/>
                <w:sz w:val="22"/>
              </w:rPr>
              <w:t>6%</w:t>
            </w:r>
          </w:p>
        </w:tc>
        <w:tc>
          <w:tcPr>
            <w:tcW w:w="357" w:type="pct"/>
            <w:tcBorders>
              <w:top w:val="nil"/>
              <w:left w:val="nil"/>
              <w:bottom w:val="single" w:sz="4" w:space="0" w:color="auto"/>
              <w:right w:val="single" w:sz="4" w:space="0" w:color="auto"/>
            </w:tcBorders>
            <w:shd w:val="clear" w:color="auto" w:fill="auto"/>
            <w:noWrap/>
            <w:vAlign w:val="center"/>
            <w:hideMark/>
          </w:tcPr>
          <w:p w14:paraId="626ED3AB" w14:textId="77777777" w:rsidR="00E845CF" w:rsidRPr="00E845CF" w:rsidRDefault="00E845CF" w:rsidP="00B85090">
            <w:pPr>
              <w:spacing w:line="240" w:lineRule="auto"/>
              <w:ind w:firstLine="0"/>
              <w:jc w:val="center"/>
              <w:rPr>
                <w:color w:val="000000"/>
                <w:sz w:val="22"/>
              </w:rPr>
            </w:pPr>
            <w:r w:rsidRPr="00E845CF">
              <w:rPr>
                <w:color w:val="000000"/>
                <w:sz w:val="22"/>
              </w:rPr>
              <w:t>0%</w:t>
            </w:r>
          </w:p>
        </w:tc>
        <w:tc>
          <w:tcPr>
            <w:tcW w:w="357" w:type="pct"/>
            <w:tcBorders>
              <w:top w:val="nil"/>
              <w:left w:val="nil"/>
              <w:bottom w:val="single" w:sz="4" w:space="0" w:color="auto"/>
              <w:right w:val="single" w:sz="4" w:space="0" w:color="auto"/>
            </w:tcBorders>
            <w:shd w:val="clear" w:color="auto" w:fill="auto"/>
            <w:noWrap/>
            <w:vAlign w:val="center"/>
            <w:hideMark/>
          </w:tcPr>
          <w:p w14:paraId="50BB3916" w14:textId="77777777" w:rsidR="00E845CF" w:rsidRPr="00E845CF" w:rsidRDefault="00E845CF" w:rsidP="00B85090">
            <w:pPr>
              <w:spacing w:line="240" w:lineRule="auto"/>
              <w:ind w:firstLine="0"/>
              <w:jc w:val="center"/>
              <w:rPr>
                <w:color w:val="000000"/>
                <w:sz w:val="22"/>
              </w:rPr>
            </w:pPr>
            <w:r w:rsidRPr="00E845CF">
              <w:rPr>
                <w:color w:val="000000"/>
                <w:sz w:val="22"/>
              </w:rPr>
              <w:t>14%</w:t>
            </w:r>
          </w:p>
        </w:tc>
        <w:tc>
          <w:tcPr>
            <w:tcW w:w="357" w:type="pct"/>
            <w:tcBorders>
              <w:top w:val="nil"/>
              <w:left w:val="nil"/>
              <w:bottom w:val="single" w:sz="4" w:space="0" w:color="auto"/>
              <w:right w:val="single" w:sz="4" w:space="0" w:color="auto"/>
            </w:tcBorders>
            <w:shd w:val="clear" w:color="auto" w:fill="auto"/>
            <w:noWrap/>
            <w:vAlign w:val="center"/>
            <w:hideMark/>
          </w:tcPr>
          <w:p w14:paraId="3989E566" w14:textId="77777777" w:rsidR="00E845CF" w:rsidRPr="00E845CF" w:rsidRDefault="00E845CF" w:rsidP="00B85090">
            <w:pPr>
              <w:spacing w:line="240" w:lineRule="auto"/>
              <w:ind w:firstLine="0"/>
              <w:jc w:val="center"/>
              <w:rPr>
                <w:color w:val="000000"/>
                <w:sz w:val="22"/>
              </w:rPr>
            </w:pPr>
            <w:r w:rsidRPr="00E845CF">
              <w:rPr>
                <w:color w:val="000000"/>
                <w:sz w:val="22"/>
              </w:rPr>
              <w:t>14%</w:t>
            </w:r>
          </w:p>
        </w:tc>
        <w:tc>
          <w:tcPr>
            <w:tcW w:w="357" w:type="pct"/>
            <w:tcBorders>
              <w:top w:val="nil"/>
              <w:left w:val="nil"/>
              <w:bottom w:val="single" w:sz="4" w:space="0" w:color="auto"/>
              <w:right w:val="single" w:sz="4" w:space="0" w:color="auto"/>
            </w:tcBorders>
            <w:shd w:val="clear" w:color="auto" w:fill="auto"/>
            <w:noWrap/>
            <w:vAlign w:val="center"/>
            <w:hideMark/>
          </w:tcPr>
          <w:p w14:paraId="7A323CD0" w14:textId="77777777" w:rsidR="00E845CF" w:rsidRPr="00E845CF" w:rsidRDefault="00E845CF" w:rsidP="00B85090">
            <w:pPr>
              <w:spacing w:line="240" w:lineRule="auto"/>
              <w:ind w:firstLine="0"/>
              <w:jc w:val="center"/>
              <w:rPr>
                <w:color w:val="000000"/>
                <w:sz w:val="22"/>
              </w:rPr>
            </w:pPr>
            <w:r w:rsidRPr="00E845CF">
              <w:rPr>
                <w:color w:val="000000"/>
                <w:sz w:val="22"/>
              </w:rPr>
              <w:t>4%</w:t>
            </w:r>
          </w:p>
        </w:tc>
        <w:tc>
          <w:tcPr>
            <w:tcW w:w="357" w:type="pct"/>
            <w:tcBorders>
              <w:top w:val="nil"/>
              <w:left w:val="nil"/>
              <w:bottom w:val="single" w:sz="4" w:space="0" w:color="auto"/>
              <w:right w:val="single" w:sz="4" w:space="0" w:color="auto"/>
            </w:tcBorders>
            <w:shd w:val="clear" w:color="auto" w:fill="auto"/>
            <w:noWrap/>
            <w:vAlign w:val="center"/>
            <w:hideMark/>
          </w:tcPr>
          <w:p w14:paraId="7453F1B1" w14:textId="77777777" w:rsidR="00E845CF" w:rsidRPr="00E845CF" w:rsidRDefault="00E845CF" w:rsidP="00B85090">
            <w:pPr>
              <w:spacing w:line="240" w:lineRule="auto"/>
              <w:ind w:firstLine="0"/>
              <w:jc w:val="center"/>
              <w:rPr>
                <w:color w:val="000000"/>
                <w:sz w:val="22"/>
              </w:rPr>
            </w:pPr>
            <w:r w:rsidRPr="00E845CF">
              <w:rPr>
                <w:color w:val="000000"/>
                <w:sz w:val="22"/>
              </w:rPr>
              <w:t>14%</w:t>
            </w:r>
          </w:p>
        </w:tc>
        <w:tc>
          <w:tcPr>
            <w:tcW w:w="357" w:type="pct"/>
            <w:tcBorders>
              <w:top w:val="nil"/>
              <w:left w:val="nil"/>
              <w:bottom w:val="single" w:sz="4" w:space="0" w:color="auto"/>
              <w:right w:val="single" w:sz="4" w:space="0" w:color="auto"/>
            </w:tcBorders>
            <w:shd w:val="clear" w:color="auto" w:fill="auto"/>
            <w:noWrap/>
            <w:vAlign w:val="center"/>
            <w:hideMark/>
          </w:tcPr>
          <w:p w14:paraId="536C1680" w14:textId="77777777" w:rsidR="00E845CF" w:rsidRPr="00E845CF" w:rsidRDefault="00E845CF" w:rsidP="00B85090">
            <w:pPr>
              <w:spacing w:line="240" w:lineRule="auto"/>
              <w:ind w:firstLine="0"/>
              <w:jc w:val="center"/>
              <w:rPr>
                <w:color w:val="000000"/>
                <w:sz w:val="22"/>
              </w:rPr>
            </w:pPr>
            <w:r w:rsidRPr="00E845CF">
              <w:rPr>
                <w:color w:val="000000"/>
                <w:sz w:val="22"/>
              </w:rPr>
              <w:t>50%</w:t>
            </w:r>
          </w:p>
        </w:tc>
        <w:tc>
          <w:tcPr>
            <w:tcW w:w="357" w:type="pct"/>
            <w:tcBorders>
              <w:top w:val="nil"/>
              <w:left w:val="nil"/>
              <w:bottom w:val="single" w:sz="4" w:space="0" w:color="auto"/>
              <w:right w:val="single" w:sz="4" w:space="0" w:color="auto"/>
            </w:tcBorders>
            <w:shd w:val="clear" w:color="auto" w:fill="auto"/>
            <w:noWrap/>
            <w:vAlign w:val="center"/>
            <w:hideMark/>
          </w:tcPr>
          <w:p w14:paraId="74A8086F" w14:textId="77777777" w:rsidR="00E845CF" w:rsidRPr="00E845CF" w:rsidRDefault="00E845CF" w:rsidP="00B85090">
            <w:pPr>
              <w:spacing w:line="240" w:lineRule="auto"/>
              <w:ind w:firstLine="0"/>
              <w:jc w:val="center"/>
              <w:rPr>
                <w:color w:val="000000"/>
                <w:sz w:val="22"/>
              </w:rPr>
            </w:pPr>
            <w:r w:rsidRPr="00E845CF">
              <w:rPr>
                <w:color w:val="000000"/>
                <w:sz w:val="22"/>
              </w:rPr>
              <w:t>58%</w:t>
            </w:r>
          </w:p>
        </w:tc>
        <w:tc>
          <w:tcPr>
            <w:tcW w:w="357" w:type="pct"/>
            <w:tcBorders>
              <w:top w:val="nil"/>
              <w:left w:val="nil"/>
              <w:bottom w:val="single" w:sz="4" w:space="0" w:color="auto"/>
              <w:right w:val="single" w:sz="4" w:space="0" w:color="auto"/>
            </w:tcBorders>
            <w:shd w:val="clear" w:color="auto" w:fill="auto"/>
            <w:noWrap/>
            <w:vAlign w:val="center"/>
            <w:hideMark/>
          </w:tcPr>
          <w:p w14:paraId="6D5885A7" w14:textId="77777777" w:rsidR="00E845CF" w:rsidRPr="00E845CF" w:rsidRDefault="00E845CF" w:rsidP="00B85090">
            <w:pPr>
              <w:spacing w:line="240" w:lineRule="auto"/>
              <w:ind w:firstLine="0"/>
              <w:jc w:val="center"/>
              <w:rPr>
                <w:color w:val="000000"/>
                <w:sz w:val="22"/>
              </w:rPr>
            </w:pPr>
            <w:r w:rsidRPr="00E845CF">
              <w:rPr>
                <w:color w:val="000000"/>
                <w:sz w:val="22"/>
              </w:rPr>
              <w:t>61%</w:t>
            </w:r>
          </w:p>
        </w:tc>
        <w:tc>
          <w:tcPr>
            <w:tcW w:w="357" w:type="pct"/>
            <w:tcBorders>
              <w:top w:val="nil"/>
              <w:left w:val="nil"/>
              <w:bottom w:val="single" w:sz="4" w:space="0" w:color="auto"/>
              <w:right w:val="single" w:sz="4" w:space="0" w:color="auto"/>
            </w:tcBorders>
            <w:shd w:val="clear" w:color="auto" w:fill="auto"/>
            <w:noWrap/>
            <w:vAlign w:val="center"/>
            <w:hideMark/>
          </w:tcPr>
          <w:p w14:paraId="780C5745" w14:textId="77777777" w:rsidR="00E845CF" w:rsidRPr="00E845CF" w:rsidRDefault="00E845CF" w:rsidP="00B85090">
            <w:pPr>
              <w:spacing w:line="240" w:lineRule="auto"/>
              <w:ind w:firstLine="0"/>
              <w:jc w:val="center"/>
              <w:rPr>
                <w:color w:val="000000"/>
                <w:sz w:val="22"/>
              </w:rPr>
            </w:pPr>
            <w:r w:rsidRPr="00E845CF">
              <w:rPr>
                <w:color w:val="000000"/>
                <w:sz w:val="22"/>
              </w:rPr>
              <w:t>56%</w:t>
            </w:r>
          </w:p>
        </w:tc>
        <w:tc>
          <w:tcPr>
            <w:tcW w:w="357" w:type="pct"/>
            <w:tcBorders>
              <w:top w:val="nil"/>
              <w:left w:val="nil"/>
              <w:bottom w:val="single" w:sz="4" w:space="0" w:color="auto"/>
              <w:right w:val="single" w:sz="4" w:space="0" w:color="auto"/>
            </w:tcBorders>
            <w:shd w:val="clear" w:color="auto" w:fill="auto"/>
            <w:noWrap/>
            <w:vAlign w:val="center"/>
            <w:hideMark/>
          </w:tcPr>
          <w:p w14:paraId="0C7CD8CC" w14:textId="77777777" w:rsidR="00E845CF" w:rsidRPr="00E845CF" w:rsidRDefault="00E845CF" w:rsidP="00B85090">
            <w:pPr>
              <w:spacing w:line="240" w:lineRule="auto"/>
              <w:ind w:firstLine="0"/>
              <w:jc w:val="center"/>
              <w:rPr>
                <w:color w:val="000000"/>
                <w:sz w:val="22"/>
              </w:rPr>
            </w:pPr>
            <w:r w:rsidRPr="00E845CF">
              <w:rPr>
                <w:color w:val="000000"/>
                <w:sz w:val="22"/>
              </w:rPr>
              <w:t>36%</w:t>
            </w:r>
          </w:p>
        </w:tc>
        <w:tc>
          <w:tcPr>
            <w:tcW w:w="357" w:type="pct"/>
            <w:tcBorders>
              <w:top w:val="nil"/>
              <w:left w:val="nil"/>
              <w:bottom w:val="single" w:sz="4" w:space="0" w:color="auto"/>
              <w:right w:val="single" w:sz="4" w:space="0" w:color="auto"/>
            </w:tcBorders>
            <w:shd w:val="clear" w:color="auto" w:fill="auto"/>
            <w:noWrap/>
            <w:vAlign w:val="center"/>
            <w:hideMark/>
          </w:tcPr>
          <w:p w14:paraId="2C95BEC9" w14:textId="77777777" w:rsidR="00E845CF" w:rsidRPr="00E845CF" w:rsidRDefault="00E845CF" w:rsidP="00B85090">
            <w:pPr>
              <w:spacing w:line="240" w:lineRule="auto"/>
              <w:ind w:firstLine="0"/>
              <w:jc w:val="center"/>
              <w:rPr>
                <w:color w:val="000000"/>
                <w:sz w:val="22"/>
              </w:rPr>
            </w:pPr>
            <w:r w:rsidRPr="00E845CF">
              <w:rPr>
                <w:color w:val="000000"/>
                <w:sz w:val="22"/>
              </w:rPr>
              <w:t>50%</w:t>
            </w:r>
          </w:p>
        </w:tc>
      </w:tr>
      <w:tr w:rsidR="00E845CF" w:rsidRPr="00E25C62" w14:paraId="71302879" w14:textId="77777777" w:rsidTr="00B85090">
        <w:trPr>
          <w:trHeight w:val="30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29AEC3E6" w14:textId="77777777" w:rsidR="00E845CF" w:rsidRPr="00E845CF" w:rsidRDefault="00E845CF" w:rsidP="00B85090">
            <w:pPr>
              <w:spacing w:line="240" w:lineRule="auto"/>
              <w:ind w:firstLine="0"/>
              <w:jc w:val="center"/>
              <w:rPr>
                <w:color w:val="000000"/>
                <w:sz w:val="22"/>
              </w:rPr>
            </w:pPr>
            <w:r w:rsidRPr="00E845CF">
              <w:rPr>
                <w:color w:val="000000"/>
                <w:sz w:val="22"/>
              </w:rPr>
              <w:t>Скорее, положительно</w:t>
            </w:r>
          </w:p>
        </w:tc>
        <w:tc>
          <w:tcPr>
            <w:tcW w:w="357" w:type="pct"/>
            <w:tcBorders>
              <w:top w:val="nil"/>
              <w:left w:val="nil"/>
              <w:bottom w:val="single" w:sz="4" w:space="0" w:color="auto"/>
              <w:right w:val="single" w:sz="4" w:space="0" w:color="auto"/>
            </w:tcBorders>
            <w:shd w:val="clear" w:color="auto" w:fill="auto"/>
            <w:noWrap/>
            <w:vAlign w:val="center"/>
            <w:hideMark/>
          </w:tcPr>
          <w:p w14:paraId="309E22C6" w14:textId="77777777" w:rsidR="00E845CF" w:rsidRPr="00E845CF" w:rsidRDefault="00E845CF" w:rsidP="00B85090">
            <w:pPr>
              <w:spacing w:line="240" w:lineRule="auto"/>
              <w:ind w:firstLine="0"/>
              <w:jc w:val="center"/>
              <w:rPr>
                <w:color w:val="000000"/>
                <w:sz w:val="22"/>
              </w:rPr>
            </w:pPr>
            <w:r w:rsidRPr="00E845CF">
              <w:rPr>
                <w:color w:val="000000"/>
                <w:sz w:val="22"/>
              </w:rPr>
              <w:t>29%</w:t>
            </w:r>
          </w:p>
        </w:tc>
        <w:tc>
          <w:tcPr>
            <w:tcW w:w="357" w:type="pct"/>
            <w:tcBorders>
              <w:top w:val="nil"/>
              <w:left w:val="nil"/>
              <w:bottom w:val="single" w:sz="4" w:space="0" w:color="auto"/>
              <w:right w:val="single" w:sz="4" w:space="0" w:color="auto"/>
            </w:tcBorders>
            <w:shd w:val="clear" w:color="auto" w:fill="auto"/>
            <w:noWrap/>
            <w:vAlign w:val="center"/>
            <w:hideMark/>
          </w:tcPr>
          <w:p w14:paraId="3DA8E610" w14:textId="77777777" w:rsidR="00E845CF" w:rsidRPr="00E845CF" w:rsidRDefault="00E845CF" w:rsidP="00B85090">
            <w:pPr>
              <w:spacing w:line="240" w:lineRule="auto"/>
              <w:ind w:firstLine="0"/>
              <w:jc w:val="center"/>
              <w:rPr>
                <w:color w:val="000000"/>
                <w:sz w:val="22"/>
              </w:rPr>
            </w:pPr>
            <w:r w:rsidRPr="00E845CF">
              <w:rPr>
                <w:color w:val="000000"/>
                <w:sz w:val="22"/>
              </w:rPr>
              <w:t>9%</w:t>
            </w:r>
          </w:p>
        </w:tc>
        <w:tc>
          <w:tcPr>
            <w:tcW w:w="357" w:type="pct"/>
            <w:tcBorders>
              <w:top w:val="nil"/>
              <w:left w:val="nil"/>
              <w:bottom w:val="single" w:sz="4" w:space="0" w:color="auto"/>
              <w:right w:val="single" w:sz="4" w:space="0" w:color="auto"/>
            </w:tcBorders>
            <w:shd w:val="clear" w:color="auto" w:fill="auto"/>
            <w:noWrap/>
            <w:vAlign w:val="center"/>
            <w:hideMark/>
          </w:tcPr>
          <w:p w14:paraId="138ECF61" w14:textId="77777777" w:rsidR="00E845CF" w:rsidRPr="00E845CF" w:rsidRDefault="00E845CF" w:rsidP="00B85090">
            <w:pPr>
              <w:spacing w:line="240" w:lineRule="auto"/>
              <w:ind w:firstLine="0"/>
              <w:jc w:val="center"/>
              <w:rPr>
                <w:color w:val="000000"/>
                <w:sz w:val="22"/>
              </w:rPr>
            </w:pPr>
            <w:r w:rsidRPr="00E845CF">
              <w:rPr>
                <w:color w:val="000000"/>
                <w:sz w:val="22"/>
              </w:rPr>
              <w:t>20%</w:t>
            </w:r>
          </w:p>
        </w:tc>
        <w:tc>
          <w:tcPr>
            <w:tcW w:w="357" w:type="pct"/>
            <w:tcBorders>
              <w:top w:val="nil"/>
              <w:left w:val="nil"/>
              <w:bottom w:val="single" w:sz="4" w:space="0" w:color="auto"/>
              <w:right w:val="single" w:sz="4" w:space="0" w:color="auto"/>
            </w:tcBorders>
            <w:shd w:val="clear" w:color="auto" w:fill="auto"/>
            <w:noWrap/>
            <w:vAlign w:val="center"/>
            <w:hideMark/>
          </w:tcPr>
          <w:p w14:paraId="68B66E5D" w14:textId="77777777" w:rsidR="00E845CF" w:rsidRPr="00E845CF" w:rsidRDefault="00E845CF" w:rsidP="00B85090">
            <w:pPr>
              <w:spacing w:line="240" w:lineRule="auto"/>
              <w:ind w:firstLine="0"/>
              <w:jc w:val="center"/>
              <w:rPr>
                <w:color w:val="000000"/>
                <w:sz w:val="22"/>
              </w:rPr>
            </w:pPr>
            <w:r w:rsidRPr="00E845CF">
              <w:rPr>
                <w:color w:val="000000"/>
                <w:sz w:val="22"/>
              </w:rPr>
              <w:t>16%</w:t>
            </w:r>
          </w:p>
        </w:tc>
        <w:tc>
          <w:tcPr>
            <w:tcW w:w="357" w:type="pct"/>
            <w:tcBorders>
              <w:top w:val="nil"/>
              <w:left w:val="nil"/>
              <w:bottom w:val="single" w:sz="4" w:space="0" w:color="auto"/>
              <w:right w:val="single" w:sz="4" w:space="0" w:color="auto"/>
            </w:tcBorders>
            <w:shd w:val="clear" w:color="auto" w:fill="auto"/>
            <w:noWrap/>
            <w:vAlign w:val="center"/>
            <w:hideMark/>
          </w:tcPr>
          <w:p w14:paraId="39B4D37B" w14:textId="77777777" w:rsidR="00E845CF" w:rsidRPr="00E845CF" w:rsidRDefault="00E845CF" w:rsidP="00B85090">
            <w:pPr>
              <w:spacing w:line="240" w:lineRule="auto"/>
              <w:ind w:firstLine="0"/>
              <w:jc w:val="center"/>
              <w:rPr>
                <w:color w:val="000000"/>
                <w:sz w:val="22"/>
              </w:rPr>
            </w:pPr>
            <w:r w:rsidRPr="00E845CF">
              <w:rPr>
                <w:color w:val="000000"/>
                <w:sz w:val="22"/>
              </w:rPr>
              <w:t>16%</w:t>
            </w:r>
          </w:p>
        </w:tc>
        <w:tc>
          <w:tcPr>
            <w:tcW w:w="357" w:type="pct"/>
            <w:tcBorders>
              <w:top w:val="nil"/>
              <w:left w:val="nil"/>
              <w:bottom w:val="single" w:sz="4" w:space="0" w:color="auto"/>
              <w:right w:val="single" w:sz="4" w:space="0" w:color="auto"/>
            </w:tcBorders>
            <w:shd w:val="clear" w:color="auto" w:fill="auto"/>
            <w:noWrap/>
            <w:vAlign w:val="center"/>
            <w:hideMark/>
          </w:tcPr>
          <w:p w14:paraId="6921EC86" w14:textId="77777777" w:rsidR="00E845CF" w:rsidRPr="00E845CF" w:rsidRDefault="00E845CF" w:rsidP="00B85090">
            <w:pPr>
              <w:spacing w:line="240" w:lineRule="auto"/>
              <w:ind w:firstLine="0"/>
              <w:jc w:val="center"/>
              <w:rPr>
                <w:color w:val="000000"/>
                <w:sz w:val="22"/>
              </w:rPr>
            </w:pPr>
            <w:r w:rsidRPr="00E845CF">
              <w:rPr>
                <w:color w:val="000000"/>
                <w:sz w:val="22"/>
              </w:rPr>
              <w:t>44%</w:t>
            </w:r>
          </w:p>
        </w:tc>
        <w:tc>
          <w:tcPr>
            <w:tcW w:w="357" w:type="pct"/>
            <w:tcBorders>
              <w:top w:val="nil"/>
              <w:left w:val="nil"/>
              <w:bottom w:val="single" w:sz="4" w:space="0" w:color="auto"/>
              <w:right w:val="single" w:sz="4" w:space="0" w:color="auto"/>
            </w:tcBorders>
            <w:shd w:val="clear" w:color="auto" w:fill="auto"/>
            <w:noWrap/>
            <w:vAlign w:val="center"/>
            <w:hideMark/>
          </w:tcPr>
          <w:p w14:paraId="557BBE86" w14:textId="77777777" w:rsidR="00E845CF" w:rsidRPr="00E845CF" w:rsidRDefault="00E845CF" w:rsidP="00B85090">
            <w:pPr>
              <w:spacing w:line="240" w:lineRule="auto"/>
              <w:ind w:firstLine="0"/>
              <w:jc w:val="center"/>
              <w:rPr>
                <w:color w:val="000000"/>
                <w:sz w:val="22"/>
              </w:rPr>
            </w:pPr>
            <w:r w:rsidRPr="00E845CF">
              <w:rPr>
                <w:color w:val="000000"/>
                <w:sz w:val="22"/>
              </w:rPr>
              <w:t>36%</w:t>
            </w:r>
          </w:p>
        </w:tc>
        <w:tc>
          <w:tcPr>
            <w:tcW w:w="357" w:type="pct"/>
            <w:tcBorders>
              <w:top w:val="nil"/>
              <w:left w:val="nil"/>
              <w:bottom w:val="single" w:sz="4" w:space="0" w:color="auto"/>
              <w:right w:val="single" w:sz="4" w:space="0" w:color="auto"/>
            </w:tcBorders>
            <w:shd w:val="clear" w:color="auto" w:fill="auto"/>
            <w:noWrap/>
            <w:vAlign w:val="center"/>
            <w:hideMark/>
          </w:tcPr>
          <w:p w14:paraId="0748FF76" w14:textId="77777777" w:rsidR="00E845CF" w:rsidRPr="00E845CF" w:rsidRDefault="00E845CF" w:rsidP="00B85090">
            <w:pPr>
              <w:spacing w:line="240" w:lineRule="auto"/>
              <w:ind w:firstLine="0"/>
              <w:jc w:val="center"/>
              <w:rPr>
                <w:color w:val="000000"/>
                <w:sz w:val="22"/>
              </w:rPr>
            </w:pPr>
            <w:r w:rsidRPr="00E845CF">
              <w:rPr>
                <w:color w:val="000000"/>
                <w:sz w:val="22"/>
              </w:rPr>
              <w:t>24%</w:t>
            </w:r>
          </w:p>
        </w:tc>
        <w:tc>
          <w:tcPr>
            <w:tcW w:w="357" w:type="pct"/>
            <w:tcBorders>
              <w:top w:val="nil"/>
              <w:left w:val="nil"/>
              <w:bottom w:val="single" w:sz="4" w:space="0" w:color="auto"/>
              <w:right w:val="single" w:sz="4" w:space="0" w:color="auto"/>
            </w:tcBorders>
            <w:shd w:val="clear" w:color="auto" w:fill="auto"/>
            <w:noWrap/>
            <w:vAlign w:val="center"/>
            <w:hideMark/>
          </w:tcPr>
          <w:p w14:paraId="167D111C" w14:textId="77777777" w:rsidR="00E845CF" w:rsidRPr="00E845CF" w:rsidRDefault="00E845CF" w:rsidP="00B85090">
            <w:pPr>
              <w:spacing w:line="240" w:lineRule="auto"/>
              <w:ind w:firstLine="0"/>
              <w:jc w:val="center"/>
              <w:rPr>
                <w:color w:val="000000"/>
                <w:sz w:val="22"/>
              </w:rPr>
            </w:pPr>
            <w:r w:rsidRPr="00E845CF">
              <w:rPr>
                <w:color w:val="000000"/>
                <w:sz w:val="22"/>
              </w:rPr>
              <w:t>18%</w:t>
            </w:r>
          </w:p>
        </w:tc>
        <w:tc>
          <w:tcPr>
            <w:tcW w:w="357" w:type="pct"/>
            <w:tcBorders>
              <w:top w:val="nil"/>
              <w:left w:val="nil"/>
              <w:bottom w:val="single" w:sz="4" w:space="0" w:color="auto"/>
              <w:right w:val="single" w:sz="4" w:space="0" w:color="auto"/>
            </w:tcBorders>
            <w:shd w:val="clear" w:color="auto" w:fill="auto"/>
            <w:noWrap/>
            <w:vAlign w:val="center"/>
            <w:hideMark/>
          </w:tcPr>
          <w:p w14:paraId="57061E56" w14:textId="77777777" w:rsidR="00E845CF" w:rsidRPr="00E845CF" w:rsidRDefault="00E845CF" w:rsidP="00B85090">
            <w:pPr>
              <w:spacing w:line="240" w:lineRule="auto"/>
              <w:ind w:firstLine="0"/>
              <w:jc w:val="center"/>
              <w:rPr>
                <w:color w:val="000000"/>
                <w:sz w:val="22"/>
              </w:rPr>
            </w:pPr>
            <w:r w:rsidRPr="00E845CF">
              <w:rPr>
                <w:color w:val="000000"/>
                <w:sz w:val="22"/>
              </w:rPr>
              <w:t>8%</w:t>
            </w:r>
          </w:p>
        </w:tc>
        <w:tc>
          <w:tcPr>
            <w:tcW w:w="357" w:type="pct"/>
            <w:tcBorders>
              <w:top w:val="nil"/>
              <w:left w:val="nil"/>
              <w:bottom w:val="single" w:sz="4" w:space="0" w:color="auto"/>
              <w:right w:val="single" w:sz="4" w:space="0" w:color="auto"/>
            </w:tcBorders>
            <w:shd w:val="clear" w:color="auto" w:fill="auto"/>
            <w:noWrap/>
            <w:vAlign w:val="center"/>
            <w:hideMark/>
          </w:tcPr>
          <w:p w14:paraId="20C6A7CE" w14:textId="77777777" w:rsidR="00E845CF" w:rsidRPr="00E845CF" w:rsidRDefault="00E845CF" w:rsidP="00B85090">
            <w:pPr>
              <w:spacing w:line="240" w:lineRule="auto"/>
              <w:ind w:firstLine="0"/>
              <w:jc w:val="center"/>
              <w:rPr>
                <w:color w:val="000000"/>
                <w:sz w:val="22"/>
              </w:rPr>
            </w:pPr>
            <w:r w:rsidRPr="00E845CF">
              <w:rPr>
                <w:color w:val="000000"/>
                <w:sz w:val="22"/>
              </w:rPr>
              <w:t>12%</w:t>
            </w:r>
          </w:p>
        </w:tc>
        <w:tc>
          <w:tcPr>
            <w:tcW w:w="357" w:type="pct"/>
            <w:tcBorders>
              <w:top w:val="nil"/>
              <w:left w:val="nil"/>
              <w:bottom w:val="single" w:sz="4" w:space="0" w:color="auto"/>
              <w:right w:val="single" w:sz="4" w:space="0" w:color="auto"/>
            </w:tcBorders>
            <w:shd w:val="clear" w:color="auto" w:fill="auto"/>
            <w:noWrap/>
            <w:vAlign w:val="center"/>
            <w:hideMark/>
          </w:tcPr>
          <w:p w14:paraId="00204628" w14:textId="77777777" w:rsidR="00E845CF" w:rsidRPr="00E845CF" w:rsidRDefault="00E845CF" w:rsidP="00B85090">
            <w:pPr>
              <w:spacing w:line="240" w:lineRule="auto"/>
              <w:ind w:firstLine="0"/>
              <w:jc w:val="center"/>
              <w:rPr>
                <w:color w:val="000000"/>
                <w:sz w:val="22"/>
              </w:rPr>
            </w:pPr>
            <w:r w:rsidRPr="00E845CF">
              <w:rPr>
                <w:color w:val="000000"/>
                <w:sz w:val="22"/>
              </w:rPr>
              <w:t>16%</w:t>
            </w:r>
          </w:p>
        </w:tc>
      </w:tr>
      <w:tr w:rsidR="00E845CF" w:rsidRPr="00E25C62" w14:paraId="7C5E7072" w14:textId="77777777" w:rsidTr="00B85090">
        <w:trPr>
          <w:trHeight w:val="30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5F8D8FC9" w14:textId="77777777" w:rsidR="00E845CF" w:rsidRPr="00E845CF" w:rsidRDefault="00E845CF" w:rsidP="00B85090">
            <w:pPr>
              <w:spacing w:line="240" w:lineRule="auto"/>
              <w:ind w:firstLine="0"/>
              <w:jc w:val="center"/>
              <w:rPr>
                <w:color w:val="000000"/>
                <w:sz w:val="22"/>
              </w:rPr>
            </w:pPr>
            <w:r w:rsidRPr="00E845CF">
              <w:rPr>
                <w:color w:val="000000"/>
                <w:sz w:val="22"/>
              </w:rPr>
              <w:t>Скорее, отрицательно</w:t>
            </w:r>
          </w:p>
        </w:tc>
        <w:tc>
          <w:tcPr>
            <w:tcW w:w="357" w:type="pct"/>
            <w:tcBorders>
              <w:top w:val="nil"/>
              <w:left w:val="nil"/>
              <w:bottom w:val="single" w:sz="4" w:space="0" w:color="auto"/>
              <w:right w:val="single" w:sz="4" w:space="0" w:color="auto"/>
            </w:tcBorders>
            <w:shd w:val="clear" w:color="auto" w:fill="auto"/>
            <w:noWrap/>
            <w:vAlign w:val="center"/>
            <w:hideMark/>
          </w:tcPr>
          <w:p w14:paraId="54D1F48D" w14:textId="77777777" w:rsidR="00E845CF" w:rsidRPr="00E845CF" w:rsidRDefault="00E845CF" w:rsidP="00B85090">
            <w:pPr>
              <w:spacing w:line="240" w:lineRule="auto"/>
              <w:ind w:firstLine="0"/>
              <w:jc w:val="center"/>
              <w:rPr>
                <w:color w:val="000000"/>
                <w:sz w:val="22"/>
              </w:rPr>
            </w:pPr>
            <w:r w:rsidRPr="00E845CF">
              <w:rPr>
                <w:color w:val="000000"/>
                <w:sz w:val="22"/>
              </w:rPr>
              <w:t>0%</w:t>
            </w:r>
          </w:p>
        </w:tc>
        <w:tc>
          <w:tcPr>
            <w:tcW w:w="357" w:type="pct"/>
            <w:tcBorders>
              <w:top w:val="nil"/>
              <w:left w:val="nil"/>
              <w:bottom w:val="single" w:sz="4" w:space="0" w:color="auto"/>
              <w:right w:val="single" w:sz="4" w:space="0" w:color="auto"/>
            </w:tcBorders>
            <w:shd w:val="clear" w:color="auto" w:fill="auto"/>
            <w:noWrap/>
            <w:vAlign w:val="center"/>
            <w:hideMark/>
          </w:tcPr>
          <w:p w14:paraId="159F9998" w14:textId="77777777" w:rsidR="00E845CF" w:rsidRPr="00E845CF" w:rsidRDefault="00E845CF" w:rsidP="00B85090">
            <w:pPr>
              <w:spacing w:line="240" w:lineRule="auto"/>
              <w:ind w:firstLine="0"/>
              <w:jc w:val="center"/>
              <w:rPr>
                <w:color w:val="000000"/>
                <w:sz w:val="22"/>
              </w:rPr>
            </w:pPr>
            <w:r w:rsidRPr="00E845CF">
              <w:rPr>
                <w:color w:val="000000"/>
                <w:sz w:val="22"/>
              </w:rPr>
              <w:t>0%</w:t>
            </w:r>
          </w:p>
        </w:tc>
        <w:tc>
          <w:tcPr>
            <w:tcW w:w="357" w:type="pct"/>
            <w:tcBorders>
              <w:top w:val="nil"/>
              <w:left w:val="nil"/>
              <w:bottom w:val="single" w:sz="4" w:space="0" w:color="auto"/>
              <w:right w:val="single" w:sz="4" w:space="0" w:color="auto"/>
            </w:tcBorders>
            <w:shd w:val="clear" w:color="auto" w:fill="auto"/>
            <w:noWrap/>
            <w:vAlign w:val="center"/>
            <w:hideMark/>
          </w:tcPr>
          <w:p w14:paraId="26D423ED" w14:textId="77777777" w:rsidR="00E845CF" w:rsidRPr="00E845CF" w:rsidRDefault="00E845CF" w:rsidP="00B85090">
            <w:pPr>
              <w:spacing w:line="240" w:lineRule="auto"/>
              <w:ind w:firstLine="0"/>
              <w:jc w:val="center"/>
              <w:rPr>
                <w:color w:val="000000"/>
                <w:sz w:val="22"/>
              </w:rPr>
            </w:pPr>
            <w:r w:rsidRPr="00E845CF">
              <w:rPr>
                <w:color w:val="000000"/>
                <w:sz w:val="22"/>
              </w:rPr>
              <w:t>0%</w:t>
            </w:r>
          </w:p>
        </w:tc>
        <w:tc>
          <w:tcPr>
            <w:tcW w:w="357" w:type="pct"/>
            <w:tcBorders>
              <w:top w:val="nil"/>
              <w:left w:val="nil"/>
              <w:bottom w:val="single" w:sz="4" w:space="0" w:color="auto"/>
              <w:right w:val="single" w:sz="4" w:space="0" w:color="auto"/>
            </w:tcBorders>
            <w:shd w:val="clear" w:color="auto" w:fill="auto"/>
            <w:noWrap/>
            <w:vAlign w:val="center"/>
            <w:hideMark/>
          </w:tcPr>
          <w:p w14:paraId="33730E6B" w14:textId="77777777" w:rsidR="00E845CF" w:rsidRPr="00E845CF" w:rsidRDefault="00E845CF" w:rsidP="00B85090">
            <w:pPr>
              <w:spacing w:line="240" w:lineRule="auto"/>
              <w:ind w:firstLine="0"/>
              <w:jc w:val="center"/>
              <w:rPr>
                <w:color w:val="000000"/>
                <w:sz w:val="22"/>
              </w:rPr>
            </w:pPr>
            <w:r w:rsidRPr="00E845CF">
              <w:rPr>
                <w:color w:val="000000"/>
                <w:sz w:val="22"/>
              </w:rPr>
              <w:t>6%</w:t>
            </w:r>
          </w:p>
        </w:tc>
        <w:tc>
          <w:tcPr>
            <w:tcW w:w="357" w:type="pct"/>
            <w:tcBorders>
              <w:top w:val="nil"/>
              <w:left w:val="nil"/>
              <w:bottom w:val="single" w:sz="4" w:space="0" w:color="auto"/>
              <w:right w:val="single" w:sz="4" w:space="0" w:color="auto"/>
            </w:tcBorders>
            <w:shd w:val="clear" w:color="auto" w:fill="auto"/>
            <w:noWrap/>
            <w:vAlign w:val="center"/>
            <w:hideMark/>
          </w:tcPr>
          <w:p w14:paraId="5FFCF81C" w14:textId="77777777" w:rsidR="00E845CF" w:rsidRPr="00E845CF" w:rsidRDefault="00E845CF" w:rsidP="00B85090">
            <w:pPr>
              <w:spacing w:line="240" w:lineRule="auto"/>
              <w:ind w:firstLine="0"/>
              <w:jc w:val="center"/>
              <w:rPr>
                <w:color w:val="000000"/>
                <w:sz w:val="22"/>
              </w:rPr>
            </w:pPr>
            <w:r w:rsidRPr="00E845CF">
              <w:rPr>
                <w:color w:val="000000"/>
                <w:sz w:val="22"/>
              </w:rPr>
              <w:t>0%</w:t>
            </w:r>
          </w:p>
        </w:tc>
        <w:tc>
          <w:tcPr>
            <w:tcW w:w="357" w:type="pct"/>
            <w:tcBorders>
              <w:top w:val="nil"/>
              <w:left w:val="nil"/>
              <w:bottom w:val="single" w:sz="4" w:space="0" w:color="auto"/>
              <w:right w:val="single" w:sz="4" w:space="0" w:color="auto"/>
            </w:tcBorders>
            <w:shd w:val="clear" w:color="auto" w:fill="auto"/>
            <w:noWrap/>
            <w:vAlign w:val="center"/>
            <w:hideMark/>
          </w:tcPr>
          <w:p w14:paraId="06C730D4" w14:textId="77777777" w:rsidR="00E845CF" w:rsidRPr="00E845CF" w:rsidRDefault="00E845CF" w:rsidP="00B85090">
            <w:pPr>
              <w:spacing w:line="240" w:lineRule="auto"/>
              <w:ind w:firstLine="0"/>
              <w:jc w:val="center"/>
              <w:rPr>
                <w:color w:val="000000"/>
                <w:sz w:val="22"/>
              </w:rPr>
            </w:pPr>
            <w:r w:rsidRPr="00E845CF">
              <w:rPr>
                <w:color w:val="000000"/>
                <w:sz w:val="22"/>
              </w:rPr>
              <w:t>0%</w:t>
            </w:r>
          </w:p>
        </w:tc>
        <w:tc>
          <w:tcPr>
            <w:tcW w:w="357" w:type="pct"/>
            <w:tcBorders>
              <w:top w:val="nil"/>
              <w:left w:val="nil"/>
              <w:bottom w:val="single" w:sz="4" w:space="0" w:color="auto"/>
              <w:right w:val="single" w:sz="4" w:space="0" w:color="auto"/>
            </w:tcBorders>
            <w:shd w:val="clear" w:color="auto" w:fill="auto"/>
            <w:noWrap/>
            <w:vAlign w:val="center"/>
            <w:hideMark/>
          </w:tcPr>
          <w:p w14:paraId="22A8E2A6" w14:textId="77777777" w:rsidR="00E845CF" w:rsidRPr="00E845CF" w:rsidRDefault="00E845CF" w:rsidP="00B85090">
            <w:pPr>
              <w:spacing w:line="240" w:lineRule="auto"/>
              <w:ind w:firstLine="0"/>
              <w:jc w:val="center"/>
              <w:rPr>
                <w:color w:val="000000"/>
                <w:sz w:val="22"/>
              </w:rPr>
            </w:pPr>
            <w:r w:rsidRPr="00E845CF">
              <w:rPr>
                <w:color w:val="000000"/>
                <w:sz w:val="22"/>
              </w:rPr>
              <w:t>0%</w:t>
            </w:r>
          </w:p>
        </w:tc>
        <w:tc>
          <w:tcPr>
            <w:tcW w:w="357" w:type="pct"/>
            <w:tcBorders>
              <w:top w:val="nil"/>
              <w:left w:val="nil"/>
              <w:bottom w:val="single" w:sz="4" w:space="0" w:color="auto"/>
              <w:right w:val="single" w:sz="4" w:space="0" w:color="auto"/>
            </w:tcBorders>
            <w:shd w:val="clear" w:color="auto" w:fill="auto"/>
            <w:noWrap/>
            <w:vAlign w:val="center"/>
            <w:hideMark/>
          </w:tcPr>
          <w:p w14:paraId="440BC588" w14:textId="77777777" w:rsidR="00E845CF" w:rsidRPr="00E845CF" w:rsidRDefault="00E845CF" w:rsidP="00B85090">
            <w:pPr>
              <w:spacing w:line="240" w:lineRule="auto"/>
              <w:ind w:firstLine="0"/>
              <w:jc w:val="center"/>
              <w:rPr>
                <w:color w:val="000000"/>
                <w:sz w:val="22"/>
              </w:rPr>
            </w:pPr>
            <w:r w:rsidRPr="00E845CF">
              <w:rPr>
                <w:color w:val="000000"/>
                <w:sz w:val="22"/>
              </w:rPr>
              <w:t>0%</w:t>
            </w:r>
          </w:p>
        </w:tc>
        <w:tc>
          <w:tcPr>
            <w:tcW w:w="357" w:type="pct"/>
            <w:tcBorders>
              <w:top w:val="nil"/>
              <w:left w:val="nil"/>
              <w:bottom w:val="single" w:sz="4" w:space="0" w:color="auto"/>
              <w:right w:val="single" w:sz="4" w:space="0" w:color="auto"/>
            </w:tcBorders>
            <w:shd w:val="clear" w:color="auto" w:fill="auto"/>
            <w:noWrap/>
            <w:vAlign w:val="center"/>
            <w:hideMark/>
          </w:tcPr>
          <w:p w14:paraId="12A5DA56" w14:textId="77777777" w:rsidR="00E845CF" w:rsidRPr="00E845CF" w:rsidRDefault="00E845CF" w:rsidP="00B85090">
            <w:pPr>
              <w:spacing w:line="240" w:lineRule="auto"/>
              <w:ind w:firstLine="0"/>
              <w:jc w:val="center"/>
              <w:rPr>
                <w:color w:val="000000"/>
                <w:sz w:val="22"/>
              </w:rPr>
            </w:pPr>
            <w:r w:rsidRPr="00E845CF">
              <w:rPr>
                <w:color w:val="000000"/>
                <w:sz w:val="22"/>
              </w:rPr>
              <w:t>6%</w:t>
            </w:r>
          </w:p>
        </w:tc>
        <w:tc>
          <w:tcPr>
            <w:tcW w:w="357" w:type="pct"/>
            <w:tcBorders>
              <w:top w:val="nil"/>
              <w:left w:val="nil"/>
              <w:bottom w:val="single" w:sz="4" w:space="0" w:color="auto"/>
              <w:right w:val="single" w:sz="4" w:space="0" w:color="auto"/>
            </w:tcBorders>
            <w:shd w:val="clear" w:color="auto" w:fill="auto"/>
            <w:noWrap/>
            <w:vAlign w:val="center"/>
            <w:hideMark/>
          </w:tcPr>
          <w:p w14:paraId="7FB5C63E" w14:textId="77777777" w:rsidR="00E845CF" w:rsidRPr="00E845CF" w:rsidRDefault="00E845CF" w:rsidP="00B85090">
            <w:pPr>
              <w:spacing w:line="240" w:lineRule="auto"/>
              <w:ind w:firstLine="0"/>
              <w:jc w:val="center"/>
              <w:rPr>
                <w:color w:val="000000"/>
                <w:sz w:val="22"/>
              </w:rPr>
            </w:pPr>
            <w:r w:rsidRPr="00E845CF">
              <w:rPr>
                <w:color w:val="000000"/>
                <w:sz w:val="22"/>
              </w:rPr>
              <w:t>6%</w:t>
            </w:r>
          </w:p>
        </w:tc>
        <w:tc>
          <w:tcPr>
            <w:tcW w:w="357" w:type="pct"/>
            <w:tcBorders>
              <w:top w:val="nil"/>
              <w:left w:val="nil"/>
              <w:bottom w:val="single" w:sz="4" w:space="0" w:color="auto"/>
              <w:right w:val="single" w:sz="4" w:space="0" w:color="auto"/>
            </w:tcBorders>
            <w:shd w:val="clear" w:color="auto" w:fill="auto"/>
            <w:noWrap/>
            <w:vAlign w:val="center"/>
            <w:hideMark/>
          </w:tcPr>
          <w:p w14:paraId="7B8330C8" w14:textId="77777777" w:rsidR="00E845CF" w:rsidRPr="00E845CF" w:rsidRDefault="00E845CF" w:rsidP="00B85090">
            <w:pPr>
              <w:spacing w:line="240" w:lineRule="auto"/>
              <w:ind w:firstLine="0"/>
              <w:jc w:val="center"/>
              <w:rPr>
                <w:color w:val="000000"/>
                <w:sz w:val="22"/>
              </w:rPr>
            </w:pPr>
            <w:r w:rsidRPr="00E845CF">
              <w:rPr>
                <w:color w:val="000000"/>
                <w:sz w:val="22"/>
              </w:rPr>
              <w:t>2%</w:t>
            </w:r>
          </w:p>
        </w:tc>
        <w:tc>
          <w:tcPr>
            <w:tcW w:w="357" w:type="pct"/>
            <w:tcBorders>
              <w:top w:val="nil"/>
              <w:left w:val="nil"/>
              <w:bottom w:val="single" w:sz="4" w:space="0" w:color="auto"/>
              <w:right w:val="single" w:sz="4" w:space="0" w:color="auto"/>
            </w:tcBorders>
            <w:shd w:val="clear" w:color="auto" w:fill="auto"/>
            <w:noWrap/>
            <w:vAlign w:val="center"/>
            <w:hideMark/>
          </w:tcPr>
          <w:p w14:paraId="72F35706" w14:textId="77777777" w:rsidR="00E845CF" w:rsidRPr="00E845CF" w:rsidRDefault="00E845CF" w:rsidP="00B85090">
            <w:pPr>
              <w:spacing w:line="240" w:lineRule="auto"/>
              <w:ind w:firstLine="0"/>
              <w:jc w:val="center"/>
              <w:rPr>
                <w:color w:val="000000"/>
                <w:sz w:val="22"/>
              </w:rPr>
            </w:pPr>
            <w:r w:rsidRPr="00E845CF">
              <w:rPr>
                <w:color w:val="000000"/>
                <w:sz w:val="22"/>
              </w:rPr>
              <w:t>4%</w:t>
            </w:r>
          </w:p>
        </w:tc>
      </w:tr>
      <w:tr w:rsidR="00E845CF" w:rsidRPr="00E25C62" w14:paraId="032CA845" w14:textId="77777777" w:rsidTr="00B85090">
        <w:trPr>
          <w:trHeight w:val="30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4E0CBB93" w14:textId="77777777" w:rsidR="00E845CF" w:rsidRPr="00E845CF" w:rsidRDefault="00E845CF" w:rsidP="00B85090">
            <w:pPr>
              <w:spacing w:line="240" w:lineRule="auto"/>
              <w:ind w:firstLine="0"/>
              <w:jc w:val="center"/>
              <w:rPr>
                <w:color w:val="000000"/>
                <w:sz w:val="22"/>
              </w:rPr>
            </w:pPr>
            <w:r w:rsidRPr="00E845CF">
              <w:rPr>
                <w:color w:val="000000"/>
                <w:sz w:val="22"/>
              </w:rPr>
              <w:t>Крайне отрицательно</w:t>
            </w:r>
          </w:p>
        </w:tc>
        <w:tc>
          <w:tcPr>
            <w:tcW w:w="357" w:type="pct"/>
            <w:tcBorders>
              <w:top w:val="nil"/>
              <w:left w:val="nil"/>
              <w:bottom w:val="single" w:sz="4" w:space="0" w:color="auto"/>
              <w:right w:val="single" w:sz="4" w:space="0" w:color="auto"/>
            </w:tcBorders>
            <w:shd w:val="clear" w:color="auto" w:fill="auto"/>
            <w:noWrap/>
            <w:vAlign w:val="center"/>
            <w:hideMark/>
          </w:tcPr>
          <w:p w14:paraId="5984E179" w14:textId="77777777" w:rsidR="00E845CF" w:rsidRPr="00E845CF" w:rsidRDefault="00E845CF" w:rsidP="00B85090">
            <w:pPr>
              <w:spacing w:line="240" w:lineRule="auto"/>
              <w:ind w:firstLine="0"/>
              <w:jc w:val="center"/>
              <w:rPr>
                <w:color w:val="000000"/>
                <w:sz w:val="22"/>
              </w:rPr>
            </w:pPr>
            <w:r w:rsidRPr="00E845CF">
              <w:rPr>
                <w:color w:val="000000"/>
                <w:sz w:val="22"/>
              </w:rPr>
              <w:t>6%</w:t>
            </w:r>
          </w:p>
        </w:tc>
        <w:tc>
          <w:tcPr>
            <w:tcW w:w="357" w:type="pct"/>
            <w:tcBorders>
              <w:top w:val="nil"/>
              <w:left w:val="nil"/>
              <w:bottom w:val="single" w:sz="4" w:space="0" w:color="auto"/>
              <w:right w:val="single" w:sz="4" w:space="0" w:color="auto"/>
            </w:tcBorders>
            <w:shd w:val="clear" w:color="auto" w:fill="auto"/>
            <w:noWrap/>
            <w:vAlign w:val="center"/>
            <w:hideMark/>
          </w:tcPr>
          <w:p w14:paraId="59CACE73" w14:textId="77777777" w:rsidR="00E845CF" w:rsidRPr="00E845CF" w:rsidRDefault="00E845CF" w:rsidP="00B85090">
            <w:pPr>
              <w:spacing w:line="240" w:lineRule="auto"/>
              <w:ind w:firstLine="0"/>
              <w:jc w:val="center"/>
              <w:rPr>
                <w:color w:val="000000"/>
                <w:sz w:val="22"/>
              </w:rPr>
            </w:pPr>
            <w:r w:rsidRPr="00E845CF">
              <w:rPr>
                <w:color w:val="000000"/>
                <w:sz w:val="22"/>
              </w:rPr>
              <w:t>4%</w:t>
            </w:r>
          </w:p>
        </w:tc>
        <w:tc>
          <w:tcPr>
            <w:tcW w:w="357" w:type="pct"/>
            <w:tcBorders>
              <w:top w:val="nil"/>
              <w:left w:val="nil"/>
              <w:bottom w:val="single" w:sz="4" w:space="0" w:color="auto"/>
              <w:right w:val="single" w:sz="4" w:space="0" w:color="auto"/>
            </w:tcBorders>
            <w:shd w:val="clear" w:color="auto" w:fill="auto"/>
            <w:noWrap/>
            <w:vAlign w:val="center"/>
            <w:hideMark/>
          </w:tcPr>
          <w:p w14:paraId="545EF668" w14:textId="77777777" w:rsidR="00E845CF" w:rsidRPr="00E845CF" w:rsidRDefault="00E845CF" w:rsidP="00B85090">
            <w:pPr>
              <w:spacing w:line="240" w:lineRule="auto"/>
              <w:ind w:firstLine="0"/>
              <w:jc w:val="center"/>
              <w:rPr>
                <w:color w:val="000000"/>
                <w:sz w:val="22"/>
              </w:rPr>
            </w:pPr>
            <w:r w:rsidRPr="00E845CF">
              <w:rPr>
                <w:color w:val="000000"/>
                <w:sz w:val="22"/>
              </w:rPr>
              <w:t>0%</w:t>
            </w:r>
          </w:p>
        </w:tc>
        <w:tc>
          <w:tcPr>
            <w:tcW w:w="357" w:type="pct"/>
            <w:tcBorders>
              <w:top w:val="nil"/>
              <w:left w:val="nil"/>
              <w:bottom w:val="single" w:sz="4" w:space="0" w:color="auto"/>
              <w:right w:val="single" w:sz="4" w:space="0" w:color="auto"/>
            </w:tcBorders>
            <w:shd w:val="clear" w:color="auto" w:fill="auto"/>
            <w:noWrap/>
            <w:vAlign w:val="center"/>
            <w:hideMark/>
          </w:tcPr>
          <w:p w14:paraId="5A1FCB72" w14:textId="77777777" w:rsidR="00E845CF" w:rsidRPr="00E845CF" w:rsidRDefault="00E845CF" w:rsidP="00B85090">
            <w:pPr>
              <w:spacing w:line="240" w:lineRule="auto"/>
              <w:ind w:firstLine="0"/>
              <w:jc w:val="center"/>
              <w:rPr>
                <w:color w:val="000000"/>
                <w:sz w:val="22"/>
              </w:rPr>
            </w:pPr>
            <w:r w:rsidRPr="00E845CF">
              <w:rPr>
                <w:color w:val="000000"/>
                <w:sz w:val="22"/>
              </w:rPr>
              <w:t>6%</w:t>
            </w:r>
          </w:p>
        </w:tc>
        <w:tc>
          <w:tcPr>
            <w:tcW w:w="357" w:type="pct"/>
            <w:tcBorders>
              <w:top w:val="nil"/>
              <w:left w:val="nil"/>
              <w:bottom w:val="single" w:sz="4" w:space="0" w:color="auto"/>
              <w:right w:val="single" w:sz="4" w:space="0" w:color="auto"/>
            </w:tcBorders>
            <w:shd w:val="clear" w:color="auto" w:fill="auto"/>
            <w:noWrap/>
            <w:vAlign w:val="center"/>
            <w:hideMark/>
          </w:tcPr>
          <w:p w14:paraId="10CCC230" w14:textId="77777777" w:rsidR="00E845CF" w:rsidRPr="00E845CF" w:rsidRDefault="00E845CF" w:rsidP="00B85090">
            <w:pPr>
              <w:spacing w:line="240" w:lineRule="auto"/>
              <w:ind w:firstLine="0"/>
              <w:jc w:val="center"/>
              <w:rPr>
                <w:color w:val="000000"/>
                <w:sz w:val="22"/>
              </w:rPr>
            </w:pPr>
            <w:r w:rsidRPr="00E845CF">
              <w:rPr>
                <w:color w:val="000000"/>
                <w:sz w:val="22"/>
              </w:rPr>
              <w:t>6%</w:t>
            </w:r>
          </w:p>
        </w:tc>
        <w:tc>
          <w:tcPr>
            <w:tcW w:w="357" w:type="pct"/>
            <w:tcBorders>
              <w:top w:val="nil"/>
              <w:left w:val="nil"/>
              <w:bottom w:val="single" w:sz="4" w:space="0" w:color="auto"/>
              <w:right w:val="single" w:sz="4" w:space="0" w:color="auto"/>
            </w:tcBorders>
            <w:shd w:val="clear" w:color="auto" w:fill="auto"/>
            <w:noWrap/>
            <w:vAlign w:val="center"/>
            <w:hideMark/>
          </w:tcPr>
          <w:p w14:paraId="1A4262E3" w14:textId="77777777" w:rsidR="00E845CF" w:rsidRPr="00E845CF" w:rsidRDefault="00E845CF" w:rsidP="00B85090">
            <w:pPr>
              <w:spacing w:line="240" w:lineRule="auto"/>
              <w:ind w:firstLine="0"/>
              <w:jc w:val="center"/>
              <w:rPr>
                <w:color w:val="000000"/>
                <w:sz w:val="22"/>
              </w:rPr>
            </w:pPr>
            <w:r w:rsidRPr="00E845CF">
              <w:rPr>
                <w:color w:val="000000"/>
                <w:sz w:val="22"/>
              </w:rPr>
              <w:t>2%</w:t>
            </w:r>
          </w:p>
        </w:tc>
        <w:tc>
          <w:tcPr>
            <w:tcW w:w="357" w:type="pct"/>
            <w:tcBorders>
              <w:top w:val="nil"/>
              <w:left w:val="nil"/>
              <w:bottom w:val="single" w:sz="4" w:space="0" w:color="auto"/>
              <w:right w:val="single" w:sz="4" w:space="0" w:color="auto"/>
            </w:tcBorders>
            <w:shd w:val="clear" w:color="auto" w:fill="auto"/>
            <w:noWrap/>
            <w:vAlign w:val="center"/>
            <w:hideMark/>
          </w:tcPr>
          <w:p w14:paraId="7FD861D2" w14:textId="77777777" w:rsidR="00E845CF" w:rsidRPr="00E845CF" w:rsidRDefault="00E845CF" w:rsidP="00B85090">
            <w:pPr>
              <w:spacing w:line="240" w:lineRule="auto"/>
              <w:ind w:firstLine="0"/>
              <w:jc w:val="center"/>
              <w:rPr>
                <w:color w:val="000000"/>
                <w:sz w:val="22"/>
              </w:rPr>
            </w:pPr>
            <w:r w:rsidRPr="00E845CF">
              <w:rPr>
                <w:color w:val="000000"/>
                <w:sz w:val="22"/>
              </w:rPr>
              <w:t>0%</w:t>
            </w:r>
          </w:p>
        </w:tc>
        <w:tc>
          <w:tcPr>
            <w:tcW w:w="357" w:type="pct"/>
            <w:tcBorders>
              <w:top w:val="nil"/>
              <w:left w:val="nil"/>
              <w:bottom w:val="single" w:sz="4" w:space="0" w:color="auto"/>
              <w:right w:val="single" w:sz="4" w:space="0" w:color="auto"/>
            </w:tcBorders>
            <w:shd w:val="clear" w:color="auto" w:fill="auto"/>
            <w:noWrap/>
            <w:vAlign w:val="center"/>
            <w:hideMark/>
          </w:tcPr>
          <w:p w14:paraId="2B2DC0CF" w14:textId="77777777" w:rsidR="00E845CF" w:rsidRPr="00E845CF" w:rsidRDefault="00E845CF" w:rsidP="00B85090">
            <w:pPr>
              <w:spacing w:line="240" w:lineRule="auto"/>
              <w:ind w:firstLine="0"/>
              <w:jc w:val="center"/>
              <w:rPr>
                <w:color w:val="000000"/>
                <w:sz w:val="22"/>
              </w:rPr>
            </w:pPr>
            <w:r w:rsidRPr="00E845CF">
              <w:rPr>
                <w:color w:val="000000"/>
                <w:sz w:val="22"/>
              </w:rPr>
              <w:t>0%</w:t>
            </w:r>
          </w:p>
        </w:tc>
        <w:tc>
          <w:tcPr>
            <w:tcW w:w="357" w:type="pct"/>
            <w:tcBorders>
              <w:top w:val="nil"/>
              <w:left w:val="nil"/>
              <w:bottom w:val="single" w:sz="4" w:space="0" w:color="auto"/>
              <w:right w:val="single" w:sz="4" w:space="0" w:color="auto"/>
            </w:tcBorders>
            <w:shd w:val="clear" w:color="auto" w:fill="auto"/>
            <w:noWrap/>
            <w:vAlign w:val="center"/>
            <w:hideMark/>
          </w:tcPr>
          <w:p w14:paraId="154A8112" w14:textId="77777777" w:rsidR="00E845CF" w:rsidRPr="00E845CF" w:rsidRDefault="00E845CF" w:rsidP="00B85090">
            <w:pPr>
              <w:spacing w:line="240" w:lineRule="auto"/>
              <w:ind w:firstLine="0"/>
              <w:jc w:val="center"/>
              <w:rPr>
                <w:color w:val="000000"/>
                <w:sz w:val="22"/>
              </w:rPr>
            </w:pPr>
            <w:r w:rsidRPr="00E845CF">
              <w:rPr>
                <w:color w:val="000000"/>
                <w:sz w:val="22"/>
              </w:rPr>
              <w:t>0%</w:t>
            </w:r>
          </w:p>
        </w:tc>
        <w:tc>
          <w:tcPr>
            <w:tcW w:w="357" w:type="pct"/>
            <w:tcBorders>
              <w:top w:val="nil"/>
              <w:left w:val="nil"/>
              <w:bottom w:val="single" w:sz="4" w:space="0" w:color="auto"/>
              <w:right w:val="single" w:sz="4" w:space="0" w:color="auto"/>
            </w:tcBorders>
            <w:shd w:val="clear" w:color="auto" w:fill="auto"/>
            <w:noWrap/>
            <w:vAlign w:val="center"/>
            <w:hideMark/>
          </w:tcPr>
          <w:p w14:paraId="66464808" w14:textId="77777777" w:rsidR="00E845CF" w:rsidRPr="00E845CF" w:rsidRDefault="00E845CF" w:rsidP="00B85090">
            <w:pPr>
              <w:spacing w:line="240" w:lineRule="auto"/>
              <w:ind w:firstLine="0"/>
              <w:jc w:val="center"/>
              <w:rPr>
                <w:color w:val="000000"/>
                <w:sz w:val="22"/>
              </w:rPr>
            </w:pPr>
            <w:r w:rsidRPr="00E845CF">
              <w:rPr>
                <w:color w:val="000000"/>
                <w:sz w:val="22"/>
              </w:rPr>
              <w:t>10%</w:t>
            </w:r>
          </w:p>
        </w:tc>
        <w:tc>
          <w:tcPr>
            <w:tcW w:w="357" w:type="pct"/>
            <w:tcBorders>
              <w:top w:val="nil"/>
              <w:left w:val="nil"/>
              <w:bottom w:val="single" w:sz="4" w:space="0" w:color="auto"/>
              <w:right w:val="single" w:sz="4" w:space="0" w:color="auto"/>
            </w:tcBorders>
            <w:shd w:val="clear" w:color="auto" w:fill="auto"/>
            <w:noWrap/>
            <w:vAlign w:val="center"/>
            <w:hideMark/>
          </w:tcPr>
          <w:p w14:paraId="31465976" w14:textId="77777777" w:rsidR="00E845CF" w:rsidRPr="00E845CF" w:rsidRDefault="00E845CF" w:rsidP="00B85090">
            <w:pPr>
              <w:spacing w:line="240" w:lineRule="auto"/>
              <w:ind w:firstLine="0"/>
              <w:jc w:val="center"/>
              <w:rPr>
                <w:color w:val="000000"/>
                <w:sz w:val="22"/>
              </w:rPr>
            </w:pPr>
            <w:r w:rsidRPr="00E845CF">
              <w:rPr>
                <w:color w:val="000000"/>
                <w:sz w:val="22"/>
              </w:rPr>
              <w:t>2%</w:t>
            </w:r>
          </w:p>
        </w:tc>
        <w:tc>
          <w:tcPr>
            <w:tcW w:w="357" w:type="pct"/>
            <w:tcBorders>
              <w:top w:val="nil"/>
              <w:left w:val="nil"/>
              <w:bottom w:val="single" w:sz="4" w:space="0" w:color="auto"/>
              <w:right w:val="single" w:sz="4" w:space="0" w:color="auto"/>
            </w:tcBorders>
            <w:shd w:val="clear" w:color="auto" w:fill="auto"/>
            <w:noWrap/>
            <w:vAlign w:val="center"/>
            <w:hideMark/>
          </w:tcPr>
          <w:p w14:paraId="72E2D5B0" w14:textId="77777777" w:rsidR="00E845CF" w:rsidRPr="00E845CF" w:rsidRDefault="00E845CF" w:rsidP="00B85090">
            <w:pPr>
              <w:spacing w:line="240" w:lineRule="auto"/>
              <w:ind w:firstLine="0"/>
              <w:jc w:val="center"/>
              <w:rPr>
                <w:color w:val="000000"/>
                <w:sz w:val="22"/>
              </w:rPr>
            </w:pPr>
            <w:r w:rsidRPr="00E845CF">
              <w:rPr>
                <w:color w:val="000000"/>
                <w:sz w:val="22"/>
              </w:rPr>
              <w:t>20%</w:t>
            </w:r>
          </w:p>
        </w:tc>
      </w:tr>
      <w:tr w:rsidR="00E845CF" w:rsidRPr="00E25C62" w14:paraId="3DCFE340" w14:textId="77777777" w:rsidTr="00B85090">
        <w:trPr>
          <w:trHeight w:val="30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14:paraId="633FFEC2" w14:textId="77777777" w:rsidR="00E845CF" w:rsidRPr="00E845CF" w:rsidRDefault="00E845CF" w:rsidP="00B85090">
            <w:pPr>
              <w:spacing w:line="240" w:lineRule="auto"/>
              <w:ind w:firstLine="0"/>
              <w:jc w:val="center"/>
              <w:rPr>
                <w:color w:val="000000"/>
                <w:sz w:val="22"/>
              </w:rPr>
            </w:pPr>
            <w:r w:rsidRPr="00E845CF">
              <w:rPr>
                <w:color w:val="000000"/>
                <w:sz w:val="22"/>
              </w:rPr>
              <w:t>Не могу оценить, ничего не знаю об этой деятельности</w:t>
            </w:r>
          </w:p>
        </w:tc>
        <w:tc>
          <w:tcPr>
            <w:tcW w:w="357" w:type="pct"/>
            <w:tcBorders>
              <w:top w:val="nil"/>
              <w:left w:val="nil"/>
              <w:bottom w:val="single" w:sz="4" w:space="0" w:color="auto"/>
              <w:right w:val="single" w:sz="4" w:space="0" w:color="auto"/>
            </w:tcBorders>
            <w:shd w:val="clear" w:color="auto" w:fill="auto"/>
            <w:noWrap/>
            <w:vAlign w:val="center"/>
            <w:hideMark/>
          </w:tcPr>
          <w:p w14:paraId="291D5250" w14:textId="77777777" w:rsidR="00E845CF" w:rsidRPr="00E845CF" w:rsidRDefault="00E845CF" w:rsidP="00B85090">
            <w:pPr>
              <w:spacing w:line="240" w:lineRule="auto"/>
              <w:ind w:firstLine="0"/>
              <w:jc w:val="center"/>
              <w:rPr>
                <w:color w:val="000000"/>
                <w:sz w:val="22"/>
              </w:rPr>
            </w:pPr>
            <w:r w:rsidRPr="00E845CF">
              <w:rPr>
                <w:color w:val="000000"/>
                <w:sz w:val="22"/>
              </w:rPr>
              <w:t>58%</w:t>
            </w:r>
          </w:p>
        </w:tc>
        <w:tc>
          <w:tcPr>
            <w:tcW w:w="357" w:type="pct"/>
            <w:tcBorders>
              <w:top w:val="nil"/>
              <w:left w:val="nil"/>
              <w:bottom w:val="single" w:sz="4" w:space="0" w:color="auto"/>
              <w:right w:val="single" w:sz="4" w:space="0" w:color="auto"/>
            </w:tcBorders>
            <w:shd w:val="clear" w:color="auto" w:fill="auto"/>
            <w:noWrap/>
            <w:vAlign w:val="center"/>
            <w:hideMark/>
          </w:tcPr>
          <w:p w14:paraId="64EB9EE0" w14:textId="77777777" w:rsidR="00E845CF" w:rsidRPr="00E845CF" w:rsidRDefault="00E845CF" w:rsidP="00B85090">
            <w:pPr>
              <w:spacing w:line="240" w:lineRule="auto"/>
              <w:ind w:firstLine="0"/>
              <w:jc w:val="center"/>
              <w:rPr>
                <w:color w:val="000000"/>
                <w:sz w:val="22"/>
              </w:rPr>
            </w:pPr>
            <w:r w:rsidRPr="00E845CF">
              <w:rPr>
                <w:color w:val="000000"/>
                <w:sz w:val="22"/>
              </w:rPr>
              <w:t>87%</w:t>
            </w:r>
          </w:p>
        </w:tc>
        <w:tc>
          <w:tcPr>
            <w:tcW w:w="357" w:type="pct"/>
            <w:tcBorders>
              <w:top w:val="nil"/>
              <w:left w:val="nil"/>
              <w:bottom w:val="single" w:sz="4" w:space="0" w:color="auto"/>
              <w:right w:val="single" w:sz="4" w:space="0" w:color="auto"/>
            </w:tcBorders>
            <w:shd w:val="clear" w:color="auto" w:fill="auto"/>
            <w:noWrap/>
            <w:vAlign w:val="center"/>
            <w:hideMark/>
          </w:tcPr>
          <w:p w14:paraId="3E3AF315" w14:textId="77777777" w:rsidR="00E845CF" w:rsidRPr="00E845CF" w:rsidRDefault="00E845CF" w:rsidP="00B85090">
            <w:pPr>
              <w:spacing w:line="240" w:lineRule="auto"/>
              <w:ind w:firstLine="0"/>
              <w:jc w:val="center"/>
              <w:rPr>
                <w:color w:val="000000"/>
                <w:sz w:val="22"/>
              </w:rPr>
            </w:pPr>
            <w:r w:rsidRPr="00E845CF">
              <w:rPr>
                <w:color w:val="000000"/>
                <w:sz w:val="22"/>
              </w:rPr>
              <w:t>65%</w:t>
            </w:r>
          </w:p>
        </w:tc>
        <w:tc>
          <w:tcPr>
            <w:tcW w:w="357" w:type="pct"/>
            <w:tcBorders>
              <w:top w:val="nil"/>
              <w:left w:val="nil"/>
              <w:bottom w:val="single" w:sz="4" w:space="0" w:color="auto"/>
              <w:right w:val="single" w:sz="4" w:space="0" w:color="auto"/>
            </w:tcBorders>
            <w:shd w:val="clear" w:color="auto" w:fill="auto"/>
            <w:noWrap/>
            <w:vAlign w:val="center"/>
            <w:hideMark/>
          </w:tcPr>
          <w:p w14:paraId="768C4232" w14:textId="77777777" w:rsidR="00E845CF" w:rsidRPr="00E845CF" w:rsidRDefault="00E845CF" w:rsidP="00B85090">
            <w:pPr>
              <w:spacing w:line="240" w:lineRule="auto"/>
              <w:ind w:firstLine="0"/>
              <w:jc w:val="center"/>
              <w:rPr>
                <w:color w:val="000000"/>
                <w:sz w:val="22"/>
              </w:rPr>
            </w:pPr>
            <w:r w:rsidRPr="00E845CF">
              <w:rPr>
                <w:color w:val="000000"/>
                <w:sz w:val="22"/>
              </w:rPr>
              <w:t>58%</w:t>
            </w:r>
          </w:p>
        </w:tc>
        <w:tc>
          <w:tcPr>
            <w:tcW w:w="357" w:type="pct"/>
            <w:tcBorders>
              <w:top w:val="nil"/>
              <w:left w:val="nil"/>
              <w:bottom w:val="single" w:sz="4" w:space="0" w:color="auto"/>
              <w:right w:val="single" w:sz="4" w:space="0" w:color="auto"/>
            </w:tcBorders>
            <w:shd w:val="clear" w:color="auto" w:fill="auto"/>
            <w:noWrap/>
            <w:vAlign w:val="center"/>
            <w:hideMark/>
          </w:tcPr>
          <w:p w14:paraId="7DD462A2" w14:textId="77777777" w:rsidR="00E845CF" w:rsidRPr="00E845CF" w:rsidRDefault="00E845CF" w:rsidP="00B85090">
            <w:pPr>
              <w:spacing w:line="240" w:lineRule="auto"/>
              <w:ind w:firstLine="0"/>
              <w:jc w:val="center"/>
              <w:rPr>
                <w:color w:val="000000"/>
                <w:sz w:val="22"/>
              </w:rPr>
            </w:pPr>
            <w:r w:rsidRPr="00E845CF">
              <w:rPr>
                <w:color w:val="000000"/>
                <w:sz w:val="22"/>
              </w:rPr>
              <w:t>74%</w:t>
            </w:r>
          </w:p>
        </w:tc>
        <w:tc>
          <w:tcPr>
            <w:tcW w:w="357" w:type="pct"/>
            <w:tcBorders>
              <w:top w:val="nil"/>
              <w:left w:val="nil"/>
              <w:bottom w:val="single" w:sz="4" w:space="0" w:color="auto"/>
              <w:right w:val="single" w:sz="4" w:space="0" w:color="auto"/>
            </w:tcBorders>
            <w:shd w:val="clear" w:color="auto" w:fill="auto"/>
            <w:noWrap/>
            <w:vAlign w:val="center"/>
            <w:hideMark/>
          </w:tcPr>
          <w:p w14:paraId="57D8E566" w14:textId="77777777" w:rsidR="00E845CF" w:rsidRPr="00E845CF" w:rsidRDefault="00E845CF" w:rsidP="00B85090">
            <w:pPr>
              <w:spacing w:line="240" w:lineRule="auto"/>
              <w:ind w:firstLine="0"/>
              <w:jc w:val="center"/>
              <w:rPr>
                <w:color w:val="000000"/>
                <w:sz w:val="22"/>
              </w:rPr>
            </w:pPr>
            <w:r w:rsidRPr="00E845CF">
              <w:rPr>
                <w:color w:val="000000"/>
                <w:sz w:val="22"/>
              </w:rPr>
              <w:t>40%</w:t>
            </w:r>
          </w:p>
        </w:tc>
        <w:tc>
          <w:tcPr>
            <w:tcW w:w="357" w:type="pct"/>
            <w:tcBorders>
              <w:top w:val="nil"/>
              <w:left w:val="nil"/>
              <w:bottom w:val="single" w:sz="4" w:space="0" w:color="auto"/>
              <w:right w:val="single" w:sz="4" w:space="0" w:color="auto"/>
            </w:tcBorders>
            <w:shd w:val="clear" w:color="auto" w:fill="auto"/>
            <w:noWrap/>
            <w:vAlign w:val="center"/>
            <w:hideMark/>
          </w:tcPr>
          <w:p w14:paraId="36E56055" w14:textId="77777777" w:rsidR="00E845CF" w:rsidRPr="00E845CF" w:rsidRDefault="00E845CF" w:rsidP="00B85090">
            <w:pPr>
              <w:spacing w:line="240" w:lineRule="auto"/>
              <w:ind w:firstLine="0"/>
              <w:jc w:val="center"/>
              <w:rPr>
                <w:color w:val="000000"/>
                <w:sz w:val="22"/>
              </w:rPr>
            </w:pPr>
            <w:r w:rsidRPr="00E845CF">
              <w:rPr>
                <w:color w:val="000000"/>
                <w:sz w:val="22"/>
              </w:rPr>
              <w:t>14%</w:t>
            </w:r>
          </w:p>
        </w:tc>
        <w:tc>
          <w:tcPr>
            <w:tcW w:w="357" w:type="pct"/>
            <w:tcBorders>
              <w:top w:val="nil"/>
              <w:left w:val="nil"/>
              <w:bottom w:val="single" w:sz="4" w:space="0" w:color="auto"/>
              <w:right w:val="single" w:sz="4" w:space="0" w:color="auto"/>
            </w:tcBorders>
            <w:shd w:val="clear" w:color="auto" w:fill="auto"/>
            <w:noWrap/>
            <w:vAlign w:val="center"/>
            <w:hideMark/>
          </w:tcPr>
          <w:p w14:paraId="18AD7466" w14:textId="77777777" w:rsidR="00E845CF" w:rsidRPr="00E845CF" w:rsidRDefault="00E845CF" w:rsidP="00B85090">
            <w:pPr>
              <w:spacing w:line="240" w:lineRule="auto"/>
              <w:ind w:firstLine="0"/>
              <w:jc w:val="center"/>
              <w:rPr>
                <w:color w:val="000000"/>
                <w:sz w:val="22"/>
              </w:rPr>
            </w:pPr>
            <w:r w:rsidRPr="00E845CF">
              <w:rPr>
                <w:color w:val="000000"/>
                <w:sz w:val="22"/>
              </w:rPr>
              <w:t>18%</w:t>
            </w:r>
          </w:p>
        </w:tc>
        <w:tc>
          <w:tcPr>
            <w:tcW w:w="357" w:type="pct"/>
            <w:tcBorders>
              <w:top w:val="nil"/>
              <w:left w:val="nil"/>
              <w:bottom w:val="single" w:sz="4" w:space="0" w:color="auto"/>
              <w:right w:val="single" w:sz="4" w:space="0" w:color="auto"/>
            </w:tcBorders>
            <w:shd w:val="clear" w:color="auto" w:fill="auto"/>
            <w:noWrap/>
            <w:vAlign w:val="center"/>
            <w:hideMark/>
          </w:tcPr>
          <w:p w14:paraId="51572686" w14:textId="77777777" w:rsidR="00E845CF" w:rsidRPr="00E845CF" w:rsidRDefault="00E845CF" w:rsidP="00B85090">
            <w:pPr>
              <w:spacing w:line="240" w:lineRule="auto"/>
              <w:ind w:firstLine="0"/>
              <w:jc w:val="center"/>
              <w:rPr>
                <w:color w:val="000000"/>
                <w:sz w:val="22"/>
              </w:rPr>
            </w:pPr>
            <w:r w:rsidRPr="00E845CF">
              <w:rPr>
                <w:color w:val="000000"/>
                <w:sz w:val="22"/>
              </w:rPr>
              <w:t>14%</w:t>
            </w:r>
          </w:p>
        </w:tc>
        <w:tc>
          <w:tcPr>
            <w:tcW w:w="357" w:type="pct"/>
            <w:tcBorders>
              <w:top w:val="nil"/>
              <w:left w:val="nil"/>
              <w:bottom w:val="single" w:sz="4" w:space="0" w:color="auto"/>
              <w:right w:val="single" w:sz="4" w:space="0" w:color="auto"/>
            </w:tcBorders>
            <w:shd w:val="clear" w:color="auto" w:fill="auto"/>
            <w:noWrap/>
            <w:vAlign w:val="center"/>
            <w:hideMark/>
          </w:tcPr>
          <w:p w14:paraId="176DC8BC" w14:textId="77777777" w:rsidR="00E845CF" w:rsidRPr="00E845CF" w:rsidRDefault="00E845CF" w:rsidP="00B85090">
            <w:pPr>
              <w:spacing w:line="240" w:lineRule="auto"/>
              <w:ind w:firstLine="0"/>
              <w:jc w:val="center"/>
              <w:rPr>
                <w:color w:val="000000"/>
                <w:sz w:val="22"/>
              </w:rPr>
            </w:pPr>
            <w:r w:rsidRPr="00E845CF">
              <w:rPr>
                <w:color w:val="000000"/>
                <w:sz w:val="22"/>
              </w:rPr>
              <w:t>20%</w:t>
            </w:r>
          </w:p>
        </w:tc>
        <w:tc>
          <w:tcPr>
            <w:tcW w:w="357" w:type="pct"/>
            <w:tcBorders>
              <w:top w:val="nil"/>
              <w:left w:val="nil"/>
              <w:bottom w:val="single" w:sz="4" w:space="0" w:color="auto"/>
              <w:right w:val="single" w:sz="4" w:space="0" w:color="auto"/>
            </w:tcBorders>
            <w:shd w:val="clear" w:color="auto" w:fill="auto"/>
            <w:noWrap/>
            <w:vAlign w:val="center"/>
            <w:hideMark/>
          </w:tcPr>
          <w:p w14:paraId="69BA96E8" w14:textId="77777777" w:rsidR="00E845CF" w:rsidRPr="00E845CF" w:rsidRDefault="00E845CF" w:rsidP="00B85090">
            <w:pPr>
              <w:spacing w:line="240" w:lineRule="auto"/>
              <w:ind w:firstLine="0"/>
              <w:jc w:val="center"/>
              <w:rPr>
                <w:color w:val="000000"/>
                <w:sz w:val="22"/>
              </w:rPr>
            </w:pPr>
            <w:r w:rsidRPr="00E845CF">
              <w:rPr>
                <w:color w:val="000000"/>
                <w:sz w:val="22"/>
              </w:rPr>
              <w:t>46%</w:t>
            </w:r>
          </w:p>
        </w:tc>
        <w:tc>
          <w:tcPr>
            <w:tcW w:w="357" w:type="pct"/>
            <w:tcBorders>
              <w:top w:val="nil"/>
              <w:left w:val="nil"/>
              <w:bottom w:val="single" w:sz="4" w:space="0" w:color="auto"/>
              <w:right w:val="single" w:sz="4" w:space="0" w:color="auto"/>
            </w:tcBorders>
            <w:shd w:val="clear" w:color="auto" w:fill="auto"/>
            <w:noWrap/>
            <w:vAlign w:val="center"/>
            <w:hideMark/>
          </w:tcPr>
          <w:p w14:paraId="363C2E7B" w14:textId="77777777" w:rsidR="00E845CF" w:rsidRPr="00E845CF" w:rsidRDefault="00E845CF" w:rsidP="00B85090">
            <w:pPr>
              <w:spacing w:line="240" w:lineRule="auto"/>
              <w:ind w:firstLine="0"/>
              <w:jc w:val="center"/>
              <w:rPr>
                <w:color w:val="000000"/>
                <w:sz w:val="22"/>
              </w:rPr>
            </w:pPr>
            <w:r w:rsidRPr="00E845CF">
              <w:rPr>
                <w:color w:val="000000"/>
                <w:sz w:val="22"/>
              </w:rPr>
              <w:t>10%</w:t>
            </w:r>
          </w:p>
        </w:tc>
      </w:tr>
    </w:tbl>
    <w:p w14:paraId="69CEEA90" w14:textId="77777777" w:rsidR="002F7464" w:rsidRPr="00E25C62" w:rsidRDefault="002F7464">
      <w:pPr>
        <w:ind w:firstLine="0"/>
        <w:jc w:val="left"/>
      </w:pPr>
      <w:r w:rsidRPr="00E25C62">
        <w:br w:type="page"/>
      </w:r>
    </w:p>
    <w:p w14:paraId="2999B8B3" w14:textId="094F6C98" w:rsidR="001A72D0" w:rsidRPr="00E25C62" w:rsidRDefault="001A72D0" w:rsidP="001A72D0">
      <w:pPr>
        <w:spacing w:after="200"/>
        <w:ind w:firstLine="0"/>
        <w:jc w:val="left"/>
      </w:pPr>
    </w:p>
    <w:p w14:paraId="12CAAEE5" w14:textId="5BDE5B34" w:rsidR="001A72D0" w:rsidRPr="00E25C62" w:rsidRDefault="001A72D0" w:rsidP="001A72D0">
      <w:pPr>
        <w:pStyle w:val="af2"/>
      </w:pPr>
      <w:r w:rsidRPr="00E25C62">
        <w:t>На вопрос: «В чём, на Ваш взгляд, выражаются положительные стороны деятельности органов исполнительной власти и местных администраций РСО-Алании в сфере межконфессиональных отношений?» респонденты дали следующие ответы:</w:t>
      </w:r>
    </w:p>
    <w:tbl>
      <w:tblPr>
        <w:tblW w:w="41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48"/>
        <w:gridCol w:w="2702"/>
      </w:tblGrid>
      <w:tr w:rsidR="001A72D0" w:rsidRPr="00E25C62" w14:paraId="5C15DE07" w14:textId="77777777" w:rsidTr="00B85090">
        <w:trPr>
          <w:cantSplit/>
          <w:trHeight w:val="567"/>
          <w:jc w:val="center"/>
        </w:trPr>
        <w:tc>
          <w:tcPr>
            <w:tcW w:w="3279" w:type="pct"/>
            <w:shd w:val="clear" w:color="auto" w:fill="E0E0E0"/>
            <w:vAlign w:val="center"/>
          </w:tcPr>
          <w:p w14:paraId="1724E8C9" w14:textId="1D79C285" w:rsidR="001A72D0" w:rsidRPr="002F7464" w:rsidRDefault="001A72D0" w:rsidP="00B85090">
            <w:pPr>
              <w:spacing w:after="200"/>
              <w:ind w:firstLine="0"/>
              <w:jc w:val="center"/>
            </w:pPr>
            <w:r w:rsidRPr="00E25C62">
              <w:t>Вариант ответа</w:t>
            </w:r>
          </w:p>
        </w:tc>
        <w:tc>
          <w:tcPr>
            <w:tcW w:w="1721" w:type="pct"/>
            <w:shd w:val="clear" w:color="auto" w:fill="FFFFFF"/>
            <w:vAlign w:val="center"/>
          </w:tcPr>
          <w:p w14:paraId="7E033504" w14:textId="77777777" w:rsidR="001A72D0" w:rsidRPr="002F7464" w:rsidRDefault="001A72D0" w:rsidP="00B85090">
            <w:pPr>
              <w:spacing w:after="200"/>
              <w:ind w:firstLine="0"/>
              <w:jc w:val="center"/>
            </w:pPr>
            <w:r w:rsidRPr="00E25C62">
              <w:t>Количество упоминаний</w:t>
            </w:r>
          </w:p>
        </w:tc>
      </w:tr>
      <w:tr w:rsidR="001A72D0" w:rsidRPr="00E25C62" w14:paraId="624FDA01" w14:textId="77777777" w:rsidTr="00B85090">
        <w:trPr>
          <w:cantSplit/>
          <w:trHeight w:val="567"/>
          <w:jc w:val="center"/>
        </w:trPr>
        <w:tc>
          <w:tcPr>
            <w:tcW w:w="3279" w:type="pct"/>
            <w:tcBorders>
              <w:top w:val="single" w:sz="4" w:space="0" w:color="auto"/>
              <w:left w:val="single" w:sz="4" w:space="0" w:color="auto"/>
              <w:bottom w:val="single" w:sz="4" w:space="0" w:color="auto"/>
              <w:right w:val="single" w:sz="4" w:space="0" w:color="auto"/>
            </w:tcBorders>
            <w:shd w:val="clear" w:color="auto" w:fill="E0E0E0"/>
            <w:vAlign w:val="center"/>
          </w:tcPr>
          <w:p w14:paraId="4DF38AE2" w14:textId="77777777" w:rsidR="001A72D0" w:rsidRPr="002F7464" w:rsidRDefault="001A72D0" w:rsidP="00B85090">
            <w:pPr>
              <w:spacing w:after="200"/>
              <w:ind w:firstLine="0"/>
              <w:jc w:val="center"/>
            </w:pPr>
            <w:r w:rsidRPr="00E25C62">
              <w:t>Налаживание контактов, взаимодействие</w:t>
            </w:r>
          </w:p>
        </w:tc>
        <w:tc>
          <w:tcPr>
            <w:tcW w:w="1721" w:type="pct"/>
            <w:tcBorders>
              <w:top w:val="single" w:sz="4" w:space="0" w:color="auto"/>
              <w:left w:val="single" w:sz="4" w:space="0" w:color="auto"/>
              <w:bottom w:val="single" w:sz="4" w:space="0" w:color="auto"/>
              <w:right w:val="single" w:sz="4" w:space="0" w:color="auto"/>
            </w:tcBorders>
            <w:shd w:val="clear" w:color="auto" w:fill="FFFFFF"/>
            <w:vAlign w:val="center"/>
          </w:tcPr>
          <w:p w14:paraId="1323DFDD" w14:textId="77777777" w:rsidR="001A72D0" w:rsidRPr="002F7464" w:rsidRDefault="001A72D0" w:rsidP="00B85090">
            <w:pPr>
              <w:spacing w:after="200"/>
              <w:ind w:firstLine="0"/>
              <w:jc w:val="center"/>
            </w:pPr>
            <w:r w:rsidRPr="00E25C62">
              <w:t>7</w:t>
            </w:r>
          </w:p>
        </w:tc>
      </w:tr>
      <w:tr w:rsidR="001A72D0" w:rsidRPr="00E25C62" w14:paraId="078BA99B" w14:textId="77777777" w:rsidTr="00B85090">
        <w:trPr>
          <w:cantSplit/>
          <w:trHeight w:val="567"/>
          <w:jc w:val="center"/>
        </w:trPr>
        <w:tc>
          <w:tcPr>
            <w:tcW w:w="3279" w:type="pct"/>
            <w:tcBorders>
              <w:top w:val="single" w:sz="4" w:space="0" w:color="auto"/>
              <w:left w:val="single" w:sz="4" w:space="0" w:color="auto"/>
              <w:bottom w:val="single" w:sz="4" w:space="0" w:color="auto"/>
              <w:right w:val="single" w:sz="4" w:space="0" w:color="auto"/>
            </w:tcBorders>
            <w:shd w:val="clear" w:color="auto" w:fill="E0E0E0"/>
            <w:vAlign w:val="center"/>
          </w:tcPr>
          <w:p w14:paraId="2C6B4576" w14:textId="77777777" w:rsidR="001A72D0" w:rsidRPr="002F7464" w:rsidRDefault="001A72D0" w:rsidP="00B85090">
            <w:pPr>
              <w:spacing w:after="200"/>
              <w:ind w:firstLine="0"/>
              <w:jc w:val="center"/>
            </w:pPr>
            <w:r w:rsidRPr="00E25C62">
              <w:t>Проводятся совместные акции</w:t>
            </w:r>
          </w:p>
        </w:tc>
        <w:tc>
          <w:tcPr>
            <w:tcW w:w="1721" w:type="pct"/>
            <w:tcBorders>
              <w:top w:val="single" w:sz="4" w:space="0" w:color="auto"/>
              <w:left w:val="single" w:sz="4" w:space="0" w:color="auto"/>
              <w:bottom w:val="single" w:sz="4" w:space="0" w:color="auto"/>
              <w:right w:val="single" w:sz="4" w:space="0" w:color="auto"/>
            </w:tcBorders>
            <w:shd w:val="clear" w:color="auto" w:fill="FFFFFF"/>
            <w:vAlign w:val="center"/>
          </w:tcPr>
          <w:p w14:paraId="2A548554" w14:textId="77777777" w:rsidR="001A72D0" w:rsidRPr="002F7464" w:rsidRDefault="001A72D0" w:rsidP="00B85090">
            <w:pPr>
              <w:spacing w:after="200"/>
              <w:ind w:firstLine="0"/>
              <w:jc w:val="center"/>
            </w:pPr>
            <w:r w:rsidRPr="00E25C62">
              <w:t>4</w:t>
            </w:r>
          </w:p>
        </w:tc>
      </w:tr>
      <w:tr w:rsidR="001A72D0" w:rsidRPr="00E25C62" w14:paraId="3778CA1A" w14:textId="77777777" w:rsidTr="00B85090">
        <w:trPr>
          <w:cantSplit/>
          <w:trHeight w:val="567"/>
          <w:jc w:val="center"/>
        </w:trPr>
        <w:tc>
          <w:tcPr>
            <w:tcW w:w="3279" w:type="pct"/>
            <w:tcBorders>
              <w:top w:val="single" w:sz="4" w:space="0" w:color="auto"/>
              <w:left w:val="single" w:sz="4" w:space="0" w:color="auto"/>
              <w:bottom w:val="single" w:sz="4" w:space="0" w:color="auto"/>
              <w:right w:val="single" w:sz="4" w:space="0" w:color="auto"/>
            </w:tcBorders>
            <w:shd w:val="clear" w:color="auto" w:fill="E0E0E0"/>
            <w:vAlign w:val="center"/>
          </w:tcPr>
          <w:p w14:paraId="13F65ABB" w14:textId="77777777" w:rsidR="001A72D0" w:rsidRPr="002F7464" w:rsidRDefault="001A72D0" w:rsidP="00B85090">
            <w:pPr>
              <w:spacing w:after="200"/>
              <w:ind w:firstLine="0"/>
              <w:jc w:val="center"/>
            </w:pPr>
            <w:r w:rsidRPr="00E25C62">
              <w:t>Оказывается социальная помощь населению</w:t>
            </w:r>
          </w:p>
        </w:tc>
        <w:tc>
          <w:tcPr>
            <w:tcW w:w="1721" w:type="pct"/>
            <w:tcBorders>
              <w:top w:val="single" w:sz="4" w:space="0" w:color="auto"/>
              <w:left w:val="single" w:sz="4" w:space="0" w:color="auto"/>
              <w:bottom w:val="single" w:sz="4" w:space="0" w:color="auto"/>
              <w:right w:val="single" w:sz="4" w:space="0" w:color="auto"/>
            </w:tcBorders>
            <w:shd w:val="clear" w:color="auto" w:fill="FFFFFF"/>
            <w:vAlign w:val="center"/>
          </w:tcPr>
          <w:p w14:paraId="6D036CFB" w14:textId="77777777" w:rsidR="001A72D0" w:rsidRPr="002F7464" w:rsidRDefault="001A72D0" w:rsidP="00B85090">
            <w:pPr>
              <w:spacing w:after="200"/>
              <w:ind w:firstLine="0"/>
              <w:jc w:val="center"/>
            </w:pPr>
            <w:r w:rsidRPr="00E25C62">
              <w:t>3</w:t>
            </w:r>
          </w:p>
        </w:tc>
      </w:tr>
      <w:tr w:rsidR="001A72D0" w:rsidRPr="00E25C62" w14:paraId="736E530F" w14:textId="77777777" w:rsidTr="00B85090">
        <w:trPr>
          <w:cantSplit/>
          <w:trHeight w:val="567"/>
          <w:jc w:val="center"/>
        </w:trPr>
        <w:tc>
          <w:tcPr>
            <w:tcW w:w="3279" w:type="pct"/>
            <w:tcBorders>
              <w:top w:val="single" w:sz="4" w:space="0" w:color="auto"/>
              <w:left w:val="single" w:sz="4" w:space="0" w:color="auto"/>
              <w:bottom w:val="single" w:sz="4" w:space="0" w:color="auto"/>
              <w:right w:val="single" w:sz="4" w:space="0" w:color="auto"/>
            </w:tcBorders>
            <w:shd w:val="clear" w:color="auto" w:fill="E0E0E0"/>
            <w:vAlign w:val="center"/>
          </w:tcPr>
          <w:p w14:paraId="2FEE1718" w14:textId="77777777" w:rsidR="001A72D0" w:rsidRPr="002F7464" w:rsidRDefault="001A72D0" w:rsidP="00B85090">
            <w:pPr>
              <w:spacing w:after="200"/>
              <w:ind w:firstLine="0"/>
              <w:jc w:val="center"/>
            </w:pPr>
            <w:r w:rsidRPr="002F7464">
              <w:t>Меньше конфликтов</w:t>
            </w:r>
          </w:p>
        </w:tc>
        <w:tc>
          <w:tcPr>
            <w:tcW w:w="1721" w:type="pct"/>
            <w:tcBorders>
              <w:top w:val="single" w:sz="4" w:space="0" w:color="auto"/>
              <w:left w:val="single" w:sz="4" w:space="0" w:color="auto"/>
              <w:bottom w:val="single" w:sz="4" w:space="0" w:color="auto"/>
              <w:right w:val="single" w:sz="4" w:space="0" w:color="auto"/>
            </w:tcBorders>
            <w:shd w:val="clear" w:color="auto" w:fill="FFFFFF"/>
            <w:vAlign w:val="center"/>
          </w:tcPr>
          <w:p w14:paraId="5BF8D0C7" w14:textId="77777777" w:rsidR="001A72D0" w:rsidRPr="002F7464" w:rsidRDefault="001A72D0" w:rsidP="00B85090">
            <w:pPr>
              <w:spacing w:after="200"/>
              <w:ind w:firstLine="0"/>
              <w:jc w:val="center"/>
            </w:pPr>
            <w:r w:rsidRPr="002F7464">
              <w:t>2</w:t>
            </w:r>
          </w:p>
        </w:tc>
      </w:tr>
      <w:tr w:rsidR="001A72D0" w:rsidRPr="00E25C62" w14:paraId="4F8CD64F" w14:textId="77777777" w:rsidTr="00B85090">
        <w:trPr>
          <w:cantSplit/>
          <w:trHeight w:val="567"/>
          <w:jc w:val="center"/>
        </w:trPr>
        <w:tc>
          <w:tcPr>
            <w:tcW w:w="3279" w:type="pct"/>
            <w:tcBorders>
              <w:top w:val="single" w:sz="4" w:space="0" w:color="auto"/>
              <w:left w:val="single" w:sz="4" w:space="0" w:color="auto"/>
              <w:bottom w:val="single" w:sz="4" w:space="0" w:color="auto"/>
              <w:right w:val="single" w:sz="4" w:space="0" w:color="auto"/>
            </w:tcBorders>
            <w:shd w:val="clear" w:color="auto" w:fill="E0E0E0"/>
            <w:vAlign w:val="center"/>
          </w:tcPr>
          <w:p w14:paraId="6A754E73" w14:textId="77777777" w:rsidR="001A72D0" w:rsidRPr="002F7464" w:rsidRDefault="001A72D0" w:rsidP="00B85090">
            <w:pPr>
              <w:spacing w:after="200"/>
              <w:ind w:firstLine="0"/>
              <w:jc w:val="center"/>
            </w:pPr>
            <w:r w:rsidRPr="00E25C62">
              <w:t>Познавательные мероприятия</w:t>
            </w:r>
          </w:p>
        </w:tc>
        <w:tc>
          <w:tcPr>
            <w:tcW w:w="1721" w:type="pct"/>
            <w:tcBorders>
              <w:top w:val="single" w:sz="4" w:space="0" w:color="auto"/>
              <w:left w:val="single" w:sz="4" w:space="0" w:color="auto"/>
              <w:bottom w:val="single" w:sz="4" w:space="0" w:color="auto"/>
              <w:right w:val="single" w:sz="4" w:space="0" w:color="auto"/>
            </w:tcBorders>
            <w:shd w:val="clear" w:color="auto" w:fill="FFFFFF"/>
            <w:vAlign w:val="center"/>
          </w:tcPr>
          <w:p w14:paraId="314F701D" w14:textId="77777777" w:rsidR="001A72D0" w:rsidRPr="002F7464" w:rsidRDefault="001A72D0" w:rsidP="00B85090">
            <w:pPr>
              <w:spacing w:after="200"/>
              <w:ind w:firstLine="0"/>
              <w:jc w:val="center"/>
            </w:pPr>
            <w:r w:rsidRPr="002F7464">
              <w:t>1</w:t>
            </w:r>
          </w:p>
        </w:tc>
      </w:tr>
      <w:tr w:rsidR="001A72D0" w:rsidRPr="00E25C62" w14:paraId="76EA36D4" w14:textId="77777777" w:rsidTr="00B85090">
        <w:trPr>
          <w:cantSplit/>
          <w:trHeight w:val="567"/>
          <w:jc w:val="center"/>
        </w:trPr>
        <w:tc>
          <w:tcPr>
            <w:tcW w:w="3279" w:type="pct"/>
            <w:tcBorders>
              <w:top w:val="single" w:sz="4" w:space="0" w:color="auto"/>
              <w:left w:val="single" w:sz="4" w:space="0" w:color="auto"/>
              <w:bottom w:val="single" w:sz="4" w:space="0" w:color="auto"/>
              <w:right w:val="single" w:sz="4" w:space="0" w:color="auto"/>
            </w:tcBorders>
            <w:shd w:val="clear" w:color="auto" w:fill="E0E0E0"/>
            <w:vAlign w:val="center"/>
          </w:tcPr>
          <w:p w14:paraId="6906835E" w14:textId="77777777" w:rsidR="001A72D0" w:rsidRPr="002F7464" w:rsidRDefault="001A72D0" w:rsidP="00B85090">
            <w:pPr>
              <w:spacing w:after="200"/>
              <w:ind w:firstLine="0"/>
              <w:jc w:val="center"/>
            </w:pPr>
            <w:r w:rsidRPr="002F7464">
              <w:t>Объединяет людей</w:t>
            </w:r>
          </w:p>
        </w:tc>
        <w:tc>
          <w:tcPr>
            <w:tcW w:w="1721" w:type="pct"/>
            <w:tcBorders>
              <w:top w:val="single" w:sz="4" w:space="0" w:color="auto"/>
              <w:left w:val="single" w:sz="4" w:space="0" w:color="auto"/>
              <w:bottom w:val="single" w:sz="4" w:space="0" w:color="auto"/>
              <w:right w:val="single" w:sz="4" w:space="0" w:color="auto"/>
            </w:tcBorders>
            <w:shd w:val="clear" w:color="auto" w:fill="FFFFFF"/>
            <w:vAlign w:val="center"/>
          </w:tcPr>
          <w:p w14:paraId="39EA91DA" w14:textId="77777777" w:rsidR="001A72D0" w:rsidRPr="002F7464" w:rsidRDefault="001A72D0" w:rsidP="00B85090">
            <w:pPr>
              <w:spacing w:after="200"/>
              <w:ind w:firstLine="0"/>
              <w:jc w:val="center"/>
            </w:pPr>
            <w:r w:rsidRPr="002F7464">
              <w:t>1</w:t>
            </w:r>
          </w:p>
        </w:tc>
      </w:tr>
      <w:tr w:rsidR="001A72D0" w:rsidRPr="00E25C62" w14:paraId="1C5C0A7F" w14:textId="77777777" w:rsidTr="00B85090">
        <w:trPr>
          <w:cantSplit/>
          <w:trHeight w:val="567"/>
          <w:jc w:val="center"/>
        </w:trPr>
        <w:tc>
          <w:tcPr>
            <w:tcW w:w="3279" w:type="pct"/>
            <w:tcBorders>
              <w:top w:val="single" w:sz="4" w:space="0" w:color="auto"/>
              <w:left w:val="single" w:sz="4" w:space="0" w:color="auto"/>
              <w:bottom w:val="single" w:sz="4" w:space="0" w:color="auto"/>
              <w:right w:val="single" w:sz="4" w:space="0" w:color="auto"/>
            </w:tcBorders>
            <w:shd w:val="clear" w:color="auto" w:fill="E0E0E0"/>
            <w:vAlign w:val="center"/>
          </w:tcPr>
          <w:p w14:paraId="12464CAB" w14:textId="77777777" w:rsidR="001A72D0" w:rsidRPr="002F7464" w:rsidRDefault="001A72D0" w:rsidP="00B85090">
            <w:pPr>
              <w:spacing w:after="200"/>
              <w:ind w:firstLine="0"/>
              <w:jc w:val="center"/>
            </w:pPr>
            <w:r w:rsidRPr="00E25C62">
              <w:t>Проводится работа с населением, молодёжью</w:t>
            </w:r>
          </w:p>
        </w:tc>
        <w:tc>
          <w:tcPr>
            <w:tcW w:w="1721" w:type="pct"/>
            <w:tcBorders>
              <w:top w:val="single" w:sz="4" w:space="0" w:color="auto"/>
              <w:left w:val="single" w:sz="4" w:space="0" w:color="auto"/>
              <w:bottom w:val="single" w:sz="4" w:space="0" w:color="auto"/>
              <w:right w:val="single" w:sz="4" w:space="0" w:color="auto"/>
            </w:tcBorders>
            <w:shd w:val="clear" w:color="auto" w:fill="FFFFFF"/>
            <w:vAlign w:val="center"/>
          </w:tcPr>
          <w:p w14:paraId="2DF7F418" w14:textId="77777777" w:rsidR="001A72D0" w:rsidRPr="002F7464" w:rsidRDefault="001A72D0" w:rsidP="00B85090">
            <w:pPr>
              <w:spacing w:after="200"/>
              <w:ind w:firstLine="0"/>
              <w:jc w:val="center"/>
            </w:pPr>
            <w:r w:rsidRPr="002F7464">
              <w:t>1</w:t>
            </w:r>
          </w:p>
        </w:tc>
      </w:tr>
      <w:tr w:rsidR="001A72D0" w:rsidRPr="00E25C62" w14:paraId="0E77F3C0" w14:textId="77777777" w:rsidTr="00B85090">
        <w:trPr>
          <w:cantSplit/>
          <w:trHeight w:val="567"/>
          <w:jc w:val="center"/>
        </w:trPr>
        <w:tc>
          <w:tcPr>
            <w:tcW w:w="3279" w:type="pct"/>
            <w:tcBorders>
              <w:top w:val="single" w:sz="4" w:space="0" w:color="auto"/>
              <w:left w:val="single" w:sz="4" w:space="0" w:color="auto"/>
              <w:bottom w:val="single" w:sz="4" w:space="0" w:color="auto"/>
              <w:right w:val="single" w:sz="4" w:space="0" w:color="auto"/>
            </w:tcBorders>
            <w:shd w:val="clear" w:color="auto" w:fill="E0E0E0"/>
            <w:vAlign w:val="center"/>
          </w:tcPr>
          <w:p w14:paraId="120B7272" w14:textId="77777777" w:rsidR="001A72D0" w:rsidRPr="002F7464" w:rsidRDefault="001A72D0" w:rsidP="00B85090">
            <w:pPr>
              <w:spacing w:after="200"/>
              <w:ind w:firstLine="0"/>
              <w:jc w:val="center"/>
            </w:pPr>
            <w:r w:rsidRPr="002F7464">
              <w:t>Повышается культура взаимо</w:t>
            </w:r>
            <w:r w:rsidRPr="00E25C62">
              <w:t>действия</w:t>
            </w:r>
          </w:p>
        </w:tc>
        <w:tc>
          <w:tcPr>
            <w:tcW w:w="1721" w:type="pct"/>
            <w:tcBorders>
              <w:top w:val="single" w:sz="4" w:space="0" w:color="auto"/>
              <w:left w:val="single" w:sz="4" w:space="0" w:color="auto"/>
              <w:bottom w:val="single" w:sz="4" w:space="0" w:color="auto"/>
              <w:right w:val="single" w:sz="4" w:space="0" w:color="auto"/>
            </w:tcBorders>
            <w:shd w:val="clear" w:color="auto" w:fill="FFFFFF"/>
            <w:vAlign w:val="center"/>
          </w:tcPr>
          <w:p w14:paraId="5C323DC1" w14:textId="77777777" w:rsidR="001A72D0" w:rsidRPr="002F7464" w:rsidRDefault="001A72D0" w:rsidP="00B85090">
            <w:pPr>
              <w:spacing w:after="200"/>
              <w:ind w:firstLine="0"/>
              <w:jc w:val="center"/>
            </w:pPr>
            <w:r w:rsidRPr="002F7464">
              <w:t>1</w:t>
            </w:r>
          </w:p>
        </w:tc>
      </w:tr>
    </w:tbl>
    <w:p w14:paraId="04A4404A" w14:textId="77777777" w:rsidR="001A72D0" w:rsidRPr="00E25C62" w:rsidRDefault="001A72D0" w:rsidP="001A72D0">
      <w:pPr>
        <w:spacing w:after="200"/>
        <w:ind w:firstLine="0"/>
        <w:jc w:val="left"/>
      </w:pPr>
    </w:p>
    <w:p w14:paraId="11847827" w14:textId="75669C21" w:rsidR="001A72D0" w:rsidRPr="00E25C62" w:rsidRDefault="001A72D0" w:rsidP="001A72D0">
      <w:r w:rsidRPr="00E25C62">
        <w:t>На вопрос: «В чём, на Ваш взгляд, выражаются отрицательные стороны деятельности органов исполнительной власти и местных администраций РСО-Алания в сфере межконфессиональных отношений?»- респонденты отметли практически единственный  вариант – бездействие, отсутствие работы. Однако,   данный ответ дали лишь единицы, остальные не смогли  найти отрицательные стороны.</w:t>
      </w:r>
    </w:p>
    <w:tbl>
      <w:tblPr>
        <w:tblW w:w="41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48"/>
        <w:gridCol w:w="2702"/>
      </w:tblGrid>
      <w:tr w:rsidR="001A72D0" w:rsidRPr="00E25C62" w14:paraId="161E2192" w14:textId="77777777" w:rsidTr="00B85090">
        <w:trPr>
          <w:cantSplit/>
          <w:trHeight w:val="567"/>
          <w:jc w:val="center"/>
        </w:trPr>
        <w:tc>
          <w:tcPr>
            <w:tcW w:w="3279" w:type="pct"/>
            <w:shd w:val="clear" w:color="auto" w:fill="E0E0E0"/>
            <w:vAlign w:val="center"/>
          </w:tcPr>
          <w:p w14:paraId="15375CE3" w14:textId="63281CC4" w:rsidR="001A72D0" w:rsidRPr="002F7464" w:rsidRDefault="001A72D0" w:rsidP="00B85090">
            <w:pPr>
              <w:spacing w:after="200"/>
              <w:ind w:firstLine="0"/>
              <w:jc w:val="center"/>
            </w:pPr>
            <w:r w:rsidRPr="00E25C62">
              <w:t>Вариант ответа</w:t>
            </w:r>
          </w:p>
        </w:tc>
        <w:tc>
          <w:tcPr>
            <w:tcW w:w="1721" w:type="pct"/>
            <w:shd w:val="clear" w:color="auto" w:fill="FFFFFF"/>
            <w:vAlign w:val="center"/>
          </w:tcPr>
          <w:p w14:paraId="07F326A4" w14:textId="77777777" w:rsidR="001A72D0" w:rsidRPr="002F7464" w:rsidRDefault="001A72D0" w:rsidP="00B85090">
            <w:pPr>
              <w:spacing w:after="200"/>
              <w:ind w:firstLine="0"/>
              <w:jc w:val="center"/>
            </w:pPr>
            <w:r w:rsidRPr="00E25C62">
              <w:t>Количество упоминаний</w:t>
            </w:r>
          </w:p>
        </w:tc>
      </w:tr>
      <w:tr w:rsidR="001A72D0" w:rsidRPr="00E25C62" w14:paraId="412918B1" w14:textId="77777777" w:rsidTr="00B85090">
        <w:trPr>
          <w:cantSplit/>
          <w:trHeight w:val="567"/>
          <w:jc w:val="center"/>
        </w:trPr>
        <w:tc>
          <w:tcPr>
            <w:tcW w:w="3279" w:type="pct"/>
            <w:tcBorders>
              <w:top w:val="single" w:sz="4" w:space="0" w:color="auto"/>
              <w:left w:val="single" w:sz="4" w:space="0" w:color="auto"/>
              <w:bottom w:val="single" w:sz="4" w:space="0" w:color="auto"/>
              <w:right w:val="single" w:sz="4" w:space="0" w:color="auto"/>
            </w:tcBorders>
            <w:shd w:val="clear" w:color="auto" w:fill="E0E0E0"/>
            <w:vAlign w:val="center"/>
          </w:tcPr>
          <w:p w14:paraId="79DC62F0" w14:textId="77777777" w:rsidR="001A72D0" w:rsidRPr="002F7464" w:rsidRDefault="001A72D0" w:rsidP="00B85090">
            <w:pPr>
              <w:spacing w:after="200"/>
              <w:ind w:firstLine="0"/>
              <w:jc w:val="center"/>
            </w:pPr>
            <w:r w:rsidRPr="002F7464">
              <w:t>Бездействие</w:t>
            </w:r>
            <w:r w:rsidRPr="00E25C62">
              <w:t>, отсутствие работы с населением</w:t>
            </w:r>
          </w:p>
        </w:tc>
        <w:tc>
          <w:tcPr>
            <w:tcW w:w="1721" w:type="pct"/>
            <w:tcBorders>
              <w:top w:val="single" w:sz="4" w:space="0" w:color="auto"/>
              <w:left w:val="single" w:sz="4" w:space="0" w:color="auto"/>
              <w:bottom w:val="single" w:sz="4" w:space="0" w:color="auto"/>
              <w:right w:val="single" w:sz="4" w:space="0" w:color="auto"/>
            </w:tcBorders>
            <w:shd w:val="clear" w:color="auto" w:fill="FFFFFF"/>
            <w:vAlign w:val="center"/>
          </w:tcPr>
          <w:p w14:paraId="16CC92D1" w14:textId="77777777" w:rsidR="001A72D0" w:rsidRPr="002F7464" w:rsidRDefault="001A72D0" w:rsidP="00B85090">
            <w:pPr>
              <w:spacing w:after="200"/>
              <w:ind w:firstLine="0"/>
              <w:jc w:val="center"/>
            </w:pPr>
            <w:r w:rsidRPr="00E25C62">
              <w:t>6</w:t>
            </w:r>
          </w:p>
        </w:tc>
      </w:tr>
    </w:tbl>
    <w:p w14:paraId="220219FB" w14:textId="77777777" w:rsidR="001A72D0" w:rsidRPr="00E25C62" w:rsidRDefault="001A72D0" w:rsidP="001A72D0">
      <w:pPr>
        <w:spacing w:after="200"/>
        <w:ind w:firstLine="0"/>
        <w:jc w:val="left"/>
      </w:pPr>
    </w:p>
    <w:p w14:paraId="45AB734C" w14:textId="77777777" w:rsidR="001A72D0" w:rsidRPr="00E25C62" w:rsidRDefault="001A72D0" w:rsidP="001A72D0">
      <w:pPr>
        <w:spacing w:after="200"/>
        <w:ind w:firstLine="0"/>
        <w:jc w:val="left"/>
      </w:pPr>
    </w:p>
    <w:p w14:paraId="5D72FE87" w14:textId="77777777" w:rsidR="001A72D0" w:rsidRPr="00E25C62" w:rsidRDefault="001A72D0" w:rsidP="001A72D0">
      <w:pPr>
        <w:spacing w:after="200"/>
        <w:ind w:firstLine="0"/>
        <w:jc w:val="left"/>
      </w:pPr>
    </w:p>
    <w:p w14:paraId="1F9B6BAB" w14:textId="4911574B" w:rsidR="001A72D0" w:rsidRPr="00E25C62" w:rsidRDefault="001A72D0" w:rsidP="001A72D0">
      <w:r w:rsidRPr="00E25C62">
        <w:lastRenderedPageBreak/>
        <w:t>На вопрос: «Какие конкретные проводимые в республике мероприятия, посвящённые профилактике экстремизма, улучшению отношений между людьми разных национальностей и религий, вы знаете?» респонденты дали следующие ответы:</w:t>
      </w:r>
    </w:p>
    <w:tbl>
      <w:tblPr>
        <w:tblW w:w="44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47"/>
        <w:gridCol w:w="3212"/>
      </w:tblGrid>
      <w:tr w:rsidR="001A72D0" w:rsidRPr="00E25C62" w14:paraId="5E5A4092" w14:textId="77777777" w:rsidTr="00B85090">
        <w:trPr>
          <w:cantSplit/>
          <w:trHeight w:val="567"/>
          <w:jc w:val="center"/>
        </w:trPr>
        <w:tc>
          <w:tcPr>
            <w:tcW w:w="3079" w:type="pct"/>
            <w:shd w:val="clear" w:color="auto" w:fill="E0E0E0"/>
          </w:tcPr>
          <w:p w14:paraId="49A677DF" w14:textId="3021D875" w:rsidR="001A72D0" w:rsidRPr="002F7464" w:rsidRDefault="001A72D0" w:rsidP="00B85090">
            <w:pPr>
              <w:spacing w:after="200"/>
              <w:ind w:firstLine="0"/>
              <w:jc w:val="center"/>
            </w:pPr>
            <w:r w:rsidRPr="00E25C62">
              <w:t>Вариант ответа</w:t>
            </w:r>
          </w:p>
        </w:tc>
        <w:tc>
          <w:tcPr>
            <w:tcW w:w="1921" w:type="pct"/>
            <w:shd w:val="clear" w:color="auto" w:fill="FFFFFF"/>
          </w:tcPr>
          <w:p w14:paraId="125191FD" w14:textId="77777777" w:rsidR="001A72D0" w:rsidRPr="002F7464" w:rsidRDefault="001A72D0" w:rsidP="00B85090">
            <w:pPr>
              <w:spacing w:after="200"/>
              <w:ind w:firstLine="0"/>
              <w:jc w:val="center"/>
            </w:pPr>
            <w:r w:rsidRPr="00E25C62">
              <w:t>Количество упоминаний</w:t>
            </w:r>
          </w:p>
        </w:tc>
      </w:tr>
      <w:tr w:rsidR="001A72D0" w:rsidRPr="00E25C62" w14:paraId="7B99FCF8" w14:textId="77777777" w:rsidTr="00B85090">
        <w:trPr>
          <w:cantSplit/>
          <w:trHeight w:val="567"/>
          <w:jc w:val="center"/>
        </w:trPr>
        <w:tc>
          <w:tcPr>
            <w:tcW w:w="3079" w:type="pct"/>
            <w:tcBorders>
              <w:top w:val="single" w:sz="4" w:space="0" w:color="auto"/>
              <w:left w:val="single" w:sz="4" w:space="0" w:color="auto"/>
              <w:bottom w:val="single" w:sz="4" w:space="0" w:color="auto"/>
              <w:right w:val="single" w:sz="4" w:space="0" w:color="auto"/>
            </w:tcBorders>
            <w:shd w:val="clear" w:color="auto" w:fill="E0E0E0"/>
          </w:tcPr>
          <w:p w14:paraId="476BFA94" w14:textId="77777777" w:rsidR="001A72D0" w:rsidRPr="002F7464" w:rsidRDefault="001A72D0" w:rsidP="00B85090">
            <w:pPr>
              <w:spacing w:after="200"/>
              <w:ind w:firstLine="0"/>
              <w:jc w:val="center"/>
            </w:pPr>
            <w:r w:rsidRPr="002F7464">
              <w:t xml:space="preserve">Беседы </w:t>
            </w:r>
            <w:r w:rsidRPr="00E25C62">
              <w:t>со школьниками, молодёжью</w:t>
            </w:r>
          </w:p>
        </w:tc>
        <w:tc>
          <w:tcPr>
            <w:tcW w:w="1921" w:type="pct"/>
            <w:tcBorders>
              <w:top w:val="single" w:sz="4" w:space="0" w:color="auto"/>
              <w:left w:val="single" w:sz="4" w:space="0" w:color="auto"/>
              <w:bottom w:val="single" w:sz="4" w:space="0" w:color="auto"/>
              <w:right w:val="single" w:sz="4" w:space="0" w:color="auto"/>
            </w:tcBorders>
            <w:shd w:val="clear" w:color="auto" w:fill="FFFFFF"/>
          </w:tcPr>
          <w:p w14:paraId="1478DBEE" w14:textId="77777777" w:rsidR="001A72D0" w:rsidRPr="002F7464" w:rsidRDefault="001A72D0" w:rsidP="00B85090">
            <w:pPr>
              <w:spacing w:after="200"/>
              <w:ind w:firstLine="0"/>
              <w:jc w:val="center"/>
            </w:pPr>
            <w:r w:rsidRPr="00E25C62">
              <w:t>38</w:t>
            </w:r>
          </w:p>
        </w:tc>
      </w:tr>
      <w:tr w:rsidR="001A72D0" w:rsidRPr="00E25C62" w14:paraId="4CE567AE" w14:textId="77777777" w:rsidTr="00B85090">
        <w:trPr>
          <w:cantSplit/>
          <w:trHeight w:val="567"/>
          <w:jc w:val="center"/>
        </w:trPr>
        <w:tc>
          <w:tcPr>
            <w:tcW w:w="3079" w:type="pct"/>
            <w:tcBorders>
              <w:top w:val="single" w:sz="4" w:space="0" w:color="auto"/>
              <w:left w:val="single" w:sz="4" w:space="0" w:color="auto"/>
              <w:bottom w:val="single" w:sz="4" w:space="0" w:color="auto"/>
              <w:right w:val="single" w:sz="4" w:space="0" w:color="auto"/>
            </w:tcBorders>
            <w:shd w:val="clear" w:color="auto" w:fill="E0E0E0"/>
          </w:tcPr>
          <w:p w14:paraId="5D8AA92F" w14:textId="77777777" w:rsidR="001A72D0" w:rsidRPr="002F7464" w:rsidRDefault="001A72D0" w:rsidP="00B85090">
            <w:pPr>
              <w:spacing w:after="200"/>
              <w:ind w:firstLine="0"/>
              <w:jc w:val="center"/>
            </w:pPr>
            <w:r w:rsidRPr="002F7464">
              <w:t>Волонтерская деятельность</w:t>
            </w:r>
          </w:p>
        </w:tc>
        <w:tc>
          <w:tcPr>
            <w:tcW w:w="1921" w:type="pct"/>
            <w:tcBorders>
              <w:top w:val="single" w:sz="4" w:space="0" w:color="auto"/>
              <w:left w:val="single" w:sz="4" w:space="0" w:color="auto"/>
              <w:bottom w:val="single" w:sz="4" w:space="0" w:color="auto"/>
              <w:right w:val="single" w:sz="4" w:space="0" w:color="auto"/>
            </w:tcBorders>
            <w:shd w:val="clear" w:color="auto" w:fill="FFFFFF"/>
          </w:tcPr>
          <w:p w14:paraId="2B8949EA" w14:textId="77777777" w:rsidR="001A72D0" w:rsidRPr="002F7464" w:rsidRDefault="001A72D0" w:rsidP="00B85090">
            <w:pPr>
              <w:spacing w:after="200"/>
              <w:ind w:firstLine="0"/>
              <w:jc w:val="center"/>
            </w:pPr>
            <w:r w:rsidRPr="00E25C62">
              <w:t>20</w:t>
            </w:r>
          </w:p>
        </w:tc>
      </w:tr>
      <w:tr w:rsidR="001A72D0" w:rsidRPr="00E25C62" w14:paraId="0A66CCBE" w14:textId="77777777" w:rsidTr="00B85090">
        <w:trPr>
          <w:cantSplit/>
          <w:trHeight w:val="567"/>
          <w:jc w:val="center"/>
        </w:trPr>
        <w:tc>
          <w:tcPr>
            <w:tcW w:w="3079" w:type="pct"/>
            <w:tcBorders>
              <w:top w:val="single" w:sz="4" w:space="0" w:color="auto"/>
              <w:left w:val="single" w:sz="4" w:space="0" w:color="auto"/>
              <w:bottom w:val="single" w:sz="4" w:space="0" w:color="auto"/>
              <w:right w:val="single" w:sz="4" w:space="0" w:color="auto"/>
            </w:tcBorders>
            <w:shd w:val="clear" w:color="auto" w:fill="E0E0E0"/>
          </w:tcPr>
          <w:p w14:paraId="17C7579A" w14:textId="77777777" w:rsidR="001A72D0" w:rsidRPr="002F7464" w:rsidRDefault="001A72D0" w:rsidP="00B85090">
            <w:pPr>
              <w:spacing w:after="200"/>
              <w:ind w:firstLine="0"/>
              <w:jc w:val="center"/>
            </w:pPr>
            <w:r w:rsidRPr="002F7464">
              <w:t>Помощь малоимущим</w:t>
            </w:r>
          </w:p>
        </w:tc>
        <w:tc>
          <w:tcPr>
            <w:tcW w:w="1921" w:type="pct"/>
            <w:tcBorders>
              <w:top w:val="single" w:sz="4" w:space="0" w:color="auto"/>
              <w:left w:val="single" w:sz="4" w:space="0" w:color="auto"/>
              <w:bottom w:val="single" w:sz="4" w:space="0" w:color="auto"/>
              <w:right w:val="single" w:sz="4" w:space="0" w:color="auto"/>
            </w:tcBorders>
            <w:shd w:val="clear" w:color="auto" w:fill="FFFFFF"/>
          </w:tcPr>
          <w:p w14:paraId="55787D2B" w14:textId="77777777" w:rsidR="001A72D0" w:rsidRPr="002F7464" w:rsidRDefault="001A72D0" w:rsidP="00B85090">
            <w:pPr>
              <w:spacing w:after="200"/>
              <w:ind w:firstLine="0"/>
              <w:jc w:val="center"/>
            </w:pPr>
            <w:r w:rsidRPr="00E25C62">
              <w:t>7</w:t>
            </w:r>
          </w:p>
        </w:tc>
      </w:tr>
      <w:tr w:rsidR="001A72D0" w:rsidRPr="00E25C62" w14:paraId="3902739A" w14:textId="77777777" w:rsidTr="00B85090">
        <w:trPr>
          <w:cantSplit/>
          <w:trHeight w:val="567"/>
          <w:jc w:val="center"/>
        </w:trPr>
        <w:tc>
          <w:tcPr>
            <w:tcW w:w="3079" w:type="pct"/>
            <w:tcBorders>
              <w:top w:val="single" w:sz="4" w:space="0" w:color="auto"/>
              <w:left w:val="single" w:sz="4" w:space="0" w:color="auto"/>
              <w:bottom w:val="single" w:sz="4" w:space="0" w:color="auto"/>
              <w:right w:val="single" w:sz="4" w:space="0" w:color="auto"/>
            </w:tcBorders>
            <w:shd w:val="clear" w:color="auto" w:fill="E0E0E0"/>
          </w:tcPr>
          <w:p w14:paraId="24C93AA4" w14:textId="77777777" w:rsidR="001A72D0" w:rsidRPr="002F7464" w:rsidRDefault="001A72D0" w:rsidP="00B85090">
            <w:pPr>
              <w:spacing w:after="200"/>
              <w:ind w:firstLine="0"/>
              <w:jc w:val="center"/>
            </w:pPr>
            <w:r w:rsidRPr="002F7464">
              <w:t>Помощь пожилым людям</w:t>
            </w:r>
          </w:p>
        </w:tc>
        <w:tc>
          <w:tcPr>
            <w:tcW w:w="1921" w:type="pct"/>
            <w:tcBorders>
              <w:top w:val="single" w:sz="4" w:space="0" w:color="auto"/>
              <w:left w:val="single" w:sz="4" w:space="0" w:color="auto"/>
              <w:bottom w:val="single" w:sz="4" w:space="0" w:color="auto"/>
              <w:right w:val="single" w:sz="4" w:space="0" w:color="auto"/>
            </w:tcBorders>
            <w:shd w:val="clear" w:color="auto" w:fill="FFFFFF"/>
          </w:tcPr>
          <w:p w14:paraId="56DB6019" w14:textId="77777777" w:rsidR="001A72D0" w:rsidRPr="002F7464" w:rsidRDefault="001A72D0" w:rsidP="00B85090">
            <w:pPr>
              <w:spacing w:after="200"/>
              <w:ind w:firstLine="0"/>
              <w:jc w:val="center"/>
            </w:pPr>
            <w:r w:rsidRPr="00E25C62">
              <w:t>6</w:t>
            </w:r>
          </w:p>
        </w:tc>
      </w:tr>
      <w:tr w:rsidR="001A72D0" w:rsidRPr="00E25C62" w14:paraId="320BB9D0" w14:textId="77777777" w:rsidTr="00B85090">
        <w:trPr>
          <w:cantSplit/>
          <w:trHeight w:val="567"/>
          <w:jc w:val="center"/>
        </w:trPr>
        <w:tc>
          <w:tcPr>
            <w:tcW w:w="3079" w:type="pct"/>
            <w:tcBorders>
              <w:top w:val="single" w:sz="4" w:space="0" w:color="auto"/>
              <w:left w:val="single" w:sz="4" w:space="0" w:color="auto"/>
              <w:bottom w:val="single" w:sz="4" w:space="0" w:color="auto"/>
              <w:right w:val="single" w:sz="4" w:space="0" w:color="auto"/>
            </w:tcBorders>
            <w:shd w:val="clear" w:color="auto" w:fill="E0E0E0"/>
          </w:tcPr>
          <w:p w14:paraId="2E19B097" w14:textId="77777777" w:rsidR="001A72D0" w:rsidRPr="002F7464" w:rsidRDefault="001A72D0" w:rsidP="00B85090">
            <w:pPr>
              <w:spacing w:after="200"/>
              <w:ind w:firstLine="0"/>
              <w:jc w:val="center"/>
            </w:pPr>
            <w:r w:rsidRPr="00E25C62">
              <w:t>Субботники</w:t>
            </w:r>
          </w:p>
        </w:tc>
        <w:tc>
          <w:tcPr>
            <w:tcW w:w="1921" w:type="pct"/>
            <w:tcBorders>
              <w:top w:val="single" w:sz="4" w:space="0" w:color="auto"/>
              <w:left w:val="single" w:sz="4" w:space="0" w:color="auto"/>
              <w:bottom w:val="single" w:sz="4" w:space="0" w:color="auto"/>
              <w:right w:val="single" w:sz="4" w:space="0" w:color="auto"/>
            </w:tcBorders>
            <w:shd w:val="clear" w:color="auto" w:fill="FFFFFF"/>
          </w:tcPr>
          <w:p w14:paraId="2A985BEF" w14:textId="77777777" w:rsidR="001A72D0" w:rsidRPr="002F7464" w:rsidRDefault="001A72D0" w:rsidP="00B85090">
            <w:pPr>
              <w:spacing w:after="200"/>
              <w:ind w:firstLine="0"/>
              <w:jc w:val="center"/>
            </w:pPr>
            <w:r w:rsidRPr="00E25C62">
              <w:t>2</w:t>
            </w:r>
          </w:p>
        </w:tc>
      </w:tr>
    </w:tbl>
    <w:p w14:paraId="3374F769" w14:textId="77777777" w:rsidR="001A72D0" w:rsidRPr="00E25C62" w:rsidRDefault="001A72D0" w:rsidP="001A72D0"/>
    <w:p w14:paraId="3642BF6F" w14:textId="19141BA3" w:rsidR="001A72D0" w:rsidRPr="00E25C62" w:rsidRDefault="001A72D0" w:rsidP="001A72D0">
      <w:r w:rsidRPr="00E25C62">
        <w:t xml:space="preserve">На вопрос «Как Вы считаете, что могли бы сделать власти РСО-Алания, чтобы улучшить  ситуацию между людьми разных религий в республике?» - респонденты предложили ряд возможных мероприятий: </w:t>
      </w:r>
    </w:p>
    <w:tbl>
      <w:tblPr>
        <w:tblW w:w="44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47"/>
        <w:gridCol w:w="3212"/>
      </w:tblGrid>
      <w:tr w:rsidR="001A72D0" w:rsidRPr="00E25C62" w14:paraId="4A529329" w14:textId="77777777" w:rsidTr="00B85090">
        <w:trPr>
          <w:cantSplit/>
          <w:trHeight w:val="567"/>
          <w:jc w:val="center"/>
        </w:trPr>
        <w:tc>
          <w:tcPr>
            <w:tcW w:w="3079" w:type="pct"/>
            <w:shd w:val="clear" w:color="auto" w:fill="E0E0E0"/>
            <w:vAlign w:val="center"/>
          </w:tcPr>
          <w:p w14:paraId="1F9BA9CE" w14:textId="775C6F2C" w:rsidR="001A72D0" w:rsidRPr="002F7464" w:rsidRDefault="001A72D0" w:rsidP="00B85090">
            <w:pPr>
              <w:spacing w:after="200"/>
              <w:ind w:firstLine="0"/>
              <w:jc w:val="center"/>
            </w:pPr>
            <w:r w:rsidRPr="00E25C62">
              <w:t>Вариант ответа</w:t>
            </w:r>
          </w:p>
        </w:tc>
        <w:tc>
          <w:tcPr>
            <w:tcW w:w="1921" w:type="pct"/>
            <w:shd w:val="clear" w:color="auto" w:fill="FFFFFF"/>
            <w:vAlign w:val="center"/>
          </w:tcPr>
          <w:p w14:paraId="31CE16EF" w14:textId="77777777" w:rsidR="001A72D0" w:rsidRPr="002F7464" w:rsidRDefault="001A72D0" w:rsidP="00B85090">
            <w:pPr>
              <w:spacing w:after="200"/>
              <w:ind w:firstLine="0"/>
              <w:jc w:val="center"/>
            </w:pPr>
            <w:r w:rsidRPr="00E25C62">
              <w:t>Количество упоминаний</w:t>
            </w:r>
          </w:p>
        </w:tc>
      </w:tr>
      <w:tr w:rsidR="001A72D0" w:rsidRPr="00E25C62" w14:paraId="271F6CBA" w14:textId="77777777" w:rsidTr="00B85090">
        <w:trPr>
          <w:cantSplit/>
          <w:trHeight w:val="567"/>
          <w:jc w:val="center"/>
        </w:trPr>
        <w:tc>
          <w:tcPr>
            <w:tcW w:w="3079" w:type="pct"/>
            <w:tcBorders>
              <w:top w:val="single" w:sz="4" w:space="0" w:color="auto"/>
              <w:left w:val="single" w:sz="4" w:space="0" w:color="auto"/>
              <w:bottom w:val="single" w:sz="4" w:space="0" w:color="auto"/>
              <w:right w:val="single" w:sz="4" w:space="0" w:color="auto"/>
            </w:tcBorders>
            <w:shd w:val="clear" w:color="auto" w:fill="E0E0E0"/>
            <w:vAlign w:val="center"/>
          </w:tcPr>
          <w:p w14:paraId="5CE4588B" w14:textId="77777777" w:rsidR="001A72D0" w:rsidRPr="002F7464" w:rsidRDefault="001A72D0" w:rsidP="00B85090">
            <w:pPr>
              <w:spacing w:after="200"/>
              <w:ind w:firstLine="0"/>
              <w:jc w:val="center"/>
            </w:pPr>
            <w:r w:rsidRPr="00E25C62">
              <w:t>Проводить беседы в школах</w:t>
            </w:r>
          </w:p>
        </w:tc>
        <w:tc>
          <w:tcPr>
            <w:tcW w:w="1921" w:type="pct"/>
            <w:tcBorders>
              <w:top w:val="single" w:sz="4" w:space="0" w:color="auto"/>
              <w:left w:val="single" w:sz="4" w:space="0" w:color="auto"/>
              <w:bottom w:val="single" w:sz="4" w:space="0" w:color="auto"/>
              <w:right w:val="single" w:sz="4" w:space="0" w:color="auto"/>
            </w:tcBorders>
            <w:shd w:val="clear" w:color="auto" w:fill="FFFFFF"/>
            <w:vAlign w:val="center"/>
          </w:tcPr>
          <w:p w14:paraId="3F25C5BB" w14:textId="77777777" w:rsidR="001A72D0" w:rsidRPr="002F7464" w:rsidRDefault="001A72D0" w:rsidP="00B85090">
            <w:pPr>
              <w:spacing w:after="200"/>
              <w:ind w:firstLine="0"/>
              <w:jc w:val="center"/>
            </w:pPr>
            <w:r w:rsidRPr="00E25C62">
              <w:t>28</w:t>
            </w:r>
          </w:p>
        </w:tc>
      </w:tr>
      <w:tr w:rsidR="001A72D0" w:rsidRPr="00E25C62" w14:paraId="32FE3498" w14:textId="77777777" w:rsidTr="00B85090">
        <w:trPr>
          <w:cantSplit/>
          <w:trHeight w:val="567"/>
          <w:jc w:val="center"/>
        </w:trPr>
        <w:tc>
          <w:tcPr>
            <w:tcW w:w="3079" w:type="pct"/>
            <w:tcBorders>
              <w:top w:val="single" w:sz="4" w:space="0" w:color="auto"/>
              <w:left w:val="single" w:sz="4" w:space="0" w:color="auto"/>
              <w:bottom w:val="single" w:sz="4" w:space="0" w:color="auto"/>
              <w:right w:val="single" w:sz="4" w:space="0" w:color="auto"/>
            </w:tcBorders>
            <w:shd w:val="clear" w:color="auto" w:fill="E0E0E0"/>
            <w:vAlign w:val="center"/>
          </w:tcPr>
          <w:p w14:paraId="7B9AF495" w14:textId="77777777" w:rsidR="001A72D0" w:rsidRPr="002F7464" w:rsidRDefault="001A72D0" w:rsidP="00B85090">
            <w:pPr>
              <w:spacing w:after="200"/>
              <w:ind w:firstLine="0"/>
              <w:jc w:val="center"/>
            </w:pPr>
            <w:r w:rsidRPr="00E25C62">
              <w:t>Разрабатывать совместные программы</w:t>
            </w:r>
          </w:p>
        </w:tc>
        <w:tc>
          <w:tcPr>
            <w:tcW w:w="1921" w:type="pct"/>
            <w:tcBorders>
              <w:top w:val="single" w:sz="4" w:space="0" w:color="auto"/>
              <w:left w:val="single" w:sz="4" w:space="0" w:color="auto"/>
              <w:bottom w:val="single" w:sz="4" w:space="0" w:color="auto"/>
              <w:right w:val="single" w:sz="4" w:space="0" w:color="auto"/>
            </w:tcBorders>
            <w:shd w:val="clear" w:color="auto" w:fill="FFFFFF"/>
            <w:vAlign w:val="center"/>
          </w:tcPr>
          <w:p w14:paraId="02A5F03E" w14:textId="77777777" w:rsidR="001A72D0" w:rsidRPr="002F7464" w:rsidRDefault="001A72D0" w:rsidP="00B85090">
            <w:pPr>
              <w:spacing w:after="200"/>
              <w:ind w:firstLine="0"/>
              <w:jc w:val="center"/>
            </w:pPr>
            <w:r w:rsidRPr="00E25C62">
              <w:t>24</w:t>
            </w:r>
          </w:p>
        </w:tc>
      </w:tr>
      <w:tr w:rsidR="001A72D0" w:rsidRPr="00E25C62" w14:paraId="78C22BBD" w14:textId="77777777" w:rsidTr="00B85090">
        <w:trPr>
          <w:cantSplit/>
          <w:trHeight w:val="567"/>
          <w:jc w:val="center"/>
        </w:trPr>
        <w:tc>
          <w:tcPr>
            <w:tcW w:w="3079" w:type="pct"/>
            <w:tcBorders>
              <w:top w:val="single" w:sz="4" w:space="0" w:color="auto"/>
              <w:left w:val="single" w:sz="4" w:space="0" w:color="auto"/>
              <w:bottom w:val="single" w:sz="4" w:space="0" w:color="auto"/>
              <w:right w:val="single" w:sz="4" w:space="0" w:color="auto"/>
            </w:tcBorders>
            <w:shd w:val="clear" w:color="auto" w:fill="E0E0E0"/>
            <w:vAlign w:val="center"/>
          </w:tcPr>
          <w:p w14:paraId="5D347C4B" w14:textId="77777777" w:rsidR="001A72D0" w:rsidRPr="002F7464" w:rsidRDefault="001A72D0" w:rsidP="00B85090">
            <w:pPr>
              <w:spacing w:after="200"/>
              <w:ind w:firstLine="0"/>
              <w:jc w:val="center"/>
            </w:pPr>
            <w:r w:rsidRPr="002F7464">
              <w:t>Больше совместных мероприя</w:t>
            </w:r>
            <w:r w:rsidRPr="00E25C62">
              <w:t>тий, флешмобов</w:t>
            </w:r>
          </w:p>
        </w:tc>
        <w:tc>
          <w:tcPr>
            <w:tcW w:w="1921" w:type="pct"/>
            <w:tcBorders>
              <w:top w:val="single" w:sz="4" w:space="0" w:color="auto"/>
              <w:left w:val="single" w:sz="4" w:space="0" w:color="auto"/>
              <w:bottom w:val="single" w:sz="4" w:space="0" w:color="auto"/>
              <w:right w:val="single" w:sz="4" w:space="0" w:color="auto"/>
            </w:tcBorders>
            <w:shd w:val="clear" w:color="auto" w:fill="FFFFFF"/>
            <w:vAlign w:val="center"/>
          </w:tcPr>
          <w:p w14:paraId="41912841" w14:textId="77777777" w:rsidR="001A72D0" w:rsidRPr="002F7464" w:rsidRDefault="001A72D0" w:rsidP="00B85090">
            <w:pPr>
              <w:spacing w:after="200"/>
              <w:ind w:firstLine="0"/>
              <w:jc w:val="center"/>
            </w:pPr>
            <w:r w:rsidRPr="00E25C62">
              <w:t>8</w:t>
            </w:r>
          </w:p>
        </w:tc>
      </w:tr>
      <w:tr w:rsidR="001A72D0" w:rsidRPr="00E25C62" w14:paraId="540F99DC" w14:textId="77777777" w:rsidTr="00B85090">
        <w:trPr>
          <w:cantSplit/>
          <w:trHeight w:val="567"/>
          <w:jc w:val="center"/>
        </w:trPr>
        <w:tc>
          <w:tcPr>
            <w:tcW w:w="3079" w:type="pct"/>
            <w:tcBorders>
              <w:top w:val="single" w:sz="4" w:space="0" w:color="auto"/>
              <w:left w:val="single" w:sz="4" w:space="0" w:color="auto"/>
              <w:bottom w:val="single" w:sz="4" w:space="0" w:color="auto"/>
              <w:right w:val="single" w:sz="4" w:space="0" w:color="auto"/>
            </w:tcBorders>
            <w:shd w:val="clear" w:color="auto" w:fill="E0E0E0"/>
            <w:vAlign w:val="center"/>
          </w:tcPr>
          <w:p w14:paraId="4C14E19A" w14:textId="77777777" w:rsidR="001A72D0" w:rsidRPr="002F7464" w:rsidRDefault="001A72D0" w:rsidP="00B85090">
            <w:pPr>
              <w:spacing w:after="200"/>
              <w:ind w:firstLine="0"/>
              <w:jc w:val="center"/>
            </w:pPr>
            <w:r w:rsidRPr="002F7464">
              <w:t>Работа с молодежью</w:t>
            </w:r>
          </w:p>
        </w:tc>
        <w:tc>
          <w:tcPr>
            <w:tcW w:w="1921" w:type="pct"/>
            <w:tcBorders>
              <w:top w:val="single" w:sz="4" w:space="0" w:color="auto"/>
              <w:left w:val="single" w:sz="4" w:space="0" w:color="auto"/>
              <w:bottom w:val="single" w:sz="4" w:space="0" w:color="auto"/>
              <w:right w:val="single" w:sz="4" w:space="0" w:color="auto"/>
            </w:tcBorders>
            <w:shd w:val="clear" w:color="auto" w:fill="FFFFFF"/>
            <w:vAlign w:val="center"/>
          </w:tcPr>
          <w:p w14:paraId="581FB92B" w14:textId="77777777" w:rsidR="001A72D0" w:rsidRPr="002F7464" w:rsidRDefault="001A72D0" w:rsidP="00B85090">
            <w:pPr>
              <w:spacing w:after="200"/>
              <w:ind w:firstLine="0"/>
              <w:jc w:val="center"/>
            </w:pPr>
            <w:r w:rsidRPr="002F7464">
              <w:t>8</w:t>
            </w:r>
          </w:p>
        </w:tc>
      </w:tr>
      <w:tr w:rsidR="001A72D0" w:rsidRPr="00E25C62" w14:paraId="5E2722A4" w14:textId="77777777" w:rsidTr="00B85090">
        <w:trPr>
          <w:cantSplit/>
          <w:trHeight w:val="567"/>
          <w:jc w:val="center"/>
        </w:trPr>
        <w:tc>
          <w:tcPr>
            <w:tcW w:w="3079" w:type="pct"/>
            <w:tcBorders>
              <w:top w:val="single" w:sz="4" w:space="0" w:color="auto"/>
              <w:left w:val="single" w:sz="4" w:space="0" w:color="auto"/>
              <w:bottom w:val="single" w:sz="4" w:space="0" w:color="auto"/>
              <w:right w:val="single" w:sz="4" w:space="0" w:color="auto"/>
            </w:tcBorders>
            <w:shd w:val="clear" w:color="auto" w:fill="E0E0E0"/>
            <w:vAlign w:val="center"/>
          </w:tcPr>
          <w:p w14:paraId="758E74B2" w14:textId="77777777" w:rsidR="001A72D0" w:rsidRPr="002F7464" w:rsidRDefault="001A72D0" w:rsidP="00B85090">
            <w:pPr>
              <w:spacing w:after="200"/>
              <w:ind w:firstLine="0"/>
              <w:jc w:val="center"/>
            </w:pPr>
            <w:r w:rsidRPr="002F7464">
              <w:t>Беседы с прихожанами</w:t>
            </w:r>
            <w:r w:rsidRPr="00E25C62">
              <w:t xml:space="preserve"> церквей</w:t>
            </w:r>
          </w:p>
        </w:tc>
        <w:tc>
          <w:tcPr>
            <w:tcW w:w="1921" w:type="pct"/>
            <w:tcBorders>
              <w:top w:val="single" w:sz="4" w:space="0" w:color="auto"/>
              <w:left w:val="single" w:sz="4" w:space="0" w:color="auto"/>
              <w:bottom w:val="single" w:sz="4" w:space="0" w:color="auto"/>
              <w:right w:val="single" w:sz="4" w:space="0" w:color="auto"/>
            </w:tcBorders>
            <w:shd w:val="clear" w:color="auto" w:fill="FFFFFF"/>
            <w:vAlign w:val="center"/>
          </w:tcPr>
          <w:p w14:paraId="751FC074" w14:textId="77777777" w:rsidR="001A72D0" w:rsidRPr="002F7464" w:rsidRDefault="001A72D0" w:rsidP="00B85090">
            <w:pPr>
              <w:spacing w:after="200"/>
              <w:ind w:firstLine="0"/>
              <w:jc w:val="center"/>
            </w:pPr>
            <w:r w:rsidRPr="00E25C62">
              <w:t>7</w:t>
            </w:r>
          </w:p>
        </w:tc>
      </w:tr>
      <w:tr w:rsidR="001A72D0" w:rsidRPr="00E25C62" w14:paraId="29C55206" w14:textId="77777777" w:rsidTr="00B85090">
        <w:trPr>
          <w:cantSplit/>
          <w:trHeight w:val="567"/>
          <w:jc w:val="center"/>
        </w:trPr>
        <w:tc>
          <w:tcPr>
            <w:tcW w:w="3079" w:type="pct"/>
            <w:tcBorders>
              <w:top w:val="single" w:sz="4" w:space="0" w:color="auto"/>
              <w:left w:val="single" w:sz="4" w:space="0" w:color="auto"/>
              <w:bottom w:val="single" w:sz="4" w:space="0" w:color="auto"/>
              <w:right w:val="single" w:sz="4" w:space="0" w:color="auto"/>
            </w:tcBorders>
            <w:shd w:val="clear" w:color="auto" w:fill="E0E0E0"/>
            <w:vAlign w:val="center"/>
          </w:tcPr>
          <w:p w14:paraId="1E68DB33" w14:textId="77777777" w:rsidR="001A72D0" w:rsidRPr="002F7464" w:rsidRDefault="001A72D0" w:rsidP="00B85090">
            <w:pPr>
              <w:spacing w:after="200"/>
              <w:ind w:firstLine="0"/>
              <w:jc w:val="center"/>
            </w:pPr>
            <w:r w:rsidRPr="00E25C62">
              <w:t>Проводить спортивные соревнования</w:t>
            </w:r>
          </w:p>
        </w:tc>
        <w:tc>
          <w:tcPr>
            <w:tcW w:w="1921" w:type="pct"/>
            <w:tcBorders>
              <w:top w:val="single" w:sz="4" w:space="0" w:color="auto"/>
              <w:left w:val="single" w:sz="4" w:space="0" w:color="auto"/>
              <w:bottom w:val="single" w:sz="4" w:space="0" w:color="auto"/>
              <w:right w:val="single" w:sz="4" w:space="0" w:color="auto"/>
            </w:tcBorders>
            <w:shd w:val="clear" w:color="auto" w:fill="FFFFFF"/>
            <w:vAlign w:val="center"/>
          </w:tcPr>
          <w:p w14:paraId="37AE0367" w14:textId="77777777" w:rsidR="001A72D0" w:rsidRPr="002F7464" w:rsidRDefault="001A72D0" w:rsidP="00B85090">
            <w:pPr>
              <w:spacing w:after="200"/>
              <w:ind w:firstLine="0"/>
              <w:jc w:val="center"/>
            </w:pPr>
            <w:r w:rsidRPr="00E25C62">
              <w:t>5</w:t>
            </w:r>
          </w:p>
        </w:tc>
      </w:tr>
      <w:tr w:rsidR="001A72D0" w:rsidRPr="00E25C62" w14:paraId="55FE265D" w14:textId="77777777" w:rsidTr="00B85090">
        <w:trPr>
          <w:cantSplit/>
          <w:trHeight w:val="567"/>
          <w:jc w:val="center"/>
        </w:trPr>
        <w:tc>
          <w:tcPr>
            <w:tcW w:w="3079" w:type="pct"/>
            <w:tcBorders>
              <w:top w:val="single" w:sz="4" w:space="0" w:color="auto"/>
              <w:left w:val="single" w:sz="4" w:space="0" w:color="auto"/>
              <w:bottom w:val="single" w:sz="4" w:space="0" w:color="auto"/>
              <w:right w:val="single" w:sz="4" w:space="0" w:color="auto"/>
            </w:tcBorders>
            <w:shd w:val="clear" w:color="auto" w:fill="E0E0E0"/>
            <w:vAlign w:val="center"/>
          </w:tcPr>
          <w:p w14:paraId="11E86E39" w14:textId="77777777" w:rsidR="001A72D0" w:rsidRPr="002F7464" w:rsidRDefault="001A72D0" w:rsidP="00B85090">
            <w:pPr>
              <w:spacing w:after="200"/>
              <w:ind w:firstLine="0"/>
              <w:jc w:val="center"/>
            </w:pPr>
            <w:r w:rsidRPr="002F7464">
              <w:t>Больше информации</w:t>
            </w:r>
          </w:p>
        </w:tc>
        <w:tc>
          <w:tcPr>
            <w:tcW w:w="1921" w:type="pct"/>
            <w:tcBorders>
              <w:top w:val="single" w:sz="4" w:space="0" w:color="auto"/>
              <w:left w:val="single" w:sz="4" w:space="0" w:color="auto"/>
              <w:bottom w:val="single" w:sz="4" w:space="0" w:color="auto"/>
              <w:right w:val="single" w:sz="4" w:space="0" w:color="auto"/>
            </w:tcBorders>
            <w:shd w:val="clear" w:color="auto" w:fill="FFFFFF"/>
            <w:vAlign w:val="center"/>
          </w:tcPr>
          <w:p w14:paraId="1CD94378" w14:textId="77777777" w:rsidR="001A72D0" w:rsidRPr="002F7464" w:rsidRDefault="001A72D0" w:rsidP="00B85090">
            <w:pPr>
              <w:spacing w:after="200"/>
              <w:ind w:firstLine="0"/>
              <w:jc w:val="center"/>
            </w:pPr>
            <w:r w:rsidRPr="002F7464">
              <w:t>2</w:t>
            </w:r>
          </w:p>
        </w:tc>
      </w:tr>
      <w:tr w:rsidR="001A72D0" w:rsidRPr="00E25C62" w14:paraId="5F327158" w14:textId="77777777" w:rsidTr="00B85090">
        <w:trPr>
          <w:cantSplit/>
          <w:trHeight w:val="567"/>
          <w:jc w:val="center"/>
        </w:trPr>
        <w:tc>
          <w:tcPr>
            <w:tcW w:w="3079" w:type="pct"/>
            <w:tcBorders>
              <w:top w:val="single" w:sz="4" w:space="0" w:color="auto"/>
              <w:left w:val="single" w:sz="4" w:space="0" w:color="auto"/>
              <w:bottom w:val="single" w:sz="4" w:space="0" w:color="auto"/>
              <w:right w:val="single" w:sz="4" w:space="0" w:color="auto"/>
            </w:tcBorders>
            <w:shd w:val="clear" w:color="auto" w:fill="E0E0E0"/>
            <w:vAlign w:val="center"/>
          </w:tcPr>
          <w:p w14:paraId="12129A79" w14:textId="77777777" w:rsidR="001A72D0" w:rsidRPr="002F7464" w:rsidRDefault="001A72D0" w:rsidP="00B85090">
            <w:pPr>
              <w:spacing w:after="200"/>
              <w:ind w:firstLine="0"/>
              <w:jc w:val="center"/>
            </w:pPr>
            <w:r w:rsidRPr="002F7464">
              <w:t>Больше мероприятий</w:t>
            </w:r>
          </w:p>
        </w:tc>
        <w:tc>
          <w:tcPr>
            <w:tcW w:w="1921" w:type="pct"/>
            <w:tcBorders>
              <w:top w:val="single" w:sz="4" w:space="0" w:color="auto"/>
              <w:left w:val="single" w:sz="4" w:space="0" w:color="auto"/>
              <w:bottom w:val="single" w:sz="4" w:space="0" w:color="auto"/>
              <w:right w:val="single" w:sz="4" w:space="0" w:color="auto"/>
            </w:tcBorders>
            <w:shd w:val="clear" w:color="auto" w:fill="FFFFFF"/>
            <w:vAlign w:val="center"/>
          </w:tcPr>
          <w:p w14:paraId="6EBCE1E1" w14:textId="77777777" w:rsidR="001A72D0" w:rsidRPr="002F7464" w:rsidRDefault="001A72D0" w:rsidP="00B85090">
            <w:pPr>
              <w:spacing w:after="200"/>
              <w:ind w:firstLine="0"/>
              <w:jc w:val="center"/>
            </w:pPr>
            <w:r w:rsidRPr="002F7464">
              <w:t>1</w:t>
            </w:r>
          </w:p>
        </w:tc>
      </w:tr>
      <w:tr w:rsidR="001A72D0" w:rsidRPr="00E25C62" w14:paraId="1C202C78" w14:textId="77777777" w:rsidTr="00B85090">
        <w:trPr>
          <w:cantSplit/>
          <w:trHeight w:val="567"/>
          <w:jc w:val="center"/>
        </w:trPr>
        <w:tc>
          <w:tcPr>
            <w:tcW w:w="3079" w:type="pct"/>
            <w:tcBorders>
              <w:top w:val="single" w:sz="4" w:space="0" w:color="auto"/>
              <w:left w:val="single" w:sz="4" w:space="0" w:color="auto"/>
              <w:bottom w:val="single" w:sz="4" w:space="0" w:color="auto"/>
              <w:right w:val="single" w:sz="4" w:space="0" w:color="auto"/>
            </w:tcBorders>
            <w:shd w:val="clear" w:color="auto" w:fill="E0E0E0"/>
            <w:vAlign w:val="center"/>
          </w:tcPr>
          <w:p w14:paraId="2D331982" w14:textId="77777777" w:rsidR="001A72D0" w:rsidRPr="002F7464" w:rsidRDefault="001A72D0" w:rsidP="00B85090">
            <w:pPr>
              <w:spacing w:after="200"/>
              <w:ind w:firstLine="0"/>
              <w:jc w:val="center"/>
            </w:pPr>
            <w:r w:rsidRPr="002F7464">
              <w:t>Больше работать с молодеж</w:t>
            </w:r>
            <w:r w:rsidRPr="00E25C62">
              <w:t>ью</w:t>
            </w:r>
          </w:p>
        </w:tc>
        <w:tc>
          <w:tcPr>
            <w:tcW w:w="1921" w:type="pct"/>
            <w:tcBorders>
              <w:top w:val="single" w:sz="4" w:space="0" w:color="auto"/>
              <w:left w:val="single" w:sz="4" w:space="0" w:color="auto"/>
              <w:bottom w:val="single" w:sz="4" w:space="0" w:color="auto"/>
              <w:right w:val="single" w:sz="4" w:space="0" w:color="auto"/>
            </w:tcBorders>
            <w:shd w:val="clear" w:color="auto" w:fill="FFFFFF"/>
            <w:vAlign w:val="center"/>
          </w:tcPr>
          <w:p w14:paraId="1C665038" w14:textId="77777777" w:rsidR="001A72D0" w:rsidRPr="002F7464" w:rsidRDefault="001A72D0" w:rsidP="00B85090">
            <w:pPr>
              <w:spacing w:after="200"/>
              <w:ind w:firstLine="0"/>
              <w:jc w:val="center"/>
            </w:pPr>
            <w:r w:rsidRPr="002F7464">
              <w:t>1</w:t>
            </w:r>
          </w:p>
        </w:tc>
      </w:tr>
      <w:tr w:rsidR="001A72D0" w:rsidRPr="00E25C62" w14:paraId="787B7F45" w14:textId="77777777" w:rsidTr="00B85090">
        <w:trPr>
          <w:cantSplit/>
          <w:trHeight w:val="567"/>
          <w:jc w:val="center"/>
        </w:trPr>
        <w:tc>
          <w:tcPr>
            <w:tcW w:w="3079" w:type="pct"/>
            <w:tcBorders>
              <w:top w:val="single" w:sz="4" w:space="0" w:color="auto"/>
              <w:left w:val="single" w:sz="4" w:space="0" w:color="auto"/>
              <w:bottom w:val="single" w:sz="4" w:space="0" w:color="auto"/>
              <w:right w:val="single" w:sz="4" w:space="0" w:color="auto"/>
            </w:tcBorders>
            <w:shd w:val="clear" w:color="auto" w:fill="E0E0E0"/>
            <w:vAlign w:val="center"/>
          </w:tcPr>
          <w:p w14:paraId="1956ACF2" w14:textId="77777777" w:rsidR="001A72D0" w:rsidRPr="002F7464" w:rsidRDefault="001A72D0" w:rsidP="00B85090">
            <w:pPr>
              <w:spacing w:after="200"/>
              <w:ind w:firstLine="0"/>
              <w:jc w:val="center"/>
            </w:pPr>
            <w:r w:rsidRPr="002F7464">
              <w:t xml:space="preserve">Конференции, </w:t>
            </w:r>
            <w:r w:rsidRPr="00E25C62">
              <w:t>круглые столы</w:t>
            </w:r>
          </w:p>
        </w:tc>
        <w:tc>
          <w:tcPr>
            <w:tcW w:w="1921" w:type="pct"/>
            <w:tcBorders>
              <w:top w:val="single" w:sz="4" w:space="0" w:color="auto"/>
              <w:left w:val="single" w:sz="4" w:space="0" w:color="auto"/>
              <w:bottom w:val="single" w:sz="4" w:space="0" w:color="auto"/>
              <w:right w:val="single" w:sz="4" w:space="0" w:color="auto"/>
            </w:tcBorders>
            <w:shd w:val="clear" w:color="auto" w:fill="FFFFFF"/>
            <w:vAlign w:val="center"/>
          </w:tcPr>
          <w:p w14:paraId="2D357FFB" w14:textId="77777777" w:rsidR="001A72D0" w:rsidRPr="002F7464" w:rsidRDefault="001A72D0" w:rsidP="00B85090">
            <w:pPr>
              <w:spacing w:after="200"/>
              <w:ind w:firstLine="0"/>
              <w:jc w:val="center"/>
            </w:pPr>
            <w:r w:rsidRPr="002F7464">
              <w:t>1</w:t>
            </w:r>
          </w:p>
        </w:tc>
      </w:tr>
      <w:tr w:rsidR="001A72D0" w:rsidRPr="00E25C62" w14:paraId="6274F533" w14:textId="77777777" w:rsidTr="00B85090">
        <w:trPr>
          <w:cantSplit/>
          <w:trHeight w:val="567"/>
          <w:jc w:val="center"/>
        </w:trPr>
        <w:tc>
          <w:tcPr>
            <w:tcW w:w="3079" w:type="pct"/>
            <w:tcBorders>
              <w:top w:val="single" w:sz="4" w:space="0" w:color="auto"/>
              <w:left w:val="single" w:sz="4" w:space="0" w:color="auto"/>
              <w:bottom w:val="single" w:sz="4" w:space="0" w:color="auto"/>
              <w:right w:val="single" w:sz="4" w:space="0" w:color="auto"/>
            </w:tcBorders>
            <w:shd w:val="clear" w:color="auto" w:fill="E0E0E0"/>
            <w:vAlign w:val="center"/>
          </w:tcPr>
          <w:p w14:paraId="34CE7806" w14:textId="77777777" w:rsidR="001A72D0" w:rsidRPr="002F7464" w:rsidRDefault="001A72D0" w:rsidP="00B85090">
            <w:pPr>
              <w:spacing w:after="200"/>
              <w:ind w:firstLine="0"/>
              <w:jc w:val="center"/>
            </w:pPr>
            <w:r w:rsidRPr="002F7464">
              <w:t>Массовые мероприятия</w:t>
            </w:r>
          </w:p>
        </w:tc>
        <w:tc>
          <w:tcPr>
            <w:tcW w:w="1921" w:type="pct"/>
            <w:tcBorders>
              <w:top w:val="single" w:sz="4" w:space="0" w:color="auto"/>
              <w:left w:val="single" w:sz="4" w:space="0" w:color="auto"/>
              <w:bottom w:val="single" w:sz="4" w:space="0" w:color="auto"/>
              <w:right w:val="single" w:sz="4" w:space="0" w:color="auto"/>
            </w:tcBorders>
            <w:shd w:val="clear" w:color="auto" w:fill="FFFFFF"/>
            <w:vAlign w:val="center"/>
          </w:tcPr>
          <w:p w14:paraId="6FDF3EB1" w14:textId="77777777" w:rsidR="001A72D0" w:rsidRPr="002F7464" w:rsidRDefault="001A72D0" w:rsidP="00B85090">
            <w:pPr>
              <w:spacing w:after="200"/>
              <w:ind w:firstLine="0"/>
              <w:jc w:val="center"/>
            </w:pPr>
            <w:r w:rsidRPr="002F7464">
              <w:t>1</w:t>
            </w:r>
          </w:p>
        </w:tc>
      </w:tr>
      <w:tr w:rsidR="001A72D0" w:rsidRPr="00E25C62" w14:paraId="0CD8D310" w14:textId="77777777" w:rsidTr="00B85090">
        <w:trPr>
          <w:cantSplit/>
          <w:trHeight w:val="567"/>
          <w:jc w:val="center"/>
        </w:trPr>
        <w:tc>
          <w:tcPr>
            <w:tcW w:w="3079" w:type="pct"/>
            <w:tcBorders>
              <w:top w:val="single" w:sz="4" w:space="0" w:color="auto"/>
              <w:left w:val="single" w:sz="4" w:space="0" w:color="auto"/>
              <w:bottom w:val="single" w:sz="4" w:space="0" w:color="auto"/>
              <w:right w:val="single" w:sz="4" w:space="0" w:color="auto"/>
            </w:tcBorders>
            <w:shd w:val="clear" w:color="auto" w:fill="E0E0E0"/>
            <w:vAlign w:val="center"/>
          </w:tcPr>
          <w:p w14:paraId="3BEF8AC2" w14:textId="77777777" w:rsidR="001A72D0" w:rsidRPr="002F7464" w:rsidRDefault="001A72D0" w:rsidP="00B85090">
            <w:pPr>
              <w:spacing w:after="200"/>
              <w:ind w:firstLine="0"/>
              <w:jc w:val="center"/>
            </w:pPr>
            <w:r w:rsidRPr="00E25C62">
              <w:t>Реализовывать социальные программы</w:t>
            </w:r>
          </w:p>
        </w:tc>
        <w:tc>
          <w:tcPr>
            <w:tcW w:w="1921" w:type="pct"/>
            <w:tcBorders>
              <w:top w:val="single" w:sz="4" w:space="0" w:color="auto"/>
              <w:left w:val="single" w:sz="4" w:space="0" w:color="auto"/>
              <w:bottom w:val="single" w:sz="4" w:space="0" w:color="auto"/>
              <w:right w:val="single" w:sz="4" w:space="0" w:color="auto"/>
            </w:tcBorders>
            <w:shd w:val="clear" w:color="auto" w:fill="FFFFFF"/>
            <w:vAlign w:val="center"/>
          </w:tcPr>
          <w:p w14:paraId="6FAAF729" w14:textId="77777777" w:rsidR="001A72D0" w:rsidRPr="002F7464" w:rsidRDefault="001A72D0" w:rsidP="00B85090">
            <w:pPr>
              <w:spacing w:after="200"/>
              <w:ind w:firstLine="0"/>
              <w:jc w:val="center"/>
            </w:pPr>
            <w:r w:rsidRPr="002F7464">
              <w:t>1</w:t>
            </w:r>
          </w:p>
        </w:tc>
      </w:tr>
    </w:tbl>
    <w:p w14:paraId="232C71F6" w14:textId="77777777" w:rsidR="002F7464" w:rsidRPr="002F7464" w:rsidRDefault="002F7464" w:rsidP="002F7464">
      <w:pPr>
        <w:spacing w:after="200"/>
        <w:ind w:firstLine="0"/>
        <w:jc w:val="left"/>
      </w:pPr>
    </w:p>
    <w:p w14:paraId="0CF01FD1" w14:textId="151AC10C" w:rsidR="00E845CF" w:rsidRPr="00E25C62" w:rsidRDefault="00E845CF" w:rsidP="00E845CF">
      <w:pPr>
        <w:pStyle w:val="2"/>
      </w:pPr>
      <w:bookmarkStart w:id="13" w:name="_Toc77782372"/>
      <w:r w:rsidRPr="00E25C62">
        <w:lastRenderedPageBreak/>
        <w:t>Отношение населения к экстремизму и терроризму</w:t>
      </w:r>
      <w:bookmarkEnd w:id="13"/>
    </w:p>
    <w:p w14:paraId="3E6C9C3C" w14:textId="67B29072" w:rsidR="001A72D0" w:rsidRPr="00E25C62" w:rsidRDefault="001A72D0" w:rsidP="001A72D0"/>
    <w:p w14:paraId="485C5FC6" w14:textId="65A6F82C" w:rsidR="001A72D0" w:rsidRPr="00E25C62" w:rsidRDefault="00B85090" w:rsidP="001A72D0">
      <w:r w:rsidRPr="00E25C62">
        <w:t>Респонденты выделяют  несколько почти разнозначных для них причин участия в террористической деятельности. Психические травмы и отклонения толкают на преступление по мнению 21% опрошенных, по 19%  респондентов считают, что виноваты финансовые проблемы либо влияние религиозных течений. 16% респондентов  считают основными  идеологические мотивы.</w:t>
      </w:r>
    </w:p>
    <w:p w14:paraId="32E5E4F1" w14:textId="388CC253" w:rsidR="00E845CF" w:rsidRPr="00E25C62" w:rsidRDefault="00E845CF">
      <w:pPr>
        <w:ind w:firstLine="0"/>
        <w:jc w:val="left"/>
        <w:rPr>
          <w:noProof/>
        </w:rPr>
      </w:pPr>
    </w:p>
    <w:p w14:paraId="42DD059F" w14:textId="77777777" w:rsidR="00E845CF" w:rsidRPr="00E25C62" w:rsidRDefault="00E845CF" w:rsidP="00E845CF">
      <w:pPr>
        <w:ind w:firstLine="0"/>
      </w:pPr>
      <w:r w:rsidRPr="00E25C62">
        <w:rPr>
          <w:noProof/>
        </w:rPr>
        <w:drawing>
          <wp:inline distT="0" distB="0" distL="0" distR="0" wp14:anchorId="5A10C9E3" wp14:editId="17DBF241">
            <wp:extent cx="5486400" cy="6029325"/>
            <wp:effectExtent l="0" t="0" r="0"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D95CBB1" w14:textId="77777777" w:rsidR="00E845CF" w:rsidRPr="00E25C62" w:rsidRDefault="00E845CF" w:rsidP="00E845CF">
      <w:pPr>
        <w:ind w:firstLine="0"/>
      </w:pPr>
    </w:p>
    <w:p w14:paraId="44F95252" w14:textId="0A697CE5" w:rsidR="00B85090" w:rsidRPr="00E25C62" w:rsidRDefault="00E845CF">
      <w:pPr>
        <w:spacing w:after="200"/>
        <w:ind w:firstLine="0"/>
        <w:jc w:val="left"/>
      </w:pPr>
      <w:r w:rsidRPr="00E25C62">
        <w:br w:type="page"/>
      </w:r>
    </w:p>
    <w:p w14:paraId="0BE90D00" w14:textId="5EA65164" w:rsidR="00B85090" w:rsidRPr="00E25C62" w:rsidRDefault="00B85090" w:rsidP="00A8422D">
      <w:r w:rsidRPr="00E25C62">
        <w:lastRenderedPageBreak/>
        <w:t xml:space="preserve">Значительная часть респондентов (45%)  затрудняются оценить  уровень защищённости своего населённого пункта от </w:t>
      </w:r>
      <w:r w:rsidR="00A8422D" w:rsidRPr="00E25C62">
        <w:t xml:space="preserve">влияния террористических идей. Полностью либо в большой степени защищёнными   считают свой населённый пункт </w:t>
      </w:r>
      <w:r w:rsidRPr="00E25C62">
        <w:t xml:space="preserve"> </w:t>
      </w:r>
      <w:r w:rsidR="00A8422D" w:rsidRPr="00E25C62">
        <w:t xml:space="preserve"> 16% опрошенных. Ещё 14% считают его частично защищённым. Четверть респондентов   отмечают, по их мнению абсолютную незащищённость.</w:t>
      </w:r>
    </w:p>
    <w:p w14:paraId="76F5D2FA" w14:textId="77777777" w:rsidR="00E845CF" w:rsidRPr="00E25C62" w:rsidRDefault="00E845CF">
      <w:pPr>
        <w:ind w:firstLine="0"/>
        <w:jc w:val="left"/>
      </w:pPr>
    </w:p>
    <w:p w14:paraId="764E93E7" w14:textId="3F8CEC8B" w:rsidR="00E845CF" w:rsidRPr="00E25C62" w:rsidRDefault="00E845CF" w:rsidP="00E845CF">
      <w:pPr>
        <w:ind w:firstLine="0"/>
      </w:pPr>
      <w:r w:rsidRPr="00E25C62">
        <w:rPr>
          <w:noProof/>
        </w:rPr>
        <w:drawing>
          <wp:inline distT="0" distB="0" distL="0" distR="0" wp14:anchorId="1C5B726E" wp14:editId="07275BA3">
            <wp:extent cx="5781675" cy="4791075"/>
            <wp:effectExtent l="0" t="0" r="9525"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80E70C8" w14:textId="2D8D58C0" w:rsidR="00A8422D" w:rsidRPr="00E25C62" w:rsidRDefault="00A8422D">
      <w:pPr>
        <w:spacing w:after="200"/>
        <w:ind w:firstLine="0"/>
        <w:jc w:val="left"/>
      </w:pPr>
      <w:r w:rsidRPr="00E25C62">
        <w:br w:type="page"/>
      </w:r>
    </w:p>
    <w:p w14:paraId="229282B0" w14:textId="6456367F" w:rsidR="00E845CF" w:rsidRPr="00E25C62" w:rsidRDefault="00E845CF" w:rsidP="00E845CF">
      <w:pPr>
        <w:ind w:firstLine="0"/>
      </w:pPr>
    </w:p>
    <w:p w14:paraId="5A758E5C" w14:textId="6C61B110" w:rsidR="00A8422D" w:rsidRPr="00E25C62" w:rsidRDefault="00A8422D" w:rsidP="00A8422D">
      <w:r w:rsidRPr="00E25C62">
        <w:t xml:space="preserve">При этом  наибольший уровень защищённости отмечают жители Северо-Западного района г. Владикавказа (44%). Наибольшее количество респондентов, ощущающих себя незащищёнными, отмечается в Алагирском  и правобережном районах (45% и 42%).  </w:t>
      </w:r>
    </w:p>
    <w:tbl>
      <w:tblPr>
        <w:tblW w:w="0" w:type="auto"/>
        <w:tblInd w:w="-431" w:type="dxa"/>
        <w:tblLayout w:type="fixed"/>
        <w:tblLook w:val="04A0" w:firstRow="1" w:lastRow="0" w:firstColumn="1" w:lastColumn="0" w:noHBand="0" w:noVBand="1"/>
      </w:tblPr>
      <w:tblGrid>
        <w:gridCol w:w="2269"/>
        <w:gridCol w:w="637"/>
        <w:gridCol w:w="638"/>
        <w:gridCol w:w="637"/>
        <w:gridCol w:w="638"/>
        <w:gridCol w:w="637"/>
        <w:gridCol w:w="638"/>
        <w:gridCol w:w="637"/>
        <w:gridCol w:w="638"/>
        <w:gridCol w:w="637"/>
        <w:gridCol w:w="638"/>
        <w:gridCol w:w="637"/>
        <w:gridCol w:w="638"/>
      </w:tblGrid>
      <w:tr w:rsidR="00A8422D" w:rsidRPr="00E25C62" w14:paraId="060911EC" w14:textId="77777777" w:rsidTr="00A8422D">
        <w:trPr>
          <w:trHeight w:val="300"/>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C91A6" w14:textId="77777777" w:rsidR="00E845CF" w:rsidRPr="00E845CF" w:rsidRDefault="00E845CF" w:rsidP="00E845CF">
            <w:pPr>
              <w:spacing w:line="240" w:lineRule="auto"/>
              <w:ind w:firstLine="0"/>
              <w:jc w:val="left"/>
              <w:rPr>
                <w:color w:val="000000"/>
                <w:sz w:val="22"/>
              </w:rPr>
            </w:pPr>
            <w:r w:rsidRPr="00E845CF">
              <w:rPr>
                <w:color w:val="000000"/>
                <w:sz w:val="22"/>
              </w:rPr>
              <w:t> </w:t>
            </w:r>
          </w:p>
        </w:tc>
        <w:tc>
          <w:tcPr>
            <w:tcW w:w="637" w:type="dxa"/>
            <w:tcBorders>
              <w:top w:val="single" w:sz="4" w:space="0" w:color="auto"/>
              <w:left w:val="nil"/>
              <w:bottom w:val="single" w:sz="4" w:space="0" w:color="auto"/>
              <w:right w:val="single" w:sz="4" w:space="0" w:color="auto"/>
            </w:tcBorders>
            <w:shd w:val="clear" w:color="auto" w:fill="auto"/>
            <w:noWrap/>
            <w:vAlign w:val="bottom"/>
            <w:hideMark/>
          </w:tcPr>
          <w:p w14:paraId="324C56BC" w14:textId="77777777" w:rsidR="00E845CF" w:rsidRPr="00E845CF" w:rsidRDefault="00E845CF" w:rsidP="00E845CF">
            <w:pPr>
              <w:spacing w:line="240" w:lineRule="auto"/>
              <w:ind w:firstLine="0"/>
              <w:jc w:val="left"/>
              <w:rPr>
                <w:color w:val="000000"/>
                <w:sz w:val="22"/>
              </w:rPr>
            </w:pPr>
            <w:r w:rsidRPr="00E845CF">
              <w:rPr>
                <w:color w:val="000000"/>
                <w:sz w:val="22"/>
              </w:rPr>
              <w:t>Алагирский р-н</w:t>
            </w:r>
          </w:p>
        </w:tc>
        <w:tc>
          <w:tcPr>
            <w:tcW w:w="638" w:type="dxa"/>
            <w:tcBorders>
              <w:top w:val="single" w:sz="4" w:space="0" w:color="auto"/>
              <w:left w:val="nil"/>
              <w:bottom w:val="single" w:sz="4" w:space="0" w:color="auto"/>
              <w:right w:val="single" w:sz="4" w:space="0" w:color="auto"/>
            </w:tcBorders>
            <w:shd w:val="clear" w:color="auto" w:fill="auto"/>
            <w:noWrap/>
            <w:vAlign w:val="bottom"/>
            <w:hideMark/>
          </w:tcPr>
          <w:p w14:paraId="35A84470" w14:textId="77777777" w:rsidR="00E845CF" w:rsidRPr="00E845CF" w:rsidRDefault="00E845CF" w:rsidP="00E845CF">
            <w:pPr>
              <w:spacing w:line="240" w:lineRule="auto"/>
              <w:ind w:firstLine="0"/>
              <w:jc w:val="left"/>
              <w:rPr>
                <w:color w:val="000000"/>
                <w:sz w:val="22"/>
              </w:rPr>
            </w:pPr>
            <w:r w:rsidRPr="00E845CF">
              <w:rPr>
                <w:color w:val="000000"/>
                <w:sz w:val="22"/>
              </w:rPr>
              <w:t>Ардонский р-н</w:t>
            </w:r>
          </w:p>
        </w:tc>
        <w:tc>
          <w:tcPr>
            <w:tcW w:w="637" w:type="dxa"/>
            <w:tcBorders>
              <w:top w:val="single" w:sz="4" w:space="0" w:color="auto"/>
              <w:left w:val="nil"/>
              <w:bottom w:val="single" w:sz="4" w:space="0" w:color="auto"/>
              <w:right w:val="single" w:sz="4" w:space="0" w:color="auto"/>
            </w:tcBorders>
            <w:shd w:val="clear" w:color="auto" w:fill="auto"/>
            <w:noWrap/>
            <w:vAlign w:val="bottom"/>
            <w:hideMark/>
          </w:tcPr>
          <w:p w14:paraId="135643DF" w14:textId="77777777" w:rsidR="00E845CF" w:rsidRPr="00E845CF" w:rsidRDefault="00E845CF" w:rsidP="00E845CF">
            <w:pPr>
              <w:spacing w:line="240" w:lineRule="auto"/>
              <w:ind w:firstLine="0"/>
              <w:jc w:val="left"/>
              <w:rPr>
                <w:color w:val="000000"/>
                <w:sz w:val="22"/>
              </w:rPr>
            </w:pPr>
            <w:r w:rsidRPr="00E845CF">
              <w:rPr>
                <w:color w:val="000000"/>
                <w:sz w:val="22"/>
              </w:rPr>
              <w:t>Дигорский р-н</w:t>
            </w:r>
          </w:p>
        </w:tc>
        <w:tc>
          <w:tcPr>
            <w:tcW w:w="638" w:type="dxa"/>
            <w:tcBorders>
              <w:top w:val="single" w:sz="4" w:space="0" w:color="auto"/>
              <w:left w:val="nil"/>
              <w:bottom w:val="single" w:sz="4" w:space="0" w:color="auto"/>
              <w:right w:val="single" w:sz="4" w:space="0" w:color="auto"/>
            </w:tcBorders>
            <w:shd w:val="clear" w:color="auto" w:fill="auto"/>
            <w:noWrap/>
            <w:vAlign w:val="bottom"/>
            <w:hideMark/>
          </w:tcPr>
          <w:p w14:paraId="6F768AEA" w14:textId="77777777" w:rsidR="00E845CF" w:rsidRPr="00E845CF" w:rsidRDefault="00E845CF" w:rsidP="00E845CF">
            <w:pPr>
              <w:spacing w:line="240" w:lineRule="auto"/>
              <w:ind w:firstLine="0"/>
              <w:jc w:val="left"/>
              <w:rPr>
                <w:color w:val="000000"/>
                <w:sz w:val="22"/>
              </w:rPr>
            </w:pPr>
            <w:r w:rsidRPr="00E845CF">
              <w:rPr>
                <w:color w:val="000000"/>
                <w:sz w:val="22"/>
              </w:rPr>
              <w:t>Затеречный р-н (г. Владикавказ)</w:t>
            </w:r>
          </w:p>
        </w:tc>
        <w:tc>
          <w:tcPr>
            <w:tcW w:w="637" w:type="dxa"/>
            <w:tcBorders>
              <w:top w:val="single" w:sz="4" w:space="0" w:color="auto"/>
              <w:left w:val="nil"/>
              <w:bottom w:val="single" w:sz="4" w:space="0" w:color="auto"/>
              <w:right w:val="single" w:sz="4" w:space="0" w:color="auto"/>
            </w:tcBorders>
            <w:shd w:val="clear" w:color="auto" w:fill="auto"/>
            <w:noWrap/>
            <w:vAlign w:val="bottom"/>
            <w:hideMark/>
          </w:tcPr>
          <w:p w14:paraId="31BC2919" w14:textId="77777777" w:rsidR="00E845CF" w:rsidRPr="00E845CF" w:rsidRDefault="00E845CF" w:rsidP="00E845CF">
            <w:pPr>
              <w:spacing w:line="240" w:lineRule="auto"/>
              <w:ind w:firstLine="0"/>
              <w:jc w:val="left"/>
              <w:rPr>
                <w:color w:val="000000"/>
                <w:sz w:val="22"/>
              </w:rPr>
            </w:pPr>
            <w:r w:rsidRPr="00E845CF">
              <w:rPr>
                <w:color w:val="000000"/>
                <w:sz w:val="22"/>
              </w:rPr>
              <w:t>Ирафский р-н</w:t>
            </w:r>
          </w:p>
        </w:tc>
        <w:tc>
          <w:tcPr>
            <w:tcW w:w="638" w:type="dxa"/>
            <w:tcBorders>
              <w:top w:val="single" w:sz="4" w:space="0" w:color="auto"/>
              <w:left w:val="nil"/>
              <w:bottom w:val="single" w:sz="4" w:space="0" w:color="auto"/>
              <w:right w:val="single" w:sz="4" w:space="0" w:color="auto"/>
            </w:tcBorders>
            <w:shd w:val="clear" w:color="auto" w:fill="auto"/>
            <w:noWrap/>
            <w:vAlign w:val="bottom"/>
            <w:hideMark/>
          </w:tcPr>
          <w:p w14:paraId="1A8161C0" w14:textId="77777777" w:rsidR="00E845CF" w:rsidRPr="00E845CF" w:rsidRDefault="00E845CF" w:rsidP="00E845CF">
            <w:pPr>
              <w:spacing w:line="240" w:lineRule="auto"/>
              <w:ind w:firstLine="0"/>
              <w:jc w:val="left"/>
              <w:rPr>
                <w:color w:val="000000"/>
                <w:sz w:val="22"/>
              </w:rPr>
            </w:pPr>
            <w:r w:rsidRPr="00E845CF">
              <w:rPr>
                <w:color w:val="000000"/>
                <w:sz w:val="22"/>
              </w:rPr>
              <w:t>Иристонский р-н (г. Владикавказ)</w:t>
            </w:r>
          </w:p>
        </w:tc>
        <w:tc>
          <w:tcPr>
            <w:tcW w:w="637" w:type="dxa"/>
            <w:tcBorders>
              <w:top w:val="single" w:sz="4" w:space="0" w:color="auto"/>
              <w:left w:val="nil"/>
              <w:bottom w:val="single" w:sz="4" w:space="0" w:color="auto"/>
              <w:right w:val="single" w:sz="4" w:space="0" w:color="auto"/>
            </w:tcBorders>
            <w:shd w:val="clear" w:color="auto" w:fill="auto"/>
            <w:noWrap/>
            <w:vAlign w:val="bottom"/>
            <w:hideMark/>
          </w:tcPr>
          <w:p w14:paraId="708FC908" w14:textId="77777777" w:rsidR="00E845CF" w:rsidRPr="00E845CF" w:rsidRDefault="00E845CF" w:rsidP="00E845CF">
            <w:pPr>
              <w:spacing w:line="240" w:lineRule="auto"/>
              <w:ind w:firstLine="0"/>
              <w:jc w:val="left"/>
              <w:rPr>
                <w:color w:val="000000"/>
                <w:sz w:val="22"/>
              </w:rPr>
            </w:pPr>
            <w:r w:rsidRPr="00E845CF">
              <w:rPr>
                <w:color w:val="000000"/>
                <w:sz w:val="22"/>
              </w:rPr>
              <w:t>Кировский р-н</w:t>
            </w:r>
          </w:p>
        </w:tc>
        <w:tc>
          <w:tcPr>
            <w:tcW w:w="638" w:type="dxa"/>
            <w:tcBorders>
              <w:top w:val="single" w:sz="4" w:space="0" w:color="auto"/>
              <w:left w:val="nil"/>
              <w:bottom w:val="single" w:sz="4" w:space="0" w:color="auto"/>
              <w:right w:val="single" w:sz="4" w:space="0" w:color="auto"/>
            </w:tcBorders>
            <w:shd w:val="clear" w:color="auto" w:fill="auto"/>
            <w:noWrap/>
            <w:vAlign w:val="bottom"/>
            <w:hideMark/>
          </w:tcPr>
          <w:p w14:paraId="57202048" w14:textId="77777777" w:rsidR="00E845CF" w:rsidRPr="00E845CF" w:rsidRDefault="00E845CF" w:rsidP="00E845CF">
            <w:pPr>
              <w:spacing w:line="240" w:lineRule="auto"/>
              <w:ind w:firstLine="0"/>
              <w:jc w:val="left"/>
              <w:rPr>
                <w:color w:val="000000"/>
                <w:sz w:val="22"/>
              </w:rPr>
            </w:pPr>
            <w:r w:rsidRPr="00E845CF">
              <w:rPr>
                <w:color w:val="000000"/>
                <w:sz w:val="22"/>
              </w:rPr>
              <w:t>Моздокский р-н</w:t>
            </w:r>
          </w:p>
        </w:tc>
        <w:tc>
          <w:tcPr>
            <w:tcW w:w="637" w:type="dxa"/>
            <w:tcBorders>
              <w:top w:val="single" w:sz="4" w:space="0" w:color="auto"/>
              <w:left w:val="nil"/>
              <w:bottom w:val="single" w:sz="4" w:space="0" w:color="auto"/>
              <w:right w:val="single" w:sz="4" w:space="0" w:color="auto"/>
            </w:tcBorders>
            <w:shd w:val="clear" w:color="auto" w:fill="auto"/>
            <w:noWrap/>
            <w:vAlign w:val="bottom"/>
            <w:hideMark/>
          </w:tcPr>
          <w:p w14:paraId="0683450C" w14:textId="3AC1C9CE" w:rsidR="00E845CF" w:rsidRPr="00E845CF" w:rsidRDefault="00E845CF" w:rsidP="00E845CF">
            <w:pPr>
              <w:spacing w:line="240" w:lineRule="auto"/>
              <w:ind w:firstLine="0"/>
              <w:jc w:val="left"/>
              <w:rPr>
                <w:color w:val="000000"/>
                <w:sz w:val="22"/>
              </w:rPr>
            </w:pPr>
            <w:r w:rsidRPr="00E845CF">
              <w:rPr>
                <w:color w:val="000000"/>
                <w:sz w:val="22"/>
              </w:rPr>
              <w:t>Правоб</w:t>
            </w:r>
            <w:r w:rsidR="00A8422D" w:rsidRPr="00E25C62">
              <w:rPr>
                <w:color w:val="000000"/>
                <w:sz w:val="22"/>
              </w:rPr>
              <w:t>ере</w:t>
            </w:r>
            <w:r w:rsidRPr="00E845CF">
              <w:rPr>
                <w:color w:val="000000"/>
                <w:sz w:val="22"/>
              </w:rPr>
              <w:t xml:space="preserve">жный р-н </w:t>
            </w:r>
          </w:p>
        </w:tc>
        <w:tc>
          <w:tcPr>
            <w:tcW w:w="638" w:type="dxa"/>
            <w:tcBorders>
              <w:top w:val="single" w:sz="4" w:space="0" w:color="auto"/>
              <w:left w:val="nil"/>
              <w:bottom w:val="single" w:sz="4" w:space="0" w:color="auto"/>
              <w:right w:val="single" w:sz="4" w:space="0" w:color="auto"/>
            </w:tcBorders>
            <w:shd w:val="clear" w:color="auto" w:fill="auto"/>
            <w:noWrap/>
            <w:vAlign w:val="bottom"/>
            <w:hideMark/>
          </w:tcPr>
          <w:p w14:paraId="74FC9D7F" w14:textId="77777777" w:rsidR="00E845CF" w:rsidRPr="00E845CF" w:rsidRDefault="00E845CF" w:rsidP="00E845CF">
            <w:pPr>
              <w:spacing w:line="240" w:lineRule="auto"/>
              <w:ind w:firstLine="0"/>
              <w:jc w:val="left"/>
              <w:rPr>
                <w:color w:val="000000"/>
                <w:sz w:val="22"/>
              </w:rPr>
            </w:pPr>
            <w:r w:rsidRPr="00E845CF">
              <w:rPr>
                <w:color w:val="000000"/>
                <w:sz w:val="22"/>
              </w:rPr>
              <w:t xml:space="preserve">Пригородный р-н </w:t>
            </w:r>
          </w:p>
        </w:tc>
        <w:tc>
          <w:tcPr>
            <w:tcW w:w="637" w:type="dxa"/>
            <w:tcBorders>
              <w:top w:val="single" w:sz="4" w:space="0" w:color="auto"/>
              <w:left w:val="nil"/>
              <w:bottom w:val="single" w:sz="4" w:space="0" w:color="auto"/>
              <w:right w:val="single" w:sz="4" w:space="0" w:color="auto"/>
            </w:tcBorders>
            <w:shd w:val="clear" w:color="auto" w:fill="auto"/>
            <w:noWrap/>
            <w:vAlign w:val="bottom"/>
            <w:hideMark/>
          </w:tcPr>
          <w:p w14:paraId="1A32FD90" w14:textId="77777777" w:rsidR="00E845CF" w:rsidRPr="00E845CF" w:rsidRDefault="00E845CF" w:rsidP="00E845CF">
            <w:pPr>
              <w:spacing w:line="240" w:lineRule="auto"/>
              <w:ind w:firstLine="0"/>
              <w:jc w:val="left"/>
              <w:rPr>
                <w:color w:val="000000"/>
                <w:sz w:val="22"/>
              </w:rPr>
            </w:pPr>
            <w:r w:rsidRPr="00E845CF">
              <w:rPr>
                <w:color w:val="000000"/>
                <w:sz w:val="22"/>
              </w:rPr>
              <w:t>Промышленный р-н (г. Владикавказ)</w:t>
            </w:r>
          </w:p>
        </w:tc>
        <w:tc>
          <w:tcPr>
            <w:tcW w:w="638" w:type="dxa"/>
            <w:tcBorders>
              <w:top w:val="single" w:sz="4" w:space="0" w:color="auto"/>
              <w:left w:val="nil"/>
              <w:bottom w:val="single" w:sz="4" w:space="0" w:color="auto"/>
              <w:right w:val="single" w:sz="4" w:space="0" w:color="auto"/>
            </w:tcBorders>
            <w:shd w:val="clear" w:color="auto" w:fill="auto"/>
            <w:noWrap/>
            <w:vAlign w:val="bottom"/>
            <w:hideMark/>
          </w:tcPr>
          <w:p w14:paraId="31362A7F" w14:textId="77777777" w:rsidR="00E845CF" w:rsidRPr="00E845CF" w:rsidRDefault="00E845CF" w:rsidP="00E845CF">
            <w:pPr>
              <w:spacing w:line="240" w:lineRule="auto"/>
              <w:ind w:firstLine="0"/>
              <w:jc w:val="left"/>
              <w:rPr>
                <w:color w:val="000000"/>
                <w:sz w:val="22"/>
              </w:rPr>
            </w:pPr>
            <w:r w:rsidRPr="00E845CF">
              <w:rPr>
                <w:color w:val="000000"/>
                <w:sz w:val="22"/>
              </w:rPr>
              <w:t>Сев.-западный р-н (г. Владикавказ)</w:t>
            </w:r>
          </w:p>
        </w:tc>
      </w:tr>
      <w:tr w:rsidR="00A8422D" w:rsidRPr="00E25C62" w14:paraId="7554AA16" w14:textId="77777777" w:rsidTr="00A8422D">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25013EA9" w14:textId="77777777" w:rsidR="00E845CF" w:rsidRPr="00E845CF" w:rsidRDefault="00E845CF" w:rsidP="00E845CF">
            <w:pPr>
              <w:spacing w:line="240" w:lineRule="auto"/>
              <w:ind w:firstLine="0"/>
              <w:jc w:val="left"/>
              <w:rPr>
                <w:color w:val="000000"/>
                <w:sz w:val="22"/>
              </w:rPr>
            </w:pPr>
            <w:r w:rsidRPr="00E845CF">
              <w:rPr>
                <w:color w:val="000000"/>
                <w:sz w:val="22"/>
              </w:rPr>
              <w:t>Полностью защищены</w:t>
            </w:r>
          </w:p>
        </w:tc>
        <w:tc>
          <w:tcPr>
            <w:tcW w:w="637" w:type="dxa"/>
            <w:tcBorders>
              <w:top w:val="nil"/>
              <w:left w:val="nil"/>
              <w:bottom w:val="single" w:sz="4" w:space="0" w:color="auto"/>
              <w:right w:val="single" w:sz="4" w:space="0" w:color="auto"/>
            </w:tcBorders>
            <w:shd w:val="clear" w:color="auto" w:fill="auto"/>
            <w:noWrap/>
            <w:vAlign w:val="bottom"/>
            <w:hideMark/>
          </w:tcPr>
          <w:p w14:paraId="3BCDAE83" w14:textId="77777777" w:rsidR="00E845CF" w:rsidRPr="00E845CF" w:rsidRDefault="00E845CF" w:rsidP="00E845CF">
            <w:pPr>
              <w:spacing w:line="240" w:lineRule="auto"/>
              <w:ind w:firstLine="0"/>
              <w:jc w:val="right"/>
              <w:rPr>
                <w:color w:val="000000"/>
                <w:sz w:val="22"/>
              </w:rPr>
            </w:pPr>
            <w:r w:rsidRPr="00E845CF">
              <w:rPr>
                <w:color w:val="000000"/>
                <w:sz w:val="22"/>
              </w:rPr>
              <w:t>2%</w:t>
            </w:r>
          </w:p>
        </w:tc>
        <w:tc>
          <w:tcPr>
            <w:tcW w:w="638" w:type="dxa"/>
            <w:tcBorders>
              <w:top w:val="nil"/>
              <w:left w:val="nil"/>
              <w:bottom w:val="single" w:sz="4" w:space="0" w:color="auto"/>
              <w:right w:val="single" w:sz="4" w:space="0" w:color="auto"/>
            </w:tcBorders>
            <w:shd w:val="clear" w:color="auto" w:fill="auto"/>
            <w:noWrap/>
            <w:vAlign w:val="bottom"/>
            <w:hideMark/>
          </w:tcPr>
          <w:p w14:paraId="5CACBE9D" w14:textId="77777777" w:rsidR="00E845CF" w:rsidRPr="00E845CF" w:rsidRDefault="00E845CF" w:rsidP="00E845CF">
            <w:pPr>
              <w:spacing w:line="240" w:lineRule="auto"/>
              <w:ind w:firstLine="0"/>
              <w:jc w:val="right"/>
              <w:rPr>
                <w:color w:val="000000"/>
                <w:sz w:val="22"/>
              </w:rPr>
            </w:pPr>
            <w:r w:rsidRPr="00E845CF">
              <w:rPr>
                <w:color w:val="000000"/>
                <w:sz w:val="22"/>
              </w:rPr>
              <w:t>0%</w:t>
            </w:r>
          </w:p>
        </w:tc>
        <w:tc>
          <w:tcPr>
            <w:tcW w:w="637" w:type="dxa"/>
            <w:tcBorders>
              <w:top w:val="nil"/>
              <w:left w:val="nil"/>
              <w:bottom w:val="single" w:sz="4" w:space="0" w:color="auto"/>
              <w:right w:val="single" w:sz="4" w:space="0" w:color="auto"/>
            </w:tcBorders>
            <w:shd w:val="clear" w:color="auto" w:fill="auto"/>
            <w:noWrap/>
            <w:vAlign w:val="bottom"/>
            <w:hideMark/>
          </w:tcPr>
          <w:p w14:paraId="6A1983DF" w14:textId="77777777" w:rsidR="00E845CF" w:rsidRPr="00E845CF" w:rsidRDefault="00E845CF" w:rsidP="00E845CF">
            <w:pPr>
              <w:spacing w:line="240" w:lineRule="auto"/>
              <w:ind w:firstLine="0"/>
              <w:jc w:val="right"/>
              <w:rPr>
                <w:color w:val="000000"/>
                <w:sz w:val="22"/>
              </w:rPr>
            </w:pPr>
            <w:r w:rsidRPr="00E845CF">
              <w:rPr>
                <w:color w:val="000000"/>
                <w:sz w:val="22"/>
              </w:rPr>
              <w:t>8%</w:t>
            </w:r>
          </w:p>
        </w:tc>
        <w:tc>
          <w:tcPr>
            <w:tcW w:w="638" w:type="dxa"/>
            <w:tcBorders>
              <w:top w:val="nil"/>
              <w:left w:val="nil"/>
              <w:bottom w:val="single" w:sz="4" w:space="0" w:color="auto"/>
              <w:right w:val="single" w:sz="4" w:space="0" w:color="auto"/>
            </w:tcBorders>
            <w:shd w:val="clear" w:color="auto" w:fill="auto"/>
            <w:noWrap/>
            <w:vAlign w:val="bottom"/>
            <w:hideMark/>
          </w:tcPr>
          <w:p w14:paraId="6FE4DEFF" w14:textId="77777777" w:rsidR="00E845CF" w:rsidRPr="00E845CF" w:rsidRDefault="00E845CF" w:rsidP="00E845CF">
            <w:pPr>
              <w:spacing w:line="240" w:lineRule="auto"/>
              <w:ind w:firstLine="0"/>
              <w:jc w:val="right"/>
              <w:rPr>
                <w:color w:val="000000"/>
                <w:sz w:val="22"/>
              </w:rPr>
            </w:pPr>
            <w:r w:rsidRPr="00E845CF">
              <w:rPr>
                <w:color w:val="000000"/>
                <w:sz w:val="22"/>
              </w:rPr>
              <w:t>4%</w:t>
            </w:r>
          </w:p>
        </w:tc>
        <w:tc>
          <w:tcPr>
            <w:tcW w:w="637" w:type="dxa"/>
            <w:tcBorders>
              <w:top w:val="nil"/>
              <w:left w:val="nil"/>
              <w:bottom w:val="single" w:sz="4" w:space="0" w:color="auto"/>
              <w:right w:val="single" w:sz="4" w:space="0" w:color="auto"/>
            </w:tcBorders>
            <w:shd w:val="clear" w:color="auto" w:fill="auto"/>
            <w:noWrap/>
            <w:vAlign w:val="bottom"/>
            <w:hideMark/>
          </w:tcPr>
          <w:p w14:paraId="3A4BC670" w14:textId="77777777" w:rsidR="00E845CF" w:rsidRPr="00E845CF" w:rsidRDefault="00E845CF" w:rsidP="00E845CF">
            <w:pPr>
              <w:spacing w:line="240" w:lineRule="auto"/>
              <w:ind w:firstLine="0"/>
              <w:jc w:val="right"/>
              <w:rPr>
                <w:color w:val="000000"/>
                <w:sz w:val="22"/>
              </w:rPr>
            </w:pPr>
            <w:r w:rsidRPr="00E845CF">
              <w:rPr>
                <w:color w:val="000000"/>
                <w:sz w:val="22"/>
              </w:rPr>
              <w:t>2%</w:t>
            </w:r>
          </w:p>
        </w:tc>
        <w:tc>
          <w:tcPr>
            <w:tcW w:w="638" w:type="dxa"/>
            <w:tcBorders>
              <w:top w:val="nil"/>
              <w:left w:val="nil"/>
              <w:bottom w:val="single" w:sz="4" w:space="0" w:color="auto"/>
              <w:right w:val="single" w:sz="4" w:space="0" w:color="auto"/>
            </w:tcBorders>
            <w:shd w:val="clear" w:color="auto" w:fill="auto"/>
            <w:noWrap/>
            <w:vAlign w:val="bottom"/>
            <w:hideMark/>
          </w:tcPr>
          <w:p w14:paraId="08087C73" w14:textId="77777777" w:rsidR="00E845CF" w:rsidRPr="00E845CF" w:rsidRDefault="00E845CF" w:rsidP="00E845CF">
            <w:pPr>
              <w:spacing w:line="240" w:lineRule="auto"/>
              <w:ind w:firstLine="0"/>
              <w:jc w:val="right"/>
              <w:rPr>
                <w:color w:val="000000"/>
                <w:sz w:val="22"/>
              </w:rPr>
            </w:pPr>
            <w:r w:rsidRPr="00E845CF">
              <w:rPr>
                <w:color w:val="000000"/>
                <w:sz w:val="22"/>
              </w:rPr>
              <w:t>2%</w:t>
            </w:r>
          </w:p>
        </w:tc>
        <w:tc>
          <w:tcPr>
            <w:tcW w:w="637" w:type="dxa"/>
            <w:tcBorders>
              <w:top w:val="nil"/>
              <w:left w:val="nil"/>
              <w:bottom w:val="single" w:sz="4" w:space="0" w:color="auto"/>
              <w:right w:val="single" w:sz="4" w:space="0" w:color="auto"/>
            </w:tcBorders>
            <w:shd w:val="clear" w:color="auto" w:fill="auto"/>
            <w:noWrap/>
            <w:vAlign w:val="bottom"/>
            <w:hideMark/>
          </w:tcPr>
          <w:p w14:paraId="489AFF60" w14:textId="77777777" w:rsidR="00E845CF" w:rsidRPr="00E845CF" w:rsidRDefault="00E845CF" w:rsidP="00E845CF">
            <w:pPr>
              <w:spacing w:line="240" w:lineRule="auto"/>
              <w:ind w:firstLine="0"/>
              <w:jc w:val="right"/>
              <w:rPr>
                <w:color w:val="000000"/>
                <w:sz w:val="22"/>
              </w:rPr>
            </w:pPr>
            <w:r w:rsidRPr="00E845CF">
              <w:rPr>
                <w:color w:val="000000"/>
                <w:sz w:val="22"/>
              </w:rPr>
              <w:t>12%</w:t>
            </w:r>
          </w:p>
        </w:tc>
        <w:tc>
          <w:tcPr>
            <w:tcW w:w="638" w:type="dxa"/>
            <w:tcBorders>
              <w:top w:val="nil"/>
              <w:left w:val="nil"/>
              <w:bottom w:val="single" w:sz="4" w:space="0" w:color="auto"/>
              <w:right w:val="single" w:sz="4" w:space="0" w:color="auto"/>
            </w:tcBorders>
            <w:shd w:val="clear" w:color="auto" w:fill="auto"/>
            <w:noWrap/>
            <w:vAlign w:val="bottom"/>
            <w:hideMark/>
          </w:tcPr>
          <w:p w14:paraId="7D43D72B" w14:textId="77777777" w:rsidR="00E845CF" w:rsidRPr="00E845CF" w:rsidRDefault="00E845CF" w:rsidP="00E845CF">
            <w:pPr>
              <w:spacing w:line="240" w:lineRule="auto"/>
              <w:ind w:firstLine="0"/>
              <w:jc w:val="right"/>
              <w:rPr>
                <w:color w:val="000000"/>
                <w:sz w:val="22"/>
              </w:rPr>
            </w:pPr>
            <w:r w:rsidRPr="00E845CF">
              <w:rPr>
                <w:color w:val="000000"/>
                <w:sz w:val="22"/>
              </w:rPr>
              <w:t>8%</w:t>
            </w:r>
          </w:p>
        </w:tc>
        <w:tc>
          <w:tcPr>
            <w:tcW w:w="637" w:type="dxa"/>
            <w:tcBorders>
              <w:top w:val="nil"/>
              <w:left w:val="nil"/>
              <w:bottom w:val="single" w:sz="4" w:space="0" w:color="auto"/>
              <w:right w:val="single" w:sz="4" w:space="0" w:color="auto"/>
            </w:tcBorders>
            <w:shd w:val="clear" w:color="auto" w:fill="auto"/>
            <w:noWrap/>
            <w:vAlign w:val="bottom"/>
            <w:hideMark/>
          </w:tcPr>
          <w:p w14:paraId="2EA28FE6" w14:textId="77777777" w:rsidR="00E845CF" w:rsidRPr="00E845CF" w:rsidRDefault="00E845CF" w:rsidP="00E845CF">
            <w:pPr>
              <w:spacing w:line="240" w:lineRule="auto"/>
              <w:ind w:firstLine="0"/>
              <w:jc w:val="right"/>
              <w:rPr>
                <w:color w:val="000000"/>
                <w:sz w:val="22"/>
              </w:rPr>
            </w:pPr>
            <w:r w:rsidRPr="00E845CF">
              <w:rPr>
                <w:color w:val="000000"/>
                <w:sz w:val="22"/>
              </w:rPr>
              <w:t>6%</w:t>
            </w:r>
          </w:p>
        </w:tc>
        <w:tc>
          <w:tcPr>
            <w:tcW w:w="638" w:type="dxa"/>
            <w:tcBorders>
              <w:top w:val="nil"/>
              <w:left w:val="nil"/>
              <w:bottom w:val="single" w:sz="4" w:space="0" w:color="auto"/>
              <w:right w:val="single" w:sz="4" w:space="0" w:color="auto"/>
            </w:tcBorders>
            <w:shd w:val="clear" w:color="auto" w:fill="auto"/>
            <w:noWrap/>
            <w:vAlign w:val="bottom"/>
            <w:hideMark/>
          </w:tcPr>
          <w:p w14:paraId="2D772706" w14:textId="77777777" w:rsidR="00E845CF" w:rsidRPr="00E845CF" w:rsidRDefault="00E845CF" w:rsidP="00E845CF">
            <w:pPr>
              <w:spacing w:line="240" w:lineRule="auto"/>
              <w:ind w:firstLine="0"/>
              <w:jc w:val="right"/>
              <w:rPr>
                <w:color w:val="000000"/>
                <w:sz w:val="22"/>
              </w:rPr>
            </w:pPr>
            <w:r w:rsidRPr="00E845CF">
              <w:rPr>
                <w:color w:val="000000"/>
                <w:sz w:val="22"/>
              </w:rPr>
              <w:t>10%</w:t>
            </w:r>
          </w:p>
        </w:tc>
        <w:tc>
          <w:tcPr>
            <w:tcW w:w="637" w:type="dxa"/>
            <w:tcBorders>
              <w:top w:val="nil"/>
              <w:left w:val="nil"/>
              <w:bottom w:val="single" w:sz="4" w:space="0" w:color="auto"/>
              <w:right w:val="single" w:sz="4" w:space="0" w:color="auto"/>
            </w:tcBorders>
            <w:shd w:val="clear" w:color="auto" w:fill="auto"/>
            <w:noWrap/>
            <w:vAlign w:val="bottom"/>
            <w:hideMark/>
          </w:tcPr>
          <w:p w14:paraId="4F20DB0F" w14:textId="77777777" w:rsidR="00E845CF" w:rsidRPr="00E845CF" w:rsidRDefault="00E845CF" w:rsidP="00E845CF">
            <w:pPr>
              <w:spacing w:line="240" w:lineRule="auto"/>
              <w:ind w:firstLine="0"/>
              <w:jc w:val="right"/>
              <w:rPr>
                <w:color w:val="000000"/>
                <w:sz w:val="22"/>
              </w:rPr>
            </w:pPr>
            <w:r w:rsidRPr="00E845CF">
              <w:rPr>
                <w:color w:val="000000"/>
                <w:sz w:val="22"/>
              </w:rPr>
              <w:t>8%</w:t>
            </w:r>
          </w:p>
        </w:tc>
        <w:tc>
          <w:tcPr>
            <w:tcW w:w="638" w:type="dxa"/>
            <w:tcBorders>
              <w:top w:val="nil"/>
              <w:left w:val="nil"/>
              <w:bottom w:val="single" w:sz="4" w:space="0" w:color="auto"/>
              <w:right w:val="single" w:sz="4" w:space="0" w:color="auto"/>
            </w:tcBorders>
            <w:shd w:val="clear" w:color="auto" w:fill="auto"/>
            <w:noWrap/>
            <w:vAlign w:val="bottom"/>
            <w:hideMark/>
          </w:tcPr>
          <w:p w14:paraId="3A80AC09" w14:textId="77777777" w:rsidR="00E845CF" w:rsidRPr="00E845CF" w:rsidRDefault="00E845CF" w:rsidP="00E845CF">
            <w:pPr>
              <w:spacing w:line="240" w:lineRule="auto"/>
              <w:ind w:firstLine="0"/>
              <w:jc w:val="right"/>
              <w:rPr>
                <w:color w:val="000000"/>
                <w:sz w:val="22"/>
              </w:rPr>
            </w:pPr>
            <w:r w:rsidRPr="00E845CF">
              <w:rPr>
                <w:color w:val="000000"/>
                <w:sz w:val="22"/>
              </w:rPr>
              <w:t>32%</w:t>
            </w:r>
          </w:p>
        </w:tc>
      </w:tr>
      <w:tr w:rsidR="00A8422D" w:rsidRPr="00E25C62" w14:paraId="7B458C0B" w14:textId="77777777" w:rsidTr="00A8422D">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4C0DFF82" w14:textId="77777777" w:rsidR="00E845CF" w:rsidRPr="00E845CF" w:rsidRDefault="00E845CF" w:rsidP="00E845CF">
            <w:pPr>
              <w:spacing w:line="240" w:lineRule="auto"/>
              <w:ind w:firstLine="0"/>
              <w:jc w:val="left"/>
              <w:rPr>
                <w:color w:val="000000"/>
                <w:sz w:val="22"/>
              </w:rPr>
            </w:pPr>
            <w:r w:rsidRPr="00E845CF">
              <w:rPr>
                <w:color w:val="000000"/>
                <w:sz w:val="22"/>
              </w:rPr>
              <w:t>В большей степени защищены</w:t>
            </w:r>
          </w:p>
        </w:tc>
        <w:tc>
          <w:tcPr>
            <w:tcW w:w="637" w:type="dxa"/>
            <w:tcBorders>
              <w:top w:val="nil"/>
              <w:left w:val="nil"/>
              <w:bottom w:val="single" w:sz="4" w:space="0" w:color="auto"/>
              <w:right w:val="single" w:sz="4" w:space="0" w:color="auto"/>
            </w:tcBorders>
            <w:shd w:val="clear" w:color="auto" w:fill="auto"/>
            <w:noWrap/>
            <w:vAlign w:val="bottom"/>
            <w:hideMark/>
          </w:tcPr>
          <w:p w14:paraId="500FFF42" w14:textId="77777777" w:rsidR="00E845CF" w:rsidRPr="00E845CF" w:rsidRDefault="00E845CF" w:rsidP="00E845CF">
            <w:pPr>
              <w:spacing w:line="240" w:lineRule="auto"/>
              <w:ind w:firstLine="0"/>
              <w:jc w:val="right"/>
              <w:rPr>
                <w:color w:val="000000"/>
                <w:sz w:val="22"/>
              </w:rPr>
            </w:pPr>
            <w:r w:rsidRPr="00E845CF">
              <w:rPr>
                <w:color w:val="000000"/>
                <w:sz w:val="22"/>
              </w:rPr>
              <w:t>12%</w:t>
            </w:r>
          </w:p>
        </w:tc>
        <w:tc>
          <w:tcPr>
            <w:tcW w:w="638" w:type="dxa"/>
            <w:tcBorders>
              <w:top w:val="nil"/>
              <w:left w:val="nil"/>
              <w:bottom w:val="single" w:sz="4" w:space="0" w:color="auto"/>
              <w:right w:val="single" w:sz="4" w:space="0" w:color="auto"/>
            </w:tcBorders>
            <w:shd w:val="clear" w:color="auto" w:fill="auto"/>
            <w:noWrap/>
            <w:vAlign w:val="bottom"/>
            <w:hideMark/>
          </w:tcPr>
          <w:p w14:paraId="10C0696F" w14:textId="77777777" w:rsidR="00E845CF" w:rsidRPr="00E845CF" w:rsidRDefault="00E845CF" w:rsidP="00E845CF">
            <w:pPr>
              <w:spacing w:line="240" w:lineRule="auto"/>
              <w:ind w:firstLine="0"/>
              <w:jc w:val="right"/>
              <w:rPr>
                <w:color w:val="000000"/>
                <w:sz w:val="22"/>
              </w:rPr>
            </w:pPr>
            <w:r w:rsidRPr="00E845CF">
              <w:rPr>
                <w:color w:val="000000"/>
                <w:sz w:val="22"/>
              </w:rPr>
              <w:t>2%</w:t>
            </w:r>
          </w:p>
        </w:tc>
        <w:tc>
          <w:tcPr>
            <w:tcW w:w="637" w:type="dxa"/>
            <w:tcBorders>
              <w:top w:val="nil"/>
              <w:left w:val="nil"/>
              <w:bottom w:val="single" w:sz="4" w:space="0" w:color="auto"/>
              <w:right w:val="single" w:sz="4" w:space="0" w:color="auto"/>
            </w:tcBorders>
            <w:shd w:val="clear" w:color="auto" w:fill="auto"/>
            <w:noWrap/>
            <w:vAlign w:val="bottom"/>
            <w:hideMark/>
          </w:tcPr>
          <w:p w14:paraId="409994BA" w14:textId="77777777" w:rsidR="00E845CF" w:rsidRPr="00E845CF" w:rsidRDefault="00E845CF" w:rsidP="00E845CF">
            <w:pPr>
              <w:spacing w:line="240" w:lineRule="auto"/>
              <w:ind w:firstLine="0"/>
              <w:jc w:val="right"/>
              <w:rPr>
                <w:color w:val="000000"/>
                <w:sz w:val="22"/>
              </w:rPr>
            </w:pPr>
            <w:r w:rsidRPr="00E845CF">
              <w:rPr>
                <w:color w:val="000000"/>
                <w:sz w:val="22"/>
              </w:rPr>
              <w:t>8%</w:t>
            </w:r>
          </w:p>
        </w:tc>
        <w:tc>
          <w:tcPr>
            <w:tcW w:w="638" w:type="dxa"/>
            <w:tcBorders>
              <w:top w:val="nil"/>
              <w:left w:val="nil"/>
              <w:bottom w:val="single" w:sz="4" w:space="0" w:color="auto"/>
              <w:right w:val="single" w:sz="4" w:space="0" w:color="auto"/>
            </w:tcBorders>
            <w:shd w:val="clear" w:color="auto" w:fill="auto"/>
            <w:noWrap/>
            <w:vAlign w:val="bottom"/>
            <w:hideMark/>
          </w:tcPr>
          <w:p w14:paraId="5EEB6F65" w14:textId="77777777" w:rsidR="00E845CF" w:rsidRPr="00E845CF" w:rsidRDefault="00E845CF" w:rsidP="00E845CF">
            <w:pPr>
              <w:spacing w:line="240" w:lineRule="auto"/>
              <w:ind w:firstLine="0"/>
              <w:jc w:val="right"/>
              <w:rPr>
                <w:color w:val="000000"/>
                <w:sz w:val="22"/>
              </w:rPr>
            </w:pPr>
            <w:r w:rsidRPr="00E845CF">
              <w:rPr>
                <w:color w:val="000000"/>
                <w:sz w:val="22"/>
              </w:rPr>
              <w:t>10%</w:t>
            </w:r>
          </w:p>
        </w:tc>
        <w:tc>
          <w:tcPr>
            <w:tcW w:w="637" w:type="dxa"/>
            <w:tcBorders>
              <w:top w:val="nil"/>
              <w:left w:val="nil"/>
              <w:bottom w:val="single" w:sz="4" w:space="0" w:color="auto"/>
              <w:right w:val="single" w:sz="4" w:space="0" w:color="auto"/>
            </w:tcBorders>
            <w:shd w:val="clear" w:color="auto" w:fill="auto"/>
            <w:noWrap/>
            <w:vAlign w:val="bottom"/>
            <w:hideMark/>
          </w:tcPr>
          <w:p w14:paraId="091D6F01" w14:textId="77777777" w:rsidR="00E845CF" w:rsidRPr="00E845CF" w:rsidRDefault="00E845CF" w:rsidP="00E845CF">
            <w:pPr>
              <w:spacing w:line="240" w:lineRule="auto"/>
              <w:ind w:firstLine="0"/>
              <w:jc w:val="right"/>
              <w:rPr>
                <w:color w:val="000000"/>
                <w:sz w:val="22"/>
              </w:rPr>
            </w:pPr>
            <w:r w:rsidRPr="00E845CF">
              <w:rPr>
                <w:color w:val="000000"/>
                <w:sz w:val="22"/>
              </w:rPr>
              <w:t>6%</w:t>
            </w:r>
          </w:p>
        </w:tc>
        <w:tc>
          <w:tcPr>
            <w:tcW w:w="638" w:type="dxa"/>
            <w:tcBorders>
              <w:top w:val="nil"/>
              <w:left w:val="nil"/>
              <w:bottom w:val="single" w:sz="4" w:space="0" w:color="auto"/>
              <w:right w:val="single" w:sz="4" w:space="0" w:color="auto"/>
            </w:tcBorders>
            <w:shd w:val="clear" w:color="auto" w:fill="auto"/>
            <w:noWrap/>
            <w:vAlign w:val="bottom"/>
            <w:hideMark/>
          </w:tcPr>
          <w:p w14:paraId="49382FC3" w14:textId="77777777" w:rsidR="00E845CF" w:rsidRPr="00E845CF" w:rsidRDefault="00E845CF" w:rsidP="00E845CF">
            <w:pPr>
              <w:spacing w:line="240" w:lineRule="auto"/>
              <w:ind w:firstLine="0"/>
              <w:jc w:val="right"/>
              <w:rPr>
                <w:color w:val="000000"/>
                <w:sz w:val="22"/>
              </w:rPr>
            </w:pPr>
            <w:r w:rsidRPr="00E845CF">
              <w:rPr>
                <w:color w:val="000000"/>
                <w:sz w:val="22"/>
              </w:rPr>
              <w:t>4%</w:t>
            </w:r>
          </w:p>
        </w:tc>
        <w:tc>
          <w:tcPr>
            <w:tcW w:w="637" w:type="dxa"/>
            <w:tcBorders>
              <w:top w:val="nil"/>
              <w:left w:val="nil"/>
              <w:bottom w:val="single" w:sz="4" w:space="0" w:color="auto"/>
              <w:right w:val="single" w:sz="4" w:space="0" w:color="auto"/>
            </w:tcBorders>
            <w:shd w:val="clear" w:color="auto" w:fill="auto"/>
            <w:noWrap/>
            <w:vAlign w:val="bottom"/>
            <w:hideMark/>
          </w:tcPr>
          <w:p w14:paraId="0B8D20BD" w14:textId="77777777" w:rsidR="00E845CF" w:rsidRPr="00E845CF" w:rsidRDefault="00E845CF" w:rsidP="00E845CF">
            <w:pPr>
              <w:spacing w:line="240" w:lineRule="auto"/>
              <w:ind w:firstLine="0"/>
              <w:jc w:val="right"/>
              <w:rPr>
                <w:color w:val="000000"/>
                <w:sz w:val="22"/>
              </w:rPr>
            </w:pPr>
            <w:r w:rsidRPr="00E845CF">
              <w:rPr>
                <w:color w:val="000000"/>
                <w:sz w:val="22"/>
              </w:rPr>
              <w:t>14%</w:t>
            </w:r>
          </w:p>
        </w:tc>
        <w:tc>
          <w:tcPr>
            <w:tcW w:w="638" w:type="dxa"/>
            <w:tcBorders>
              <w:top w:val="nil"/>
              <w:left w:val="nil"/>
              <w:bottom w:val="single" w:sz="4" w:space="0" w:color="auto"/>
              <w:right w:val="single" w:sz="4" w:space="0" w:color="auto"/>
            </w:tcBorders>
            <w:shd w:val="clear" w:color="auto" w:fill="auto"/>
            <w:noWrap/>
            <w:vAlign w:val="bottom"/>
            <w:hideMark/>
          </w:tcPr>
          <w:p w14:paraId="402D9E6B" w14:textId="77777777" w:rsidR="00E845CF" w:rsidRPr="00E845CF" w:rsidRDefault="00E845CF" w:rsidP="00E845CF">
            <w:pPr>
              <w:spacing w:line="240" w:lineRule="auto"/>
              <w:ind w:firstLine="0"/>
              <w:jc w:val="right"/>
              <w:rPr>
                <w:color w:val="000000"/>
                <w:sz w:val="22"/>
              </w:rPr>
            </w:pPr>
            <w:r w:rsidRPr="00E845CF">
              <w:rPr>
                <w:color w:val="000000"/>
                <w:sz w:val="22"/>
              </w:rPr>
              <w:t>6%</w:t>
            </w:r>
          </w:p>
        </w:tc>
        <w:tc>
          <w:tcPr>
            <w:tcW w:w="637" w:type="dxa"/>
            <w:tcBorders>
              <w:top w:val="nil"/>
              <w:left w:val="nil"/>
              <w:bottom w:val="single" w:sz="4" w:space="0" w:color="auto"/>
              <w:right w:val="single" w:sz="4" w:space="0" w:color="auto"/>
            </w:tcBorders>
            <w:shd w:val="clear" w:color="auto" w:fill="auto"/>
            <w:noWrap/>
            <w:vAlign w:val="bottom"/>
            <w:hideMark/>
          </w:tcPr>
          <w:p w14:paraId="31234BB5" w14:textId="77777777" w:rsidR="00E845CF" w:rsidRPr="00E845CF" w:rsidRDefault="00E845CF" w:rsidP="00E845CF">
            <w:pPr>
              <w:spacing w:line="240" w:lineRule="auto"/>
              <w:ind w:firstLine="0"/>
              <w:jc w:val="right"/>
              <w:rPr>
                <w:color w:val="000000"/>
                <w:sz w:val="22"/>
              </w:rPr>
            </w:pPr>
            <w:r w:rsidRPr="00E845CF">
              <w:rPr>
                <w:color w:val="000000"/>
                <w:sz w:val="22"/>
              </w:rPr>
              <w:t>6%</w:t>
            </w:r>
          </w:p>
        </w:tc>
        <w:tc>
          <w:tcPr>
            <w:tcW w:w="638" w:type="dxa"/>
            <w:tcBorders>
              <w:top w:val="nil"/>
              <w:left w:val="nil"/>
              <w:bottom w:val="single" w:sz="4" w:space="0" w:color="auto"/>
              <w:right w:val="single" w:sz="4" w:space="0" w:color="auto"/>
            </w:tcBorders>
            <w:shd w:val="clear" w:color="auto" w:fill="auto"/>
            <w:noWrap/>
            <w:vAlign w:val="bottom"/>
            <w:hideMark/>
          </w:tcPr>
          <w:p w14:paraId="321C3A9E" w14:textId="77777777" w:rsidR="00E845CF" w:rsidRPr="00E845CF" w:rsidRDefault="00E845CF" w:rsidP="00E845CF">
            <w:pPr>
              <w:spacing w:line="240" w:lineRule="auto"/>
              <w:ind w:firstLine="0"/>
              <w:jc w:val="right"/>
              <w:rPr>
                <w:color w:val="000000"/>
                <w:sz w:val="22"/>
              </w:rPr>
            </w:pPr>
            <w:r w:rsidRPr="00E845CF">
              <w:rPr>
                <w:color w:val="000000"/>
                <w:sz w:val="22"/>
              </w:rPr>
              <w:t>16%</w:t>
            </w:r>
          </w:p>
        </w:tc>
        <w:tc>
          <w:tcPr>
            <w:tcW w:w="637" w:type="dxa"/>
            <w:tcBorders>
              <w:top w:val="nil"/>
              <w:left w:val="nil"/>
              <w:bottom w:val="single" w:sz="4" w:space="0" w:color="auto"/>
              <w:right w:val="single" w:sz="4" w:space="0" w:color="auto"/>
            </w:tcBorders>
            <w:shd w:val="clear" w:color="auto" w:fill="auto"/>
            <w:noWrap/>
            <w:vAlign w:val="bottom"/>
            <w:hideMark/>
          </w:tcPr>
          <w:p w14:paraId="00018D67" w14:textId="77777777" w:rsidR="00E845CF" w:rsidRPr="00E845CF" w:rsidRDefault="00E845CF" w:rsidP="00E845CF">
            <w:pPr>
              <w:spacing w:line="240" w:lineRule="auto"/>
              <w:ind w:firstLine="0"/>
              <w:jc w:val="right"/>
              <w:rPr>
                <w:color w:val="000000"/>
                <w:sz w:val="22"/>
              </w:rPr>
            </w:pPr>
            <w:r w:rsidRPr="00E845CF">
              <w:rPr>
                <w:color w:val="000000"/>
                <w:sz w:val="22"/>
              </w:rPr>
              <w:t>4%</w:t>
            </w:r>
          </w:p>
        </w:tc>
        <w:tc>
          <w:tcPr>
            <w:tcW w:w="638" w:type="dxa"/>
            <w:tcBorders>
              <w:top w:val="nil"/>
              <w:left w:val="nil"/>
              <w:bottom w:val="single" w:sz="4" w:space="0" w:color="auto"/>
              <w:right w:val="single" w:sz="4" w:space="0" w:color="auto"/>
            </w:tcBorders>
            <w:shd w:val="clear" w:color="auto" w:fill="auto"/>
            <w:noWrap/>
            <w:vAlign w:val="bottom"/>
            <w:hideMark/>
          </w:tcPr>
          <w:p w14:paraId="569A5F44" w14:textId="77777777" w:rsidR="00E845CF" w:rsidRPr="00E845CF" w:rsidRDefault="00E845CF" w:rsidP="00E845CF">
            <w:pPr>
              <w:spacing w:line="240" w:lineRule="auto"/>
              <w:ind w:firstLine="0"/>
              <w:jc w:val="right"/>
              <w:rPr>
                <w:color w:val="000000"/>
                <w:sz w:val="22"/>
              </w:rPr>
            </w:pPr>
            <w:r w:rsidRPr="00E845CF">
              <w:rPr>
                <w:color w:val="000000"/>
                <w:sz w:val="22"/>
              </w:rPr>
              <w:t>12%</w:t>
            </w:r>
          </w:p>
        </w:tc>
      </w:tr>
      <w:tr w:rsidR="00A8422D" w:rsidRPr="00E25C62" w14:paraId="7A609D5C" w14:textId="77777777" w:rsidTr="00A8422D">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361A6F9E" w14:textId="77777777" w:rsidR="00E845CF" w:rsidRPr="00E845CF" w:rsidRDefault="00E845CF" w:rsidP="00E845CF">
            <w:pPr>
              <w:spacing w:line="240" w:lineRule="auto"/>
              <w:ind w:firstLine="0"/>
              <w:jc w:val="left"/>
              <w:rPr>
                <w:color w:val="000000"/>
                <w:sz w:val="22"/>
              </w:rPr>
            </w:pPr>
            <w:r w:rsidRPr="00E845CF">
              <w:rPr>
                <w:color w:val="000000"/>
                <w:sz w:val="22"/>
              </w:rPr>
              <w:t>Частично защищены</w:t>
            </w:r>
          </w:p>
        </w:tc>
        <w:tc>
          <w:tcPr>
            <w:tcW w:w="637" w:type="dxa"/>
            <w:tcBorders>
              <w:top w:val="nil"/>
              <w:left w:val="nil"/>
              <w:bottom w:val="single" w:sz="4" w:space="0" w:color="auto"/>
              <w:right w:val="single" w:sz="4" w:space="0" w:color="auto"/>
            </w:tcBorders>
            <w:shd w:val="clear" w:color="auto" w:fill="auto"/>
            <w:noWrap/>
            <w:vAlign w:val="bottom"/>
            <w:hideMark/>
          </w:tcPr>
          <w:p w14:paraId="2F38D059" w14:textId="77777777" w:rsidR="00E845CF" w:rsidRPr="00E845CF" w:rsidRDefault="00E845CF" w:rsidP="00E845CF">
            <w:pPr>
              <w:spacing w:line="240" w:lineRule="auto"/>
              <w:ind w:firstLine="0"/>
              <w:jc w:val="right"/>
              <w:rPr>
                <w:color w:val="000000"/>
                <w:sz w:val="22"/>
              </w:rPr>
            </w:pPr>
            <w:r w:rsidRPr="00E845CF">
              <w:rPr>
                <w:color w:val="000000"/>
                <w:sz w:val="22"/>
              </w:rPr>
              <w:t>8%</w:t>
            </w:r>
          </w:p>
        </w:tc>
        <w:tc>
          <w:tcPr>
            <w:tcW w:w="638" w:type="dxa"/>
            <w:tcBorders>
              <w:top w:val="nil"/>
              <w:left w:val="nil"/>
              <w:bottom w:val="single" w:sz="4" w:space="0" w:color="auto"/>
              <w:right w:val="single" w:sz="4" w:space="0" w:color="auto"/>
            </w:tcBorders>
            <w:shd w:val="clear" w:color="auto" w:fill="auto"/>
            <w:noWrap/>
            <w:vAlign w:val="bottom"/>
            <w:hideMark/>
          </w:tcPr>
          <w:p w14:paraId="319DB8E7" w14:textId="77777777" w:rsidR="00E845CF" w:rsidRPr="00E845CF" w:rsidRDefault="00E845CF" w:rsidP="00E845CF">
            <w:pPr>
              <w:spacing w:line="240" w:lineRule="auto"/>
              <w:ind w:firstLine="0"/>
              <w:jc w:val="right"/>
              <w:rPr>
                <w:color w:val="000000"/>
                <w:sz w:val="22"/>
              </w:rPr>
            </w:pPr>
            <w:r w:rsidRPr="00E845CF">
              <w:rPr>
                <w:color w:val="000000"/>
                <w:sz w:val="22"/>
              </w:rPr>
              <w:t>8%</w:t>
            </w:r>
          </w:p>
        </w:tc>
        <w:tc>
          <w:tcPr>
            <w:tcW w:w="637" w:type="dxa"/>
            <w:tcBorders>
              <w:top w:val="nil"/>
              <w:left w:val="nil"/>
              <w:bottom w:val="single" w:sz="4" w:space="0" w:color="auto"/>
              <w:right w:val="single" w:sz="4" w:space="0" w:color="auto"/>
            </w:tcBorders>
            <w:shd w:val="clear" w:color="auto" w:fill="auto"/>
            <w:noWrap/>
            <w:vAlign w:val="bottom"/>
            <w:hideMark/>
          </w:tcPr>
          <w:p w14:paraId="0ACB5634" w14:textId="77777777" w:rsidR="00E845CF" w:rsidRPr="00E845CF" w:rsidRDefault="00E845CF" w:rsidP="00E845CF">
            <w:pPr>
              <w:spacing w:line="240" w:lineRule="auto"/>
              <w:ind w:firstLine="0"/>
              <w:jc w:val="right"/>
              <w:rPr>
                <w:color w:val="000000"/>
                <w:sz w:val="22"/>
              </w:rPr>
            </w:pPr>
            <w:r w:rsidRPr="00E845CF">
              <w:rPr>
                <w:color w:val="000000"/>
                <w:sz w:val="22"/>
              </w:rPr>
              <w:t>18%</w:t>
            </w:r>
          </w:p>
        </w:tc>
        <w:tc>
          <w:tcPr>
            <w:tcW w:w="638" w:type="dxa"/>
            <w:tcBorders>
              <w:top w:val="nil"/>
              <w:left w:val="nil"/>
              <w:bottom w:val="single" w:sz="4" w:space="0" w:color="auto"/>
              <w:right w:val="single" w:sz="4" w:space="0" w:color="auto"/>
            </w:tcBorders>
            <w:shd w:val="clear" w:color="auto" w:fill="auto"/>
            <w:noWrap/>
            <w:vAlign w:val="bottom"/>
            <w:hideMark/>
          </w:tcPr>
          <w:p w14:paraId="35B6CC07" w14:textId="77777777" w:rsidR="00E845CF" w:rsidRPr="00E845CF" w:rsidRDefault="00E845CF" w:rsidP="00E845CF">
            <w:pPr>
              <w:spacing w:line="240" w:lineRule="auto"/>
              <w:ind w:firstLine="0"/>
              <w:jc w:val="right"/>
              <w:rPr>
                <w:color w:val="000000"/>
                <w:sz w:val="22"/>
              </w:rPr>
            </w:pPr>
            <w:r w:rsidRPr="00E845CF">
              <w:rPr>
                <w:color w:val="000000"/>
                <w:sz w:val="22"/>
              </w:rPr>
              <w:t>10%</w:t>
            </w:r>
          </w:p>
        </w:tc>
        <w:tc>
          <w:tcPr>
            <w:tcW w:w="637" w:type="dxa"/>
            <w:tcBorders>
              <w:top w:val="nil"/>
              <w:left w:val="nil"/>
              <w:bottom w:val="single" w:sz="4" w:space="0" w:color="auto"/>
              <w:right w:val="single" w:sz="4" w:space="0" w:color="auto"/>
            </w:tcBorders>
            <w:shd w:val="clear" w:color="auto" w:fill="auto"/>
            <w:noWrap/>
            <w:vAlign w:val="bottom"/>
            <w:hideMark/>
          </w:tcPr>
          <w:p w14:paraId="40BDF8CB" w14:textId="77777777" w:rsidR="00E845CF" w:rsidRPr="00E845CF" w:rsidRDefault="00E845CF" w:rsidP="00E845CF">
            <w:pPr>
              <w:spacing w:line="240" w:lineRule="auto"/>
              <w:ind w:firstLine="0"/>
              <w:jc w:val="right"/>
              <w:rPr>
                <w:color w:val="000000"/>
                <w:sz w:val="22"/>
              </w:rPr>
            </w:pPr>
            <w:r w:rsidRPr="00E845CF">
              <w:rPr>
                <w:color w:val="000000"/>
                <w:sz w:val="22"/>
              </w:rPr>
              <w:t>10%</w:t>
            </w:r>
          </w:p>
        </w:tc>
        <w:tc>
          <w:tcPr>
            <w:tcW w:w="638" w:type="dxa"/>
            <w:tcBorders>
              <w:top w:val="nil"/>
              <w:left w:val="nil"/>
              <w:bottom w:val="single" w:sz="4" w:space="0" w:color="auto"/>
              <w:right w:val="single" w:sz="4" w:space="0" w:color="auto"/>
            </w:tcBorders>
            <w:shd w:val="clear" w:color="auto" w:fill="auto"/>
            <w:noWrap/>
            <w:vAlign w:val="bottom"/>
            <w:hideMark/>
          </w:tcPr>
          <w:p w14:paraId="52FE4BD4" w14:textId="77777777" w:rsidR="00E845CF" w:rsidRPr="00E845CF" w:rsidRDefault="00E845CF" w:rsidP="00E845CF">
            <w:pPr>
              <w:spacing w:line="240" w:lineRule="auto"/>
              <w:ind w:firstLine="0"/>
              <w:jc w:val="right"/>
              <w:rPr>
                <w:color w:val="000000"/>
                <w:sz w:val="22"/>
              </w:rPr>
            </w:pPr>
            <w:r w:rsidRPr="00E845CF">
              <w:rPr>
                <w:color w:val="000000"/>
                <w:sz w:val="22"/>
              </w:rPr>
              <w:t>10%</w:t>
            </w:r>
          </w:p>
        </w:tc>
        <w:tc>
          <w:tcPr>
            <w:tcW w:w="637" w:type="dxa"/>
            <w:tcBorders>
              <w:top w:val="nil"/>
              <w:left w:val="nil"/>
              <w:bottom w:val="single" w:sz="4" w:space="0" w:color="auto"/>
              <w:right w:val="single" w:sz="4" w:space="0" w:color="auto"/>
            </w:tcBorders>
            <w:shd w:val="clear" w:color="auto" w:fill="auto"/>
            <w:noWrap/>
            <w:vAlign w:val="bottom"/>
            <w:hideMark/>
          </w:tcPr>
          <w:p w14:paraId="00AFD3D2" w14:textId="77777777" w:rsidR="00E845CF" w:rsidRPr="00E845CF" w:rsidRDefault="00E845CF" w:rsidP="00E845CF">
            <w:pPr>
              <w:spacing w:line="240" w:lineRule="auto"/>
              <w:ind w:firstLine="0"/>
              <w:jc w:val="right"/>
              <w:rPr>
                <w:color w:val="000000"/>
                <w:sz w:val="22"/>
              </w:rPr>
            </w:pPr>
            <w:r w:rsidRPr="00E845CF">
              <w:rPr>
                <w:color w:val="000000"/>
                <w:sz w:val="22"/>
              </w:rPr>
              <w:t>12%</w:t>
            </w:r>
          </w:p>
        </w:tc>
        <w:tc>
          <w:tcPr>
            <w:tcW w:w="638" w:type="dxa"/>
            <w:tcBorders>
              <w:top w:val="nil"/>
              <w:left w:val="nil"/>
              <w:bottom w:val="single" w:sz="4" w:space="0" w:color="auto"/>
              <w:right w:val="single" w:sz="4" w:space="0" w:color="auto"/>
            </w:tcBorders>
            <w:shd w:val="clear" w:color="auto" w:fill="auto"/>
            <w:noWrap/>
            <w:vAlign w:val="bottom"/>
            <w:hideMark/>
          </w:tcPr>
          <w:p w14:paraId="745DBD8F" w14:textId="77777777" w:rsidR="00E845CF" w:rsidRPr="00E845CF" w:rsidRDefault="00E845CF" w:rsidP="00E845CF">
            <w:pPr>
              <w:spacing w:line="240" w:lineRule="auto"/>
              <w:ind w:firstLine="0"/>
              <w:jc w:val="right"/>
              <w:rPr>
                <w:color w:val="000000"/>
                <w:sz w:val="22"/>
              </w:rPr>
            </w:pPr>
            <w:r w:rsidRPr="00E845CF">
              <w:rPr>
                <w:color w:val="000000"/>
                <w:sz w:val="22"/>
              </w:rPr>
              <w:t>12%</w:t>
            </w:r>
          </w:p>
        </w:tc>
        <w:tc>
          <w:tcPr>
            <w:tcW w:w="637" w:type="dxa"/>
            <w:tcBorders>
              <w:top w:val="nil"/>
              <w:left w:val="nil"/>
              <w:bottom w:val="single" w:sz="4" w:space="0" w:color="auto"/>
              <w:right w:val="single" w:sz="4" w:space="0" w:color="auto"/>
            </w:tcBorders>
            <w:shd w:val="clear" w:color="auto" w:fill="auto"/>
            <w:noWrap/>
            <w:vAlign w:val="bottom"/>
            <w:hideMark/>
          </w:tcPr>
          <w:p w14:paraId="4B3DFF7A" w14:textId="77777777" w:rsidR="00E845CF" w:rsidRPr="00E845CF" w:rsidRDefault="00E845CF" w:rsidP="00E845CF">
            <w:pPr>
              <w:spacing w:line="240" w:lineRule="auto"/>
              <w:ind w:firstLine="0"/>
              <w:jc w:val="right"/>
              <w:rPr>
                <w:color w:val="000000"/>
                <w:sz w:val="22"/>
              </w:rPr>
            </w:pPr>
            <w:r w:rsidRPr="00E845CF">
              <w:rPr>
                <w:color w:val="000000"/>
                <w:sz w:val="22"/>
              </w:rPr>
              <w:t>16%</w:t>
            </w:r>
          </w:p>
        </w:tc>
        <w:tc>
          <w:tcPr>
            <w:tcW w:w="638" w:type="dxa"/>
            <w:tcBorders>
              <w:top w:val="nil"/>
              <w:left w:val="nil"/>
              <w:bottom w:val="single" w:sz="4" w:space="0" w:color="auto"/>
              <w:right w:val="single" w:sz="4" w:space="0" w:color="auto"/>
            </w:tcBorders>
            <w:shd w:val="clear" w:color="auto" w:fill="auto"/>
            <w:noWrap/>
            <w:vAlign w:val="bottom"/>
            <w:hideMark/>
          </w:tcPr>
          <w:p w14:paraId="247EB953" w14:textId="77777777" w:rsidR="00E845CF" w:rsidRPr="00E845CF" w:rsidRDefault="00E845CF" w:rsidP="00E845CF">
            <w:pPr>
              <w:spacing w:line="240" w:lineRule="auto"/>
              <w:ind w:firstLine="0"/>
              <w:jc w:val="right"/>
              <w:rPr>
                <w:color w:val="000000"/>
                <w:sz w:val="22"/>
              </w:rPr>
            </w:pPr>
            <w:r w:rsidRPr="00E845CF">
              <w:rPr>
                <w:color w:val="000000"/>
                <w:sz w:val="22"/>
              </w:rPr>
              <w:t>20%</w:t>
            </w:r>
          </w:p>
        </w:tc>
        <w:tc>
          <w:tcPr>
            <w:tcW w:w="637" w:type="dxa"/>
            <w:tcBorders>
              <w:top w:val="nil"/>
              <w:left w:val="nil"/>
              <w:bottom w:val="single" w:sz="4" w:space="0" w:color="auto"/>
              <w:right w:val="single" w:sz="4" w:space="0" w:color="auto"/>
            </w:tcBorders>
            <w:shd w:val="clear" w:color="auto" w:fill="auto"/>
            <w:noWrap/>
            <w:vAlign w:val="bottom"/>
            <w:hideMark/>
          </w:tcPr>
          <w:p w14:paraId="2C985C00" w14:textId="77777777" w:rsidR="00E845CF" w:rsidRPr="00E845CF" w:rsidRDefault="00E845CF" w:rsidP="00E845CF">
            <w:pPr>
              <w:spacing w:line="240" w:lineRule="auto"/>
              <w:ind w:firstLine="0"/>
              <w:jc w:val="right"/>
              <w:rPr>
                <w:color w:val="000000"/>
                <w:sz w:val="22"/>
              </w:rPr>
            </w:pPr>
            <w:r w:rsidRPr="00E845CF">
              <w:rPr>
                <w:color w:val="000000"/>
                <w:sz w:val="22"/>
              </w:rPr>
              <w:t>12%</w:t>
            </w:r>
          </w:p>
        </w:tc>
        <w:tc>
          <w:tcPr>
            <w:tcW w:w="638" w:type="dxa"/>
            <w:tcBorders>
              <w:top w:val="nil"/>
              <w:left w:val="nil"/>
              <w:bottom w:val="single" w:sz="4" w:space="0" w:color="auto"/>
              <w:right w:val="single" w:sz="4" w:space="0" w:color="auto"/>
            </w:tcBorders>
            <w:shd w:val="clear" w:color="auto" w:fill="auto"/>
            <w:noWrap/>
            <w:vAlign w:val="bottom"/>
            <w:hideMark/>
          </w:tcPr>
          <w:p w14:paraId="6C0E4457" w14:textId="77777777" w:rsidR="00E845CF" w:rsidRPr="00E845CF" w:rsidRDefault="00E845CF" w:rsidP="00E845CF">
            <w:pPr>
              <w:spacing w:line="240" w:lineRule="auto"/>
              <w:ind w:firstLine="0"/>
              <w:jc w:val="right"/>
              <w:rPr>
                <w:color w:val="000000"/>
                <w:sz w:val="22"/>
              </w:rPr>
            </w:pPr>
            <w:r w:rsidRPr="00E845CF">
              <w:rPr>
                <w:color w:val="000000"/>
                <w:sz w:val="22"/>
              </w:rPr>
              <w:t>26%</w:t>
            </w:r>
          </w:p>
        </w:tc>
      </w:tr>
      <w:tr w:rsidR="00A8422D" w:rsidRPr="00E25C62" w14:paraId="363AD40D" w14:textId="77777777" w:rsidTr="00A8422D">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6781D804" w14:textId="77777777" w:rsidR="00E845CF" w:rsidRPr="00E845CF" w:rsidRDefault="00E845CF" w:rsidP="00E845CF">
            <w:pPr>
              <w:spacing w:line="240" w:lineRule="auto"/>
              <w:ind w:firstLine="0"/>
              <w:jc w:val="left"/>
              <w:rPr>
                <w:color w:val="000000"/>
                <w:sz w:val="22"/>
              </w:rPr>
            </w:pPr>
            <w:r w:rsidRPr="00E845CF">
              <w:rPr>
                <w:color w:val="000000"/>
                <w:sz w:val="22"/>
              </w:rPr>
              <w:t>Совершенно не защищены</w:t>
            </w:r>
          </w:p>
        </w:tc>
        <w:tc>
          <w:tcPr>
            <w:tcW w:w="637" w:type="dxa"/>
            <w:tcBorders>
              <w:top w:val="nil"/>
              <w:left w:val="nil"/>
              <w:bottom w:val="single" w:sz="4" w:space="0" w:color="auto"/>
              <w:right w:val="single" w:sz="4" w:space="0" w:color="auto"/>
            </w:tcBorders>
            <w:shd w:val="clear" w:color="auto" w:fill="auto"/>
            <w:noWrap/>
            <w:vAlign w:val="bottom"/>
            <w:hideMark/>
          </w:tcPr>
          <w:p w14:paraId="7B490C8F" w14:textId="77777777" w:rsidR="00E845CF" w:rsidRPr="00E845CF" w:rsidRDefault="00E845CF" w:rsidP="00E845CF">
            <w:pPr>
              <w:spacing w:line="240" w:lineRule="auto"/>
              <w:ind w:firstLine="0"/>
              <w:jc w:val="right"/>
              <w:rPr>
                <w:color w:val="000000"/>
                <w:sz w:val="22"/>
              </w:rPr>
            </w:pPr>
            <w:r w:rsidRPr="00E845CF">
              <w:rPr>
                <w:color w:val="000000"/>
                <w:sz w:val="22"/>
              </w:rPr>
              <w:t>45%</w:t>
            </w:r>
          </w:p>
        </w:tc>
        <w:tc>
          <w:tcPr>
            <w:tcW w:w="638" w:type="dxa"/>
            <w:tcBorders>
              <w:top w:val="nil"/>
              <w:left w:val="nil"/>
              <w:bottom w:val="single" w:sz="4" w:space="0" w:color="auto"/>
              <w:right w:val="single" w:sz="4" w:space="0" w:color="auto"/>
            </w:tcBorders>
            <w:shd w:val="clear" w:color="auto" w:fill="auto"/>
            <w:noWrap/>
            <w:vAlign w:val="bottom"/>
            <w:hideMark/>
          </w:tcPr>
          <w:p w14:paraId="3C73B47F" w14:textId="77777777" w:rsidR="00E845CF" w:rsidRPr="00E845CF" w:rsidRDefault="00E845CF" w:rsidP="00E845CF">
            <w:pPr>
              <w:spacing w:line="240" w:lineRule="auto"/>
              <w:ind w:firstLine="0"/>
              <w:jc w:val="right"/>
              <w:rPr>
                <w:color w:val="000000"/>
                <w:sz w:val="22"/>
              </w:rPr>
            </w:pPr>
            <w:r w:rsidRPr="00E845CF">
              <w:rPr>
                <w:color w:val="000000"/>
                <w:sz w:val="22"/>
              </w:rPr>
              <w:t>15%</w:t>
            </w:r>
          </w:p>
        </w:tc>
        <w:tc>
          <w:tcPr>
            <w:tcW w:w="637" w:type="dxa"/>
            <w:tcBorders>
              <w:top w:val="nil"/>
              <w:left w:val="nil"/>
              <w:bottom w:val="single" w:sz="4" w:space="0" w:color="auto"/>
              <w:right w:val="single" w:sz="4" w:space="0" w:color="auto"/>
            </w:tcBorders>
            <w:shd w:val="clear" w:color="auto" w:fill="auto"/>
            <w:noWrap/>
            <w:vAlign w:val="bottom"/>
            <w:hideMark/>
          </w:tcPr>
          <w:p w14:paraId="3DE0515E" w14:textId="77777777" w:rsidR="00E845CF" w:rsidRPr="00E845CF" w:rsidRDefault="00E845CF" w:rsidP="00E845CF">
            <w:pPr>
              <w:spacing w:line="240" w:lineRule="auto"/>
              <w:ind w:firstLine="0"/>
              <w:jc w:val="right"/>
              <w:rPr>
                <w:color w:val="000000"/>
                <w:sz w:val="22"/>
              </w:rPr>
            </w:pPr>
            <w:r w:rsidRPr="00E845CF">
              <w:rPr>
                <w:color w:val="000000"/>
                <w:sz w:val="22"/>
              </w:rPr>
              <w:t>16%</w:t>
            </w:r>
          </w:p>
        </w:tc>
        <w:tc>
          <w:tcPr>
            <w:tcW w:w="638" w:type="dxa"/>
            <w:tcBorders>
              <w:top w:val="nil"/>
              <w:left w:val="nil"/>
              <w:bottom w:val="single" w:sz="4" w:space="0" w:color="auto"/>
              <w:right w:val="single" w:sz="4" w:space="0" w:color="auto"/>
            </w:tcBorders>
            <w:shd w:val="clear" w:color="auto" w:fill="auto"/>
            <w:noWrap/>
            <w:vAlign w:val="bottom"/>
            <w:hideMark/>
          </w:tcPr>
          <w:p w14:paraId="619E45D5" w14:textId="77777777" w:rsidR="00E845CF" w:rsidRPr="00E845CF" w:rsidRDefault="00E845CF" w:rsidP="00E845CF">
            <w:pPr>
              <w:spacing w:line="240" w:lineRule="auto"/>
              <w:ind w:firstLine="0"/>
              <w:jc w:val="right"/>
              <w:rPr>
                <w:color w:val="000000"/>
                <w:sz w:val="22"/>
              </w:rPr>
            </w:pPr>
            <w:r w:rsidRPr="00E845CF">
              <w:rPr>
                <w:color w:val="000000"/>
                <w:sz w:val="22"/>
              </w:rPr>
              <w:t>16%</w:t>
            </w:r>
          </w:p>
        </w:tc>
        <w:tc>
          <w:tcPr>
            <w:tcW w:w="637" w:type="dxa"/>
            <w:tcBorders>
              <w:top w:val="nil"/>
              <w:left w:val="nil"/>
              <w:bottom w:val="single" w:sz="4" w:space="0" w:color="auto"/>
              <w:right w:val="single" w:sz="4" w:space="0" w:color="auto"/>
            </w:tcBorders>
            <w:shd w:val="clear" w:color="auto" w:fill="auto"/>
            <w:noWrap/>
            <w:vAlign w:val="bottom"/>
            <w:hideMark/>
          </w:tcPr>
          <w:p w14:paraId="0FE9EF8C" w14:textId="77777777" w:rsidR="00E845CF" w:rsidRPr="00E845CF" w:rsidRDefault="00E845CF" w:rsidP="00E845CF">
            <w:pPr>
              <w:spacing w:line="240" w:lineRule="auto"/>
              <w:ind w:firstLine="0"/>
              <w:jc w:val="right"/>
              <w:rPr>
                <w:color w:val="000000"/>
                <w:sz w:val="22"/>
              </w:rPr>
            </w:pPr>
            <w:r w:rsidRPr="00E845CF">
              <w:rPr>
                <w:color w:val="000000"/>
                <w:sz w:val="22"/>
              </w:rPr>
              <w:t>12%</w:t>
            </w:r>
          </w:p>
        </w:tc>
        <w:tc>
          <w:tcPr>
            <w:tcW w:w="638" w:type="dxa"/>
            <w:tcBorders>
              <w:top w:val="nil"/>
              <w:left w:val="nil"/>
              <w:bottom w:val="single" w:sz="4" w:space="0" w:color="auto"/>
              <w:right w:val="single" w:sz="4" w:space="0" w:color="auto"/>
            </w:tcBorders>
            <w:shd w:val="clear" w:color="auto" w:fill="auto"/>
            <w:noWrap/>
            <w:vAlign w:val="bottom"/>
            <w:hideMark/>
          </w:tcPr>
          <w:p w14:paraId="1C97884E" w14:textId="77777777" w:rsidR="00E845CF" w:rsidRPr="00E845CF" w:rsidRDefault="00E845CF" w:rsidP="00E845CF">
            <w:pPr>
              <w:spacing w:line="240" w:lineRule="auto"/>
              <w:ind w:firstLine="0"/>
              <w:jc w:val="right"/>
              <w:rPr>
                <w:color w:val="000000"/>
                <w:sz w:val="22"/>
              </w:rPr>
            </w:pPr>
            <w:r w:rsidRPr="00E845CF">
              <w:rPr>
                <w:color w:val="000000"/>
                <w:sz w:val="22"/>
              </w:rPr>
              <w:t>36%</w:t>
            </w:r>
          </w:p>
        </w:tc>
        <w:tc>
          <w:tcPr>
            <w:tcW w:w="637" w:type="dxa"/>
            <w:tcBorders>
              <w:top w:val="nil"/>
              <w:left w:val="nil"/>
              <w:bottom w:val="single" w:sz="4" w:space="0" w:color="auto"/>
              <w:right w:val="single" w:sz="4" w:space="0" w:color="auto"/>
            </w:tcBorders>
            <w:shd w:val="clear" w:color="auto" w:fill="auto"/>
            <w:noWrap/>
            <w:vAlign w:val="bottom"/>
            <w:hideMark/>
          </w:tcPr>
          <w:p w14:paraId="7C54E5E2" w14:textId="77777777" w:rsidR="00E845CF" w:rsidRPr="00E845CF" w:rsidRDefault="00E845CF" w:rsidP="00E845CF">
            <w:pPr>
              <w:spacing w:line="240" w:lineRule="auto"/>
              <w:ind w:firstLine="0"/>
              <w:jc w:val="right"/>
              <w:rPr>
                <w:color w:val="000000"/>
                <w:sz w:val="22"/>
              </w:rPr>
            </w:pPr>
            <w:r w:rsidRPr="00E845CF">
              <w:rPr>
                <w:color w:val="000000"/>
                <w:sz w:val="22"/>
              </w:rPr>
              <w:t>10%</w:t>
            </w:r>
          </w:p>
        </w:tc>
        <w:tc>
          <w:tcPr>
            <w:tcW w:w="638" w:type="dxa"/>
            <w:tcBorders>
              <w:top w:val="nil"/>
              <w:left w:val="nil"/>
              <w:bottom w:val="single" w:sz="4" w:space="0" w:color="auto"/>
              <w:right w:val="single" w:sz="4" w:space="0" w:color="auto"/>
            </w:tcBorders>
            <w:shd w:val="clear" w:color="auto" w:fill="auto"/>
            <w:noWrap/>
            <w:vAlign w:val="bottom"/>
            <w:hideMark/>
          </w:tcPr>
          <w:p w14:paraId="60040F3A" w14:textId="77777777" w:rsidR="00E845CF" w:rsidRPr="00E845CF" w:rsidRDefault="00E845CF" w:rsidP="00E845CF">
            <w:pPr>
              <w:spacing w:line="240" w:lineRule="auto"/>
              <w:ind w:firstLine="0"/>
              <w:jc w:val="right"/>
              <w:rPr>
                <w:color w:val="000000"/>
                <w:sz w:val="22"/>
              </w:rPr>
            </w:pPr>
            <w:r w:rsidRPr="00E845CF">
              <w:rPr>
                <w:color w:val="000000"/>
                <w:sz w:val="22"/>
              </w:rPr>
              <w:t>30%</w:t>
            </w:r>
          </w:p>
        </w:tc>
        <w:tc>
          <w:tcPr>
            <w:tcW w:w="637" w:type="dxa"/>
            <w:tcBorders>
              <w:top w:val="nil"/>
              <w:left w:val="nil"/>
              <w:bottom w:val="single" w:sz="4" w:space="0" w:color="auto"/>
              <w:right w:val="single" w:sz="4" w:space="0" w:color="auto"/>
            </w:tcBorders>
            <w:shd w:val="clear" w:color="auto" w:fill="auto"/>
            <w:noWrap/>
            <w:vAlign w:val="bottom"/>
            <w:hideMark/>
          </w:tcPr>
          <w:p w14:paraId="16C9154A" w14:textId="77777777" w:rsidR="00E845CF" w:rsidRPr="00E845CF" w:rsidRDefault="00E845CF" w:rsidP="00E845CF">
            <w:pPr>
              <w:spacing w:line="240" w:lineRule="auto"/>
              <w:ind w:firstLine="0"/>
              <w:jc w:val="right"/>
              <w:rPr>
                <w:color w:val="000000"/>
                <w:sz w:val="22"/>
              </w:rPr>
            </w:pPr>
            <w:r w:rsidRPr="00E845CF">
              <w:rPr>
                <w:color w:val="000000"/>
                <w:sz w:val="22"/>
              </w:rPr>
              <w:t>42%</w:t>
            </w:r>
          </w:p>
        </w:tc>
        <w:tc>
          <w:tcPr>
            <w:tcW w:w="638" w:type="dxa"/>
            <w:tcBorders>
              <w:top w:val="nil"/>
              <w:left w:val="nil"/>
              <w:bottom w:val="single" w:sz="4" w:space="0" w:color="auto"/>
              <w:right w:val="single" w:sz="4" w:space="0" w:color="auto"/>
            </w:tcBorders>
            <w:shd w:val="clear" w:color="auto" w:fill="auto"/>
            <w:noWrap/>
            <w:vAlign w:val="bottom"/>
            <w:hideMark/>
          </w:tcPr>
          <w:p w14:paraId="3B427CF8" w14:textId="77777777" w:rsidR="00E845CF" w:rsidRPr="00E845CF" w:rsidRDefault="00E845CF" w:rsidP="00E845CF">
            <w:pPr>
              <w:spacing w:line="240" w:lineRule="auto"/>
              <w:ind w:firstLine="0"/>
              <w:jc w:val="right"/>
              <w:rPr>
                <w:color w:val="000000"/>
                <w:sz w:val="22"/>
              </w:rPr>
            </w:pPr>
            <w:r w:rsidRPr="00E845CF">
              <w:rPr>
                <w:color w:val="000000"/>
                <w:sz w:val="22"/>
              </w:rPr>
              <w:t>26%</w:t>
            </w:r>
          </w:p>
        </w:tc>
        <w:tc>
          <w:tcPr>
            <w:tcW w:w="637" w:type="dxa"/>
            <w:tcBorders>
              <w:top w:val="nil"/>
              <w:left w:val="nil"/>
              <w:bottom w:val="single" w:sz="4" w:space="0" w:color="auto"/>
              <w:right w:val="single" w:sz="4" w:space="0" w:color="auto"/>
            </w:tcBorders>
            <w:shd w:val="clear" w:color="auto" w:fill="auto"/>
            <w:noWrap/>
            <w:vAlign w:val="bottom"/>
            <w:hideMark/>
          </w:tcPr>
          <w:p w14:paraId="00C0FBB5" w14:textId="77777777" w:rsidR="00E845CF" w:rsidRPr="00E845CF" w:rsidRDefault="00E845CF" w:rsidP="00E845CF">
            <w:pPr>
              <w:spacing w:line="240" w:lineRule="auto"/>
              <w:ind w:firstLine="0"/>
              <w:jc w:val="right"/>
              <w:rPr>
                <w:color w:val="000000"/>
                <w:sz w:val="22"/>
              </w:rPr>
            </w:pPr>
            <w:r w:rsidRPr="00E845CF">
              <w:rPr>
                <w:color w:val="000000"/>
                <w:sz w:val="22"/>
              </w:rPr>
              <w:t>36%</w:t>
            </w:r>
          </w:p>
        </w:tc>
        <w:tc>
          <w:tcPr>
            <w:tcW w:w="638" w:type="dxa"/>
            <w:tcBorders>
              <w:top w:val="nil"/>
              <w:left w:val="nil"/>
              <w:bottom w:val="single" w:sz="4" w:space="0" w:color="auto"/>
              <w:right w:val="single" w:sz="4" w:space="0" w:color="auto"/>
            </w:tcBorders>
            <w:shd w:val="clear" w:color="auto" w:fill="auto"/>
            <w:noWrap/>
            <w:vAlign w:val="bottom"/>
            <w:hideMark/>
          </w:tcPr>
          <w:p w14:paraId="0684F86B" w14:textId="77777777" w:rsidR="00E845CF" w:rsidRPr="00E845CF" w:rsidRDefault="00E845CF" w:rsidP="00E845CF">
            <w:pPr>
              <w:spacing w:line="240" w:lineRule="auto"/>
              <w:ind w:firstLine="0"/>
              <w:jc w:val="right"/>
              <w:rPr>
                <w:color w:val="000000"/>
                <w:sz w:val="22"/>
              </w:rPr>
            </w:pPr>
            <w:r w:rsidRPr="00E845CF">
              <w:rPr>
                <w:color w:val="000000"/>
                <w:sz w:val="22"/>
              </w:rPr>
              <w:t>18%</w:t>
            </w:r>
          </w:p>
        </w:tc>
      </w:tr>
      <w:tr w:rsidR="00A8422D" w:rsidRPr="00E25C62" w14:paraId="1E679F18" w14:textId="77777777" w:rsidTr="00A8422D">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hideMark/>
          </w:tcPr>
          <w:p w14:paraId="09E5B806" w14:textId="77777777" w:rsidR="00E845CF" w:rsidRPr="00E845CF" w:rsidRDefault="00E845CF" w:rsidP="00E845CF">
            <w:pPr>
              <w:spacing w:line="240" w:lineRule="auto"/>
              <w:ind w:firstLine="0"/>
              <w:jc w:val="left"/>
              <w:rPr>
                <w:color w:val="000000"/>
                <w:sz w:val="22"/>
              </w:rPr>
            </w:pPr>
            <w:r w:rsidRPr="00E845CF">
              <w:rPr>
                <w:color w:val="000000"/>
                <w:sz w:val="22"/>
              </w:rPr>
              <w:t>Затрудняюсь ответить</w:t>
            </w:r>
          </w:p>
        </w:tc>
        <w:tc>
          <w:tcPr>
            <w:tcW w:w="637" w:type="dxa"/>
            <w:tcBorders>
              <w:top w:val="nil"/>
              <w:left w:val="nil"/>
              <w:bottom w:val="single" w:sz="4" w:space="0" w:color="auto"/>
              <w:right w:val="single" w:sz="4" w:space="0" w:color="auto"/>
            </w:tcBorders>
            <w:shd w:val="clear" w:color="auto" w:fill="auto"/>
            <w:noWrap/>
            <w:vAlign w:val="bottom"/>
            <w:hideMark/>
          </w:tcPr>
          <w:p w14:paraId="4CD1625F" w14:textId="77777777" w:rsidR="00E845CF" w:rsidRPr="00E845CF" w:rsidRDefault="00E845CF" w:rsidP="00E845CF">
            <w:pPr>
              <w:spacing w:line="240" w:lineRule="auto"/>
              <w:ind w:firstLine="0"/>
              <w:jc w:val="right"/>
              <w:rPr>
                <w:color w:val="000000"/>
                <w:sz w:val="22"/>
              </w:rPr>
            </w:pPr>
            <w:r w:rsidRPr="00E845CF">
              <w:rPr>
                <w:color w:val="000000"/>
                <w:sz w:val="22"/>
              </w:rPr>
              <w:t>33%</w:t>
            </w:r>
          </w:p>
        </w:tc>
        <w:tc>
          <w:tcPr>
            <w:tcW w:w="638" w:type="dxa"/>
            <w:tcBorders>
              <w:top w:val="nil"/>
              <w:left w:val="nil"/>
              <w:bottom w:val="single" w:sz="4" w:space="0" w:color="auto"/>
              <w:right w:val="single" w:sz="4" w:space="0" w:color="auto"/>
            </w:tcBorders>
            <w:shd w:val="clear" w:color="auto" w:fill="auto"/>
            <w:noWrap/>
            <w:vAlign w:val="bottom"/>
            <w:hideMark/>
          </w:tcPr>
          <w:p w14:paraId="17B7A617" w14:textId="77777777" w:rsidR="00E845CF" w:rsidRPr="00E845CF" w:rsidRDefault="00E845CF" w:rsidP="00E845CF">
            <w:pPr>
              <w:spacing w:line="240" w:lineRule="auto"/>
              <w:ind w:firstLine="0"/>
              <w:jc w:val="right"/>
              <w:rPr>
                <w:color w:val="000000"/>
                <w:sz w:val="22"/>
              </w:rPr>
            </w:pPr>
            <w:r w:rsidRPr="00E845CF">
              <w:rPr>
                <w:color w:val="000000"/>
                <w:sz w:val="22"/>
              </w:rPr>
              <w:t>75%</w:t>
            </w:r>
          </w:p>
        </w:tc>
        <w:tc>
          <w:tcPr>
            <w:tcW w:w="637" w:type="dxa"/>
            <w:tcBorders>
              <w:top w:val="nil"/>
              <w:left w:val="nil"/>
              <w:bottom w:val="single" w:sz="4" w:space="0" w:color="auto"/>
              <w:right w:val="single" w:sz="4" w:space="0" w:color="auto"/>
            </w:tcBorders>
            <w:shd w:val="clear" w:color="auto" w:fill="auto"/>
            <w:noWrap/>
            <w:vAlign w:val="bottom"/>
            <w:hideMark/>
          </w:tcPr>
          <w:p w14:paraId="7B6B7015" w14:textId="77777777" w:rsidR="00E845CF" w:rsidRPr="00E845CF" w:rsidRDefault="00E845CF" w:rsidP="00E845CF">
            <w:pPr>
              <w:spacing w:line="240" w:lineRule="auto"/>
              <w:ind w:firstLine="0"/>
              <w:jc w:val="right"/>
              <w:rPr>
                <w:color w:val="000000"/>
                <w:sz w:val="22"/>
              </w:rPr>
            </w:pPr>
            <w:r w:rsidRPr="00E845CF">
              <w:rPr>
                <w:color w:val="000000"/>
                <w:sz w:val="22"/>
              </w:rPr>
              <w:t>50%</w:t>
            </w:r>
          </w:p>
        </w:tc>
        <w:tc>
          <w:tcPr>
            <w:tcW w:w="638" w:type="dxa"/>
            <w:tcBorders>
              <w:top w:val="nil"/>
              <w:left w:val="nil"/>
              <w:bottom w:val="single" w:sz="4" w:space="0" w:color="auto"/>
              <w:right w:val="single" w:sz="4" w:space="0" w:color="auto"/>
            </w:tcBorders>
            <w:shd w:val="clear" w:color="auto" w:fill="auto"/>
            <w:noWrap/>
            <w:vAlign w:val="bottom"/>
            <w:hideMark/>
          </w:tcPr>
          <w:p w14:paraId="63B7CA84" w14:textId="77777777" w:rsidR="00E845CF" w:rsidRPr="00E845CF" w:rsidRDefault="00E845CF" w:rsidP="00E845CF">
            <w:pPr>
              <w:spacing w:line="240" w:lineRule="auto"/>
              <w:ind w:firstLine="0"/>
              <w:jc w:val="right"/>
              <w:rPr>
                <w:color w:val="000000"/>
                <w:sz w:val="22"/>
              </w:rPr>
            </w:pPr>
            <w:r w:rsidRPr="00E845CF">
              <w:rPr>
                <w:color w:val="000000"/>
                <w:sz w:val="22"/>
              </w:rPr>
              <w:t>59%</w:t>
            </w:r>
          </w:p>
        </w:tc>
        <w:tc>
          <w:tcPr>
            <w:tcW w:w="637" w:type="dxa"/>
            <w:tcBorders>
              <w:top w:val="nil"/>
              <w:left w:val="nil"/>
              <w:bottom w:val="single" w:sz="4" w:space="0" w:color="auto"/>
              <w:right w:val="single" w:sz="4" w:space="0" w:color="auto"/>
            </w:tcBorders>
            <w:shd w:val="clear" w:color="auto" w:fill="auto"/>
            <w:noWrap/>
            <w:vAlign w:val="bottom"/>
            <w:hideMark/>
          </w:tcPr>
          <w:p w14:paraId="1CE11195" w14:textId="77777777" w:rsidR="00E845CF" w:rsidRPr="00E845CF" w:rsidRDefault="00E845CF" w:rsidP="00E845CF">
            <w:pPr>
              <w:spacing w:line="240" w:lineRule="auto"/>
              <w:ind w:firstLine="0"/>
              <w:jc w:val="right"/>
              <w:rPr>
                <w:color w:val="000000"/>
                <w:sz w:val="22"/>
              </w:rPr>
            </w:pPr>
            <w:r w:rsidRPr="00E845CF">
              <w:rPr>
                <w:color w:val="000000"/>
                <w:sz w:val="22"/>
              </w:rPr>
              <w:t>70%</w:t>
            </w:r>
          </w:p>
        </w:tc>
        <w:tc>
          <w:tcPr>
            <w:tcW w:w="638" w:type="dxa"/>
            <w:tcBorders>
              <w:top w:val="nil"/>
              <w:left w:val="nil"/>
              <w:bottom w:val="single" w:sz="4" w:space="0" w:color="auto"/>
              <w:right w:val="single" w:sz="4" w:space="0" w:color="auto"/>
            </w:tcBorders>
            <w:shd w:val="clear" w:color="auto" w:fill="auto"/>
            <w:noWrap/>
            <w:vAlign w:val="bottom"/>
            <w:hideMark/>
          </w:tcPr>
          <w:p w14:paraId="016C3CA0" w14:textId="77777777" w:rsidR="00E845CF" w:rsidRPr="00E845CF" w:rsidRDefault="00E845CF" w:rsidP="00E845CF">
            <w:pPr>
              <w:spacing w:line="240" w:lineRule="auto"/>
              <w:ind w:firstLine="0"/>
              <w:jc w:val="right"/>
              <w:rPr>
                <w:color w:val="000000"/>
                <w:sz w:val="22"/>
              </w:rPr>
            </w:pPr>
            <w:r w:rsidRPr="00E845CF">
              <w:rPr>
                <w:color w:val="000000"/>
                <w:sz w:val="22"/>
              </w:rPr>
              <w:t>48%</w:t>
            </w:r>
          </w:p>
        </w:tc>
        <w:tc>
          <w:tcPr>
            <w:tcW w:w="637" w:type="dxa"/>
            <w:tcBorders>
              <w:top w:val="nil"/>
              <w:left w:val="nil"/>
              <w:bottom w:val="single" w:sz="4" w:space="0" w:color="auto"/>
              <w:right w:val="single" w:sz="4" w:space="0" w:color="auto"/>
            </w:tcBorders>
            <w:shd w:val="clear" w:color="auto" w:fill="auto"/>
            <w:noWrap/>
            <w:vAlign w:val="bottom"/>
            <w:hideMark/>
          </w:tcPr>
          <w:p w14:paraId="305E8225" w14:textId="77777777" w:rsidR="00E845CF" w:rsidRPr="00E845CF" w:rsidRDefault="00E845CF" w:rsidP="00E845CF">
            <w:pPr>
              <w:spacing w:line="240" w:lineRule="auto"/>
              <w:ind w:firstLine="0"/>
              <w:jc w:val="right"/>
              <w:rPr>
                <w:color w:val="000000"/>
                <w:sz w:val="22"/>
              </w:rPr>
            </w:pPr>
            <w:r w:rsidRPr="00E845CF">
              <w:rPr>
                <w:color w:val="000000"/>
                <w:sz w:val="22"/>
              </w:rPr>
              <w:t>52%</w:t>
            </w:r>
          </w:p>
        </w:tc>
        <w:tc>
          <w:tcPr>
            <w:tcW w:w="638" w:type="dxa"/>
            <w:tcBorders>
              <w:top w:val="nil"/>
              <w:left w:val="nil"/>
              <w:bottom w:val="single" w:sz="4" w:space="0" w:color="auto"/>
              <w:right w:val="single" w:sz="4" w:space="0" w:color="auto"/>
            </w:tcBorders>
            <w:shd w:val="clear" w:color="auto" w:fill="auto"/>
            <w:noWrap/>
            <w:vAlign w:val="bottom"/>
            <w:hideMark/>
          </w:tcPr>
          <w:p w14:paraId="34B38BE0" w14:textId="77777777" w:rsidR="00E845CF" w:rsidRPr="00E845CF" w:rsidRDefault="00E845CF" w:rsidP="00E845CF">
            <w:pPr>
              <w:spacing w:line="240" w:lineRule="auto"/>
              <w:ind w:firstLine="0"/>
              <w:jc w:val="right"/>
              <w:rPr>
                <w:color w:val="000000"/>
                <w:sz w:val="22"/>
              </w:rPr>
            </w:pPr>
            <w:r w:rsidRPr="00E845CF">
              <w:rPr>
                <w:color w:val="000000"/>
                <w:sz w:val="22"/>
              </w:rPr>
              <w:t>44%</w:t>
            </w:r>
          </w:p>
        </w:tc>
        <w:tc>
          <w:tcPr>
            <w:tcW w:w="637" w:type="dxa"/>
            <w:tcBorders>
              <w:top w:val="nil"/>
              <w:left w:val="nil"/>
              <w:bottom w:val="single" w:sz="4" w:space="0" w:color="auto"/>
              <w:right w:val="single" w:sz="4" w:space="0" w:color="auto"/>
            </w:tcBorders>
            <w:shd w:val="clear" w:color="auto" w:fill="auto"/>
            <w:noWrap/>
            <w:vAlign w:val="bottom"/>
            <w:hideMark/>
          </w:tcPr>
          <w:p w14:paraId="6709EBD3" w14:textId="77777777" w:rsidR="00E845CF" w:rsidRPr="00E845CF" w:rsidRDefault="00E845CF" w:rsidP="00E845CF">
            <w:pPr>
              <w:spacing w:line="240" w:lineRule="auto"/>
              <w:ind w:firstLine="0"/>
              <w:jc w:val="right"/>
              <w:rPr>
                <w:color w:val="000000"/>
                <w:sz w:val="22"/>
              </w:rPr>
            </w:pPr>
            <w:r w:rsidRPr="00E845CF">
              <w:rPr>
                <w:color w:val="000000"/>
                <w:sz w:val="22"/>
              </w:rPr>
              <w:t>30%</w:t>
            </w:r>
          </w:p>
        </w:tc>
        <w:tc>
          <w:tcPr>
            <w:tcW w:w="638" w:type="dxa"/>
            <w:tcBorders>
              <w:top w:val="nil"/>
              <w:left w:val="nil"/>
              <w:bottom w:val="single" w:sz="4" w:space="0" w:color="auto"/>
              <w:right w:val="single" w:sz="4" w:space="0" w:color="auto"/>
            </w:tcBorders>
            <w:shd w:val="clear" w:color="auto" w:fill="auto"/>
            <w:noWrap/>
            <w:vAlign w:val="bottom"/>
            <w:hideMark/>
          </w:tcPr>
          <w:p w14:paraId="02A8DEE0" w14:textId="77777777" w:rsidR="00E845CF" w:rsidRPr="00E845CF" w:rsidRDefault="00E845CF" w:rsidP="00E845CF">
            <w:pPr>
              <w:spacing w:line="240" w:lineRule="auto"/>
              <w:ind w:firstLine="0"/>
              <w:jc w:val="right"/>
              <w:rPr>
                <w:color w:val="000000"/>
                <w:sz w:val="22"/>
              </w:rPr>
            </w:pPr>
            <w:r w:rsidRPr="00E845CF">
              <w:rPr>
                <w:color w:val="000000"/>
                <w:sz w:val="22"/>
              </w:rPr>
              <w:t>28%</w:t>
            </w:r>
          </w:p>
        </w:tc>
        <w:tc>
          <w:tcPr>
            <w:tcW w:w="637" w:type="dxa"/>
            <w:tcBorders>
              <w:top w:val="nil"/>
              <w:left w:val="nil"/>
              <w:bottom w:val="single" w:sz="4" w:space="0" w:color="auto"/>
              <w:right w:val="single" w:sz="4" w:space="0" w:color="auto"/>
            </w:tcBorders>
            <w:shd w:val="clear" w:color="auto" w:fill="auto"/>
            <w:noWrap/>
            <w:vAlign w:val="bottom"/>
            <w:hideMark/>
          </w:tcPr>
          <w:p w14:paraId="237AF1AC" w14:textId="77777777" w:rsidR="00E845CF" w:rsidRPr="00E845CF" w:rsidRDefault="00E845CF" w:rsidP="00E845CF">
            <w:pPr>
              <w:spacing w:line="240" w:lineRule="auto"/>
              <w:ind w:firstLine="0"/>
              <w:jc w:val="right"/>
              <w:rPr>
                <w:color w:val="000000"/>
                <w:sz w:val="22"/>
              </w:rPr>
            </w:pPr>
            <w:r w:rsidRPr="00E845CF">
              <w:rPr>
                <w:color w:val="000000"/>
                <w:sz w:val="22"/>
              </w:rPr>
              <w:t>40%</w:t>
            </w:r>
          </w:p>
        </w:tc>
        <w:tc>
          <w:tcPr>
            <w:tcW w:w="638" w:type="dxa"/>
            <w:tcBorders>
              <w:top w:val="nil"/>
              <w:left w:val="nil"/>
              <w:bottom w:val="single" w:sz="4" w:space="0" w:color="auto"/>
              <w:right w:val="single" w:sz="4" w:space="0" w:color="auto"/>
            </w:tcBorders>
            <w:shd w:val="clear" w:color="auto" w:fill="auto"/>
            <w:noWrap/>
            <w:vAlign w:val="bottom"/>
            <w:hideMark/>
          </w:tcPr>
          <w:p w14:paraId="3E96131A" w14:textId="77777777" w:rsidR="00E845CF" w:rsidRPr="00E845CF" w:rsidRDefault="00E845CF" w:rsidP="00E845CF">
            <w:pPr>
              <w:spacing w:line="240" w:lineRule="auto"/>
              <w:ind w:firstLine="0"/>
              <w:jc w:val="right"/>
              <w:rPr>
                <w:color w:val="000000"/>
                <w:sz w:val="22"/>
              </w:rPr>
            </w:pPr>
            <w:r w:rsidRPr="00E845CF">
              <w:rPr>
                <w:color w:val="000000"/>
                <w:sz w:val="22"/>
              </w:rPr>
              <w:t>12%</w:t>
            </w:r>
          </w:p>
        </w:tc>
      </w:tr>
    </w:tbl>
    <w:p w14:paraId="6B8D911B" w14:textId="77777777" w:rsidR="00E845CF" w:rsidRPr="00E25C62" w:rsidRDefault="00E845CF" w:rsidP="00E845CF">
      <w:pPr>
        <w:ind w:firstLine="0"/>
      </w:pPr>
    </w:p>
    <w:p w14:paraId="1CB0800C" w14:textId="77777777" w:rsidR="00E845CF" w:rsidRPr="00E25C62" w:rsidRDefault="00E845CF" w:rsidP="00E845CF">
      <w:pPr>
        <w:ind w:firstLine="0"/>
      </w:pPr>
    </w:p>
    <w:p w14:paraId="6D3F90D0" w14:textId="31D0DF6F" w:rsidR="00CC5D74" w:rsidRPr="00E25C62" w:rsidRDefault="00CC5D74">
      <w:pPr>
        <w:spacing w:after="200"/>
        <w:ind w:firstLine="0"/>
        <w:jc w:val="left"/>
      </w:pPr>
      <w:r w:rsidRPr="00E25C62">
        <w:br w:type="page"/>
      </w:r>
    </w:p>
    <w:p w14:paraId="351885C2" w14:textId="29CF3E14" w:rsidR="00E845CF" w:rsidRPr="00E25C62" w:rsidRDefault="00CC5D74" w:rsidP="00CC5D74">
      <w:r w:rsidRPr="00E25C62">
        <w:lastRenderedPageBreak/>
        <w:t>Наиболее  востребованным каналом распространения информации  об участии в террористических группах является сеть «Интернет» - её отметили 40% опрошенных. На втором месте – религиозные наставники (20%). Остальные способы отмечали менее 10% респондентов.</w:t>
      </w:r>
    </w:p>
    <w:p w14:paraId="2D17BCA5" w14:textId="77777777" w:rsidR="00E845CF" w:rsidRPr="00E25C62" w:rsidRDefault="00E845CF" w:rsidP="00E845CF">
      <w:pPr>
        <w:ind w:firstLine="0"/>
      </w:pPr>
    </w:p>
    <w:p w14:paraId="390F9B80" w14:textId="77777777" w:rsidR="00E845CF" w:rsidRPr="00E25C62" w:rsidRDefault="00E845CF" w:rsidP="00E845CF">
      <w:pPr>
        <w:ind w:firstLine="0"/>
      </w:pPr>
    </w:p>
    <w:p w14:paraId="193D9B8B" w14:textId="77777777" w:rsidR="006863B6" w:rsidRPr="00E25C62" w:rsidRDefault="00E845CF" w:rsidP="00E845CF">
      <w:pPr>
        <w:ind w:firstLine="0"/>
      </w:pPr>
      <w:r w:rsidRPr="00E25C62">
        <w:rPr>
          <w:noProof/>
        </w:rPr>
        <w:drawing>
          <wp:inline distT="0" distB="0" distL="0" distR="0" wp14:anchorId="2ACE1920" wp14:editId="52684D3E">
            <wp:extent cx="5486400" cy="6029325"/>
            <wp:effectExtent l="0" t="0" r="0"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303F6F2" w14:textId="77777777" w:rsidR="006863B6" w:rsidRPr="00E25C62" w:rsidRDefault="006863B6" w:rsidP="00E845CF">
      <w:pPr>
        <w:ind w:firstLine="0"/>
      </w:pPr>
    </w:p>
    <w:p w14:paraId="7D2014BA" w14:textId="0E8D4243" w:rsidR="00CC5D74" w:rsidRPr="00E25C62" w:rsidRDefault="00CC5D74">
      <w:pPr>
        <w:spacing w:after="200"/>
        <w:ind w:firstLine="0"/>
        <w:jc w:val="left"/>
      </w:pPr>
      <w:r w:rsidRPr="00E25C62">
        <w:br w:type="page"/>
      </w:r>
    </w:p>
    <w:p w14:paraId="63FEEBAD" w14:textId="2D2040CE" w:rsidR="00CC5D74" w:rsidRPr="00E25C62" w:rsidRDefault="00CC5D74" w:rsidP="00CC5D74">
      <w:r w:rsidRPr="00E25C62">
        <w:lastRenderedPageBreak/>
        <w:t xml:space="preserve">Правдивую картину того, что происходит в регионе, даёт, по мнению опрошенных, также интернет (33%). На втором месте -  печатные издания (29%). И лишь третье место занимают телевизионные каналы (12%). </w:t>
      </w:r>
    </w:p>
    <w:p w14:paraId="5C33B245" w14:textId="77777777" w:rsidR="006863B6" w:rsidRPr="00E25C62" w:rsidRDefault="006863B6" w:rsidP="00E845CF">
      <w:pPr>
        <w:ind w:firstLine="0"/>
      </w:pPr>
    </w:p>
    <w:p w14:paraId="3159E0AE" w14:textId="77777777" w:rsidR="006863B6" w:rsidRPr="00E25C62" w:rsidRDefault="006863B6" w:rsidP="00E845CF">
      <w:pPr>
        <w:ind w:firstLine="0"/>
      </w:pPr>
      <w:r w:rsidRPr="00E25C62">
        <w:rPr>
          <w:noProof/>
        </w:rPr>
        <w:drawing>
          <wp:inline distT="0" distB="0" distL="0" distR="0" wp14:anchorId="631CB428" wp14:editId="1D0FD780">
            <wp:extent cx="5486400" cy="6029325"/>
            <wp:effectExtent l="0" t="0" r="0" b="952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636F126" w14:textId="77777777" w:rsidR="006863B6" w:rsidRPr="00E25C62" w:rsidRDefault="006863B6" w:rsidP="00E845CF">
      <w:pPr>
        <w:ind w:firstLine="0"/>
      </w:pPr>
    </w:p>
    <w:p w14:paraId="686AD4DA" w14:textId="77777777" w:rsidR="006863B6" w:rsidRPr="00E25C62" w:rsidRDefault="006863B6" w:rsidP="00E845CF">
      <w:pPr>
        <w:ind w:firstLine="0"/>
      </w:pPr>
    </w:p>
    <w:p w14:paraId="45FE6A4F" w14:textId="77777777" w:rsidR="006863B6" w:rsidRPr="00E25C62" w:rsidRDefault="006863B6">
      <w:pPr>
        <w:ind w:firstLine="0"/>
        <w:jc w:val="left"/>
      </w:pPr>
      <w:r w:rsidRPr="00E25C62">
        <w:br w:type="page"/>
      </w:r>
    </w:p>
    <w:p w14:paraId="791A6E31" w14:textId="56DF0B59" w:rsidR="00CC5D74" w:rsidRPr="00CC5D74" w:rsidRDefault="00CC5D74" w:rsidP="00CC5D74">
      <w:pPr>
        <w:rPr>
          <w:szCs w:val="28"/>
        </w:rPr>
      </w:pPr>
      <w:r w:rsidRPr="00CC5D74">
        <w:rPr>
          <w:szCs w:val="28"/>
        </w:rPr>
        <w:lastRenderedPageBreak/>
        <w:t xml:space="preserve">Ответственность за  борьбу с распространением идеологии терроризма опрошенные прежде всего возлагают на </w:t>
      </w:r>
      <w:r w:rsidRPr="00E25C62">
        <w:rPr>
          <w:szCs w:val="28"/>
        </w:rPr>
        <w:t xml:space="preserve">федеральные органы власти (26%), на втором месте – ФСБ и спецслужбы (25%),  далее с большим отрывом следуют   политические лидеры </w:t>
      </w:r>
      <w:r w:rsidRPr="00CC5D74">
        <w:rPr>
          <w:szCs w:val="28"/>
        </w:rPr>
        <w:t>(</w:t>
      </w:r>
      <w:r w:rsidRPr="00E25C62">
        <w:rPr>
          <w:szCs w:val="28"/>
        </w:rPr>
        <w:t>12</w:t>
      </w:r>
      <w:r w:rsidRPr="00CC5D74">
        <w:rPr>
          <w:szCs w:val="28"/>
        </w:rPr>
        <w:t>%), региональные и местные власти (</w:t>
      </w:r>
      <w:r w:rsidRPr="00E25C62">
        <w:rPr>
          <w:szCs w:val="28"/>
        </w:rPr>
        <w:t>10</w:t>
      </w:r>
      <w:r w:rsidRPr="00CC5D74">
        <w:rPr>
          <w:szCs w:val="28"/>
        </w:rPr>
        <w:t xml:space="preserve">%), </w:t>
      </w:r>
      <w:r w:rsidRPr="00E25C62">
        <w:rPr>
          <w:szCs w:val="28"/>
        </w:rPr>
        <w:t>полиция (9%), религиозные деятели (8%).</w:t>
      </w:r>
    </w:p>
    <w:p w14:paraId="7AAD1BC7" w14:textId="77777777" w:rsidR="006863B6" w:rsidRPr="00E25C62" w:rsidRDefault="006863B6" w:rsidP="00E845CF">
      <w:pPr>
        <w:ind w:firstLine="0"/>
      </w:pPr>
    </w:p>
    <w:p w14:paraId="41061057" w14:textId="77777777" w:rsidR="006863B6" w:rsidRPr="00E25C62" w:rsidRDefault="006863B6" w:rsidP="00E845CF">
      <w:pPr>
        <w:ind w:firstLine="0"/>
      </w:pPr>
      <w:r w:rsidRPr="00E25C62">
        <w:rPr>
          <w:noProof/>
        </w:rPr>
        <w:drawing>
          <wp:inline distT="0" distB="0" distL="0" distR="0" wp14:anchorId="183D7C43" wp14:editId="226AD82E">
            <wp:extent cx="5486400" cy="6029325"/>
            <wp:effectExtent l="0" t="0" r="0" b="952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1B8DA5F" w14:textId="77777777" w:rsidR="006863B6" w:rsidRPr="00E25C62" w:rsidRDefault="006863B6" w:rsidP="00E845CF">
      <w:pPr>
        <w:ind w:firstLine="0"/>
      </w:pPr>
    </w:p>
    <w:p w14:paraId="33670991" w14:textId="77777777" w:rsidR="006863B6" w:rsidRPr="00E25C62" w:rsidRDefault="006863B6" w:rsidP="00E845CF">
      <w:pPr>
        <w:ind w:firstLine="0"/>
      </w:pPr>
    </w:p>
    <w:p w14:paraId="397ED94E" w14:textId="77777777" w:rsidR="006863B6" w:rsidRPr="00E25C62" w:rsidRDefault="006863B6" w:rsidP="00E845CF">
      <w:pPr>
        <w:ind w:firstLine="0"/>
      </w:pPr>
    </w:p>
    <w:p w14:paraId="460B3844" w14:textId="77777777" w:rsidR="006863B6" w:rsidRPr="00E25C62" w:rsidRDefault="006863B6" w:rsidP="00E845CF">
      <w:pPr>
        <w:ind w:firstLine="0"/>
      </w:pPr>
    </w:p>
    <w:p w14:paraId="6CB60514" w14:textId="77777777" w:rsidR="006863B6" w:rsidRPr="00E25C62" w:rsidRDefault="006863B6" w:rsidP="00E845CF">
      <w:pPr>
        <w:ind w:firstLine="0"/>
      </w:pPr>
    </w:p>
    <w:p w14:paraId="47CAD8AF" w14:textId="77777777" w:rsidR="006863B6" w:rsidRPr="00E25C62" w:rsidRDefault="006863B6" w:rsidP="00E845CF">
      <w:pPr>
        <w:ind w:firstLine="0"/>
      </w:pPr>
    </w:p>
    <w:p w14:paraId="0E99BF23" w14:textId="77777777" w:rsidR="006863B6" w:rsidRPr="00E25C62" w:rsidRDefault="006863B6" w:rsidP="00E845CF">
      <w:pPr>
        <w:ind w:firstLine="0"/>
      </w:pPr>
    </w:p>
    <w:p w14:paraId="1630541A" w14:textId="77777777" w:rsidR="006863B6" w:rsidRPr="00E25C62" w:rsidRDefault="006863B6" w:rsidP="00E845CF">
      <w:pPr>
        <w:ind w:firstLine="0"/>
      </w:pPr>
    </w:p>
    <w:p w14:paraId="2F1060A3" w14:textId="10F11AA3" w:rsidR="006863B6" w:rsidRPr="00E25C62" w:rsidRDefault="00CC5D74" w:rsidP="00781D77">
      <w:r w:rsidRPr="00E25C62">
        <w:lastRenderedPageBreak/>
        <w:t>С точки зрения респондентов, факторами, которые могут снижать эффективность противодействия  идеологии терроризма, могут выступать  коррупция (45%)</w:t>
      </w:r>
      <w:r w:rsidR="00781D77" w:rsidRPr="00E25C62">
        <w:t xml:space="preserve"> в меньшей степени – уровень квалификации органов местной власти и правоохранительных органов (26%),  а также массовая апатия населения (13%). </w:t>
      </w:r>
    </w:p>
    <w:p w14:paraId="2D146B49" w14:textId="77777777" w:rsidR="00781D77" w:rsidRPr="00E25C62" w:rsidRDefault="006863B6" w:rsidP="00E845CF">
      <w:pPr>
        <w:ind w:firstLine="0"/>
      </w:pPr>
      <w:r w:rsidRPr="00E25C62">
        <w:rPr>
          <w:noProof/>
        </w:rPr>
        <w:drawing>
          <wp:inline distT="0" distB="0" distL="0" distR="0" wp14:anchorId="2972062F" wp14:editId="5C54C00A">
            <wp:extent cx="5486400" cy="5095875"/>
            <wp:effectExtent l="0" t="0" r="0" b="952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629D275" w14:textId="77777777" w:rsidR="00781D77" w:rsidRPr="00E25C62" w:rsidRDefault="00781D77" w:rsidP="00E845CF">
      <w:pPr>
        <w:ind w:firstLine="0"/>
      </w:pPr>
    </w:p>
    <w:p w14:paraId="1DF3ED9B" w14:textId="77777777" w:rsidR="00781D77" w:rsidRPr="00E25C62" w:rsidRDefault="00781D77" w:rsidP="00E845CF">
      <w:pPr>
        <w:ind w:firstLine="0"/>
      </w:pPr>
    </w:p>
    <w:p w14:paraId="3DBB3276" w14:textId="77777777" w:rsidR="00781D77" w:rsidRPr="00E25C62" w:rsidRDefault="00781D77">
      <w:pPr>
        <w:spacing w:after="200"/>
        <w:ind w:firstLine="0"/>
        <w:jc w:val="left"/>
      </w:pPr>
      <w:r w:rsidRPr="00E25C62">
        <w:br w:type="page"/>
      </w:r>
    </w:p>
    <w:p w14:paraId="7F46FDD2" w14:textId="6644925F" w:rsidR="00E845CF" w:rsidRPr="00E25C62" w:rsidRDefault="00781D77" w:rsidP="00781D77">
      <w:r w:rsidRPr="00E25C62">
        <w:lastRenderedPageBreak/>
        <w:t xml:space="preserve">Выделено 3 фактора, которые могут  снизить возможность привлечения молодёжи в террористические организации: это ведение контрпропаганды на страницах книг, газет и журналов (25%), выступления религиозных лидеров (22%)  и деятельность общественных организаций (22%). </w:t>
      </w:r>
    </w:p>
    <w:p w14:paraId="47F171BB" w14:textId="1062F95A" w:rsidR="00A74D1E" w:rsidRPr="00E25C62" w:rsidRDefault="006863B6" w:rsidP="0044582D">
      <w:pPr>
        <w:ind w:firstLine="0"/>
        <w:jc w:val="left"/>
        <w:rPr>
          <w:rFonts w:eastAsia="Calibri"/>
          <w:b/>
          <w:color w:val="325948" w:themeColor="accent4" w:themeShade="80"/>
          <w:sz w:val="32"/>
          <w:szCs w:val="32"/>
        </w:rPr>
      </w:pPr>
      <w:r w:rsidRPr="00E25C62">
        <w:rPr>
          <w:noProof/>
        </w:rPr>
        <w:drawing>
          <wp:inline distT="0" distB="0" distL="0" distR="0" wp14:anchorId="4004B2F5" wp14:editId="59949A27">
            <wp:extent cx="5486400" cy="6029325"/>
            <wp:effectExtent l="0" t="0" r="0" b="952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E70C248" w14:textId="77777777" w:rsidR="005E5F0A" w:rsidRPr="00E25C62" w:rsidRDefault="005E5F0A">
      <w:pPr>
        <w:ind w:firstLine="0"/>
        <w:jc w:val="left"/>
      </w:pPr>
      <w:r w:rsidRPr="00E25C62">
        <w:br w:type="page"/>
      </w:r>
    </w:p>
    <w:p w14:paraId="0BBD8A48" w14:textId="77777777" w:rsidR="00781D77" w:rsidRPr="00E25C62" w:rsidRDefault="00781D77" w:rsidP="00781D77">
      <w:r w:rsidRPr="00E25C62">
        <w:lastRenderedPageBreak/>
        <w:t xml:space="preserve">Половина  опрошенных (49%) настроена непримиримо по отношению к и  считает, что террористов надо уничтожать. 13% выступают за профилактику и привлечение населения к мерам по борьбе с терроризмом. 31 считают, что нужно проводить мониторинг. Сторонников компромиссов и переговоров с террористами – только 7%. </w:t>
      </w:r>
    </w:p>
    <w:p w14:paraId="7F8FC4E6" w14:textId="071A01A3" w:rsidR="005E5F0A" w:rsidRPr="00E25C62" w:rsidRDefault="005E5F0A" w:rsidP="00781D77">
      <w:pPr>
        <w:ind w:firstLine="0"/>
      </w:pPr>
      <w:r w:rsidRPr="00E25C62">
        <w:rPr>
          <w:noProof/>
        </w:rPr>
        <w:drawing>
          <wp:inline distT="0" distB="0" distL="0" distR="0" wp14:anchorId="71F7CCB1" wp14:editId="0559DAC8">
            <wp:extent cx="5781675" cy="4791075"/>
            <wp:effectExtent l="0" t="0" r="9525" b="952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D3713C8" w14:textId="77777777" w:rsidR="005E5F0A" w:rsidRPr="00E25C62" w:rsidRDefault="005E5F0A">
      <w:pPr>
        <w:ind w:firstLine="0"/>
        <w:jc w:val="left"/>
      </w:pPr>
    </w:p>
    <w:p w14:paraId="04E97654" w14:textId="77777777" w:rsidR="005E5F0A" w:rsidRPr="00E25C62" w:rsidRDefault="005E5F0A">
      <w:pPr>
        <w:ind w:firstLine="0"/>
        <w:jc w:val="left"/>
      </w:pPr>
    </w:p>
    <w:p w14:paraId="77E5D2F3" w14:textId="77777777" w:rsidR="005E5F0A" w:rsidRPr="00E25C62" w:rsidRDefault="005E5F0A">
      <w:pPr>
        <w:ind w:firstLine="0"/>
        <w:jc w:val="left"/>
      </w:pPr>
      <w:r w:rsidRPr="00E25C62">
        <w:br w:type="page"/>
      </w:r>
    </w:p>
    <w:p w14:paraId="24F6D704" w14:textId="33504A09" w:rsidR="00781D77" w:rsidRPr="00E25C62" w:rsidRDefault="00781D77" w:rsidP="00781D77">
      <w:r w:rsidRPr="00E25C62">
        <w:lastRenderedPageBreak/>
        <w:t xml:space="preserve">По поводу искоренения терроризма, мнения опрошенных разделились: 52% опрошенных считают, что  терроризм скорее или точно не искореним. 28%  считают терроризм вполне искоренимым. Эти результаты подтверждают версию о наличии у жителей РСО-Алании посттравматического синдрома как следствие событий в Беслане. </w:t>
      </w:r>
    </w:p>
    <w:p w14:paraId="4BD26C77" w14:textId="2CA38800" w:rsidR="005E5F0A" w:rsidRPr="00E25C62" w:rsidRDefault="00781D77" w:rsidP="00781D77">
      <w:r w:rsidRPr="00E25C62">
        <w:t>При том, что  родственникам пострадавших свидетелям трагедии была оказана психологическая помощь – люди, которые оказались в роли сторонних наблюдателей   тоже были травмированы. Огни боятся того, что нечто подобное может произойти и в их городе с их детьми, и не всегда этот страх отражает реальное положение дел.</w:t>
      </w:r>
    </w:p>
    <w:p w14:paraId="131155C3" w14:textId="77777777" w:rsidR="00781D77" w:rsidRPr="00E25C62" w:rsidRDefault="00781D77">
      <w:pPr>
        <w:ind w:firstLine="0"/>
        <w:jc w:val="left"/>
      </w:pPr>
    </w:p>
    <w:p w14:paraId="17D13EBD" w14:textId="77777777" w:rsidR="00781D77" w:rsidRPr="00E25C62" w:rsidRDefault="005E5F0A">
      <w:pPr>
        <w:ind w:firstLine="0"/>
        <w:jc w:val="left"/>
      </w:pPr>
      <w:r w:rsidRPr="00E25C62">
        <w:rPr>
          <w:noProof/>
        </w:rPr>
        <w:drawing>
          <wp:inline distT="0" distB="0" distL="0" distR="0" wp14:anchorId="33220875" wp14:editId="7524142C">
            <wp:extent cx="5781675" cy="4791075"/>
            <wp:effectExtent l="0" t="0" r="9525" b="952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2B00C94" w14:textId="77777777" w:rsidR="00781D77" w:rsidRPr="00E25C62" w:rsidRDefault="00781D77">
      <w:pPr>
        <w:ind w:firstLine="0"/>
        <w:jc w:val="left"/>
      </w:pPr>
    </w:p>
    <w:p w14:paraId="2AB9622B" w14:textId="77777777" w:rsidR="00781D77" w:rsidRPr="00E25C62" w:rsidRDefault="00781D77">
      <w:pPr>
        <w:ind w:firstLine="0"/>
        <w:jc w:val="left"/>
      </w:pPr>
    </w:p>
    <w:p w14:paraId="532828B0" w14:textId="77777777" w:rsidR="00781D77" w:rsidRPr="00E25C62" w:rsidRDefault="00781D77">
      <w:pPr>
        <w:ind w:firstLine="0"/>
        <w:jc w:val="left"/>
      </w:pPr>
    </w:p>
    <w:p w14:paraId="142ED29D" w14:textId="77777777" w:rsidR="00781D77" w:rsidRPr="00E25C62" w:rsidRDefault="00781D77">
      <w:pPr>
        <w:ind w:firstLine="0"/>
        <w:jc w:val="left"/>
      </w:pPr>
    </w:p>
    <w:p w14:paraId="701142FE" w14:textId="77777777" w:rsidR="00781D77" w:rsidRPr="00E25C62" w:rsidRDefault="00781D77">
      <w:pPr>
        <w:ind w:firstLine="0"/>
        <w:jc w:val="left"/>
      </w:pPr>
    </w:p>
    <w:p w14:paraId="071F8101" w14:textId="77777777" w:rsidR="00781D77" w:rsidRPr="00E25C62" w:rsidRDefault="00781D77">
      <w:pPr>
        <w:ind w:firstLine="0"/>
        <w:jc w:val="left"/>
      </w:pPr>
    </w:p>
    <w:p w14:paraId="6FD649F9" w14:textId="77777777" w:rsidR="00781D77" w:rsidRPr="00E25C62" w:rsidRDefault="00781D77">
      <w:pPr>
        <w:ind w:firstLine="0"/>
        <w:jc w:val="left"/>
      </w:pPr>
    </w:p>
    <w:p w14:paraId="6D60725A" w14:textId="77777777" w:rsidR="00781D77" w:rsidRPr="00E25C62" w:rsidRDefault="00781D77">
      <w:pPr>
        <w:ind w:firstLine="0"/>
        <w:jc w:val="left"/>
      </w:pPr>
    </w:p>
    <w:p w14:paraId="0076ACCB" w14:textId="77777777" w:rsidR="00781D77" w:rsidRPr="00E25C62" w:rsidRDefault="00781D77">
      <w:pPr>
        <w:ind w:firstLine="0"/>
        <w:jc w:val="left"/>
      </w:pPr>
    </w:p>
    <w:p w14:paraId="2CE1DE22" w14:textId="77777777" w:rsidR="00781D77" w:rsidRPr="00E25C62" w:rsidRDefault="00781D77">
      <w:pPr>
        <w:ind w:firstLine="0"/>
        <w:jc w:val="left"/>
      </w:pPr>
    </w:p>
    <w:p w14:paraId="1DEBACE4" w14:textId="033CFC62" w:rsidR="006863B6" w:rsidRPr="00E25C62" w:rsidRDefault="00781D77" w:rsidP="00781D77">
      <w:pPr>
        <w:pStyle w:val="2"/>
      </w:pPr>
      <w:bookmarkStart w:id="14" w:name="_Toc77782373"/>
      <w:r w:rsidRPr="00E25C62">
        <w:t>Портрет респондента</w:t>
      </w:r>
      <w:bookmarkEnd w:id="14"/>
    </w:p>
    <w:p w14:paraId="55AAF3DF" w14:textId="77777777" w:rsidR="00781D77" w:rsidRPr="00E25C62" w:rsidRDefault="00781D77" w:rsidP="00781D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386"/>
        <w:gridCol w:w="846"/>
      </w:tblGrid>
      <w:tr w:rsidR="00781D77" w:rsidRPr="00E25C62" w14:paraId="33BFFA60" w14:textId="77777777" w:rsidTr="00781D77">
        <w:trPr>
          <w:trHeight w:val="300"/>
        </w:trPr>
        <w:tc>
          <w:tcPr>
            <w:tcW w:w="3256" w:type="dxa"/>
            <w:vMerge w:val="restart"/>
            <w:shd w:val="clear" w:color="auto" w:fill="auto"/>
            <w:noWrap/>
            <w:vAlign w:val="bottom"/>
            <w:hideMark/>
          </w:tcPr>
          <w:p w14:paraId="67FAFF1D" w14:textId="77777777" w:rsidR="00781D77" w:rsidRPr="00E25C62" w:rsidRDefault="00781D77" w:rsidP="006863B6">
            <w:pPr>
              <w:spacing w:line="240" w:lineRule="auto"/>
              <w:ind w:firstLine="0"/>
              <w:jc w:val="left"/>
              <w:rPr>
                <w:color w:val="000000"/>
                <w:sz w:val="22"/>
              </w:rPr>
            </w:pPr>
            <w:r w:rsidRPr="006863B6">
              <w:rPr>
                <w:color w:val="000000"/>
                <w:sz w:val="22"/>
              </w:rPr>
              <w:t>29. И в заключение пара вопросов о Вас. Какое у Вас образование? Отметьте ответы со слов респондента. ОДИН ОТВЕТ</w:t>
            </w:r>
          </w:p>
          <w:p w14:paraId="2319E70F" w14:textId="77777777" w:rsidR="00781D77" w:rsidRPr="00E25C62" w:rsidRDefault="00781D77" w:rsidP="006863B6">
            <w:pPr>
              <w:spacing w:line="240" w:lineRule="auto"/>
              <w:ind w:firstLine="0"/>
              <w:jc w:val="left"/>
              <w:rPr>
                <w:color w:val="000000"/>
                <w:sz w:val="22"/>
              </w:rPr>
            </w:pPr>
            <w:r w:rsidRPr="006863B6">
              <w:rPr>
                <w:color w:val="000000"/>
                <w:sz w:val="22"/>
              </w:rPr>
              <w:t> </w:t>
            </w:r>
          </w:p>
          <w:p w14:paraId="33C1F707" w14:textId="77777777" w:rsidR="00781D77" w:rsidRPr="00E25C62" w:rsidRDefault="00781D77" w:rsidP="006863B6">
            <w:pPr>
              <w:spacing w:line="240" w:lineRule="auto"/>
              <w:ind w:firstLine="0"/>
              <w:jc w:val="left"/>
              <w:rPr>
                <w:color w:val="000000"/>
                <w:sz w:val="22"/>
              </w:rPr>
            </w:pPr>
            <w:r w:rsidRPr="006863B6">
              <w:rPr>
                <w:color w:val="000000"/>
                <w:sz w:val="22"/>
              </w:rPr>
              <w:t> </w:t>
            </w:r>
          </w:p>
          <w:p w14:paraId="332E9372" w14:textId="77777777" w:rsidR="00781D77" w:rsidRPr="00E25C62" w:rsidRDefault="00781D77" w:rsidP="006863B6">
            <w:pPr>
              <w:spacing w:line="240" w:lineRule="auto"/>
              <w:ind w:firstLine="0"/>
              <w:jc w:val="left"/>
              <w:rPr>
                <w:color w:val="000000"/>
                <w:sz w:val="22"/>
              </w:rPr>
            </w:pPr>
            <w:r w:rsidRPr="006863B6">
              <w:rPr>
                <w:color w:val="000000"/>
                <w:sz w:val="22"/>
              </w:rPr>
              <w:t> </w:t>
            </w:r>
          </w:p>
          <w:p w14:paraId="1CDB5655" w14:textId="77777777" w:rsidR="00781D77" w:rsidRPr="00E25C62" w:rsidRDefault="00781D77" w:rsidP="006863B6">
            <w:pPr>
              <w:spacing w:line="240" w:lineRule="auto"/>
              <w:ind w:firstLine="0"/>
              <w:jc w:val="left"/>
              <w:rPr>
                <w:color w:val="000000"/>
                <w:sz w:val="22"/>
              </w:rPr>
            </w:pPr>
            <w:r w:rsidRPr="006863B6">
              <w:rPr>
                <w:color w:val="000000"/>
                <w:sz w:val="22"/>
              </w:rPr>
              <w:t> </w:t>
            </w:r>
          </w:p>
          <w:p w14:paraId="258BAD28" w14:textId="77777777" w:rsidR="00781D77" w:rsidRPr="00E25C62" w:rsidRDefault="00781D77" w:rsidP="006863B6">
            <w:pPr>
              <w:spacing w:line="240" w:lineRule="auto"/>
              <w:ind w:firstLine="0"/>
              <w:jc w:val="left"/>
              <w:rPr>
                <w:color w:val="000000"/>
                <w:sz w:val="22"/>
              </w:rPr>
            </w:pPr>
            <w:r w:rsidRPr="006863B6">
              <w:rPr>
                <w:color w:val="000000"/>
                <w:sz w:val="22"/>
              </w:rPr>
              <w:t> </w:t>
            </w:r>
          </w:p>
          <w:p w14:paraId="4917AAC7" w14:textId="7A7EACCC" w:rsidR="00781D77" w:rsidRPr="006863B6" w:rsidRDefault="00781D77" w:rsidP="006863B6">
            <w:pPr>
              <w:spacing w:line="240" w:lineRule="auto"/>
              <w:jc w:val="left"/>
              <w:rPr>
                <w:color w:val="000000"/>
                <w:sz w:val="22"/>
              </w:rPr>
            </w:pPr>
            <w:r w:rsidRPr="006863B6">
              <w:rPr>
                <w:color w:val="000000"/>
                <w:sz w:val="22"/>
              </w:rPr>
              <w:t> </w:t>
            </w:r>
          </w:p>
        </w:tc>
        <w:tc>
          <w:tcPr>
            <w:tcW w:w="5386" w:type="dxa"/>
            <w:shd w:val="clear" w:color="auto" w:fill="auto"/>
            <w:noWrap/>
            <w:vAlign w:val="bottom"/>
            <w:hideMark/>
          </w:tcPr>
          <w:p w14:paraId="2BFF613F" w14:textId="77777777" w:rsidR="00781D77" w:rsidRPr="006863B6" w:rsidRDefault="00781D77" w:rsidP="006863B6">
            <w:pPr>
              <w:spacing w:line="240" w:lineRule="auto"/>
              <w:ind w:firstLine="0"/>
              <w:jc w:val="left"/>
              <w:rPr>
                <w:color w:val="000000"/>
                <w:sz w:val="22"/>
              </w:rPr>
            </w:pPr>
            <w:r w:rsidRPr="006863B6">
              <w:rPr>
                <w:color w:val="000000"/>
                <w:sz w:val="22"/>
              </w:rPr>
              <w:t>Неполное среднее (9 классов)</w:t>
            </w:r>
          </w:p>
        </w:tc>
        <w:tc>
          <w:tcPr>
            <w:tcW w:w="846" w:type="dxa"/>
            <w:shd w:val="clear" w:color="auto" w:fill="auto"/>
            <w:noWrap/>
            <w:vAlign w:val="bottom"/>
            <w:hideMark/>
          </w:tcPr>
          <w:p w14:paraId="7F427644" w14:textId="77777777" w:rsidR="00781D77" w:rsidRPr="006863B6" w:rsidRDefault="00781D77" w:rsidP="006863B6">
            <w:pPr>
              <w:spacing w:line="240" w:lineRule="auto"/>
              <w:ind w:firstLine="0"/>
              <w:jc w:val="right"/>
              <w:rPr>
                <w:color w:val="000000"/>
                <w:sz w:val="22"/>
              </w:rPr>
            </w:pPr>
            <w:r w:rsidRPr="006863B6">
              <w:rPr>
                <w:color w:val="000000"/>
                <w:sz w:val="22"/>
              </w:rPr>
              <w:t>19%</w:t>
            </w:r>
          </w:p>
        </w:tc>
      </w:tr>
      <w:tr w:rsidR="00781D77" w:rsidRPr="00E25C62" w14:paraId="22459F34" w14:textId="77777777" w:rsidTr="00781D77">
        <w:trPr>
          <w:trHeight w:val="300"/>
        </w:trPr>
        <w:tc>
          <w:tcPr>
            <w:tcW w:w="3256" w:type="dxa"/>
            <w:vMerge/>
            <w:shd w:val="clear" w:color="auto" w:fill="auto"/>
            <w:noWrap/>
            <w:vAlign w:val="bottom"/>
            <w:hideMark/>
          </w:tcPr>
          <w:p w14:paraId="66F50F76" w14:textId="0E22CC0E" w:rsidR="00781D77" w:rsidRPr="006863B6" w:rsidRDefault="00781D77" w:rsidP="006863B6">
            <w:pPr>
              <w:spacing w:line="240" w:lineRule="auto"/>
              <w:jc w:val="left"/>
              <w:rPr>
                <w:color w:val="000000"/>
                <w:sz w:val="22"/>
              </w:rPr>
            </w:pPr>
          </w:p>
        </w:tc>
        <w:tc>
          <w:tcPr>
            <w:tcW w:w="5386" w:type="dxa"/>
            <w:shd w:val="clear" w:color="auto" w:fill="auto"/>
            <w:noWrap/>
            <w:vAlign w:val="bottom"/>
            <w:hideMark/>
          </w:tcPr>
          <w:p w14:paraId="625F12DB" w14:textId="77777777" w:rsidR="00781D77" w:rsidRPr="006863B6" w:rsidRDefault="00781D77" w:rsidP="006863B6">
            <w:pPr>
              <w:spacing w:line="240" w:lineRule="auto"/>
              <w:ind w:firstLine="0"/>
              <w:jc w:val="left"/>
              <w:rPr>
                <w:color w:val="000000"/>
                <w:sz w:val="22"/>
              </w:rPr>
            </w:pPr>
            <w:r w:rsidRPr="006863B6">
              <w:rPr>
                <w:color w:val="000000"/>
                <w:sz w:val="22"/>
              </w:rPr>
              <w:t>Среднее общее (11 классов)</w:t>
            </w:r>
          </w:p>
        </w:tc>
        <w:tc>
          <w:tcPr>
            <w:tcW w:w="846" w:type="dxa"/>
            <w:shd w:val="clear" w:color="auto" w:fill="auto"/>
            <w:noWrap/>
            <w:vAlign w:val="bottom"/>
            <w:hideMark/>
          </w:tcPr>
          <w:p w14:paraId="74635876" w14:textId="77777777" w:rsidR="00781D77" w:rsidRPr="006863B6" w:rsidRDefault="00781D77" w:rsidP="006863B6">
            <w:pPr>
              <w:spacing w:line="240" w:lineRule="auto"/>
              <w:ind w:firstLine="0"/>
              <w:jc w:val="right"/>
              <w:rPr>
                <w:color w:val="000000"/>
                <w:sz w:val="22"/>
              </w:rPr>
            </w:pPr>
            <w:r w:rsidRPr="006863B6">
              <w:rPr>
                <w:color w:val="000000"/>
                <w:sz w:val="22"/>
              </w:rPr>
              <w:t>11%</w:t>
            </w:r>
          </w:p>
        </w:tc>
      </w:tr>
      <w:tr w:rsidR="00781D77" w:rsidRPr="00E25C62" w14:paraId="0B4A3D22" w14:textId="77777777" w:rsidTr="00781D77">
        <w:trPr>
          <w:trHeight w:val="300"/>
        </w:trPr>
        <w:tc>
          <w:tcPr>
            <w:tcW w:w="3256" w:type="dxa"/>
            <w:vMerge/>
            <w:shd w:val="clear" w:color="auto" w:fill="auto"/>
            <w:noWrap/>
            <w:vAlign w:val="bottom"/>
            <w:hideMark/>
          </w:tcPr>
          <w:p w14:paraId="63F95CF0" w14:textId="00B1040B" w:rsidR="00781D77" w:rsidRPr="006863B6" w:rsidRDefault="00781D77" w:rsidP="006863B6">
            <w:pPr>
              <w:spacing w:line="240" w:lineRule="auto"/>
              <w:jc w:val="left"/>
              <w:rPr>
                <w:color w:val="000000"/>
                <w:sz w:val="22"/>
              </w:rPr>
            </w:pPr>
          </w:p>
        </w:tc>
        <w:tc>
          <w:tcPr>
            <w:tcW w:w="5386" w:type="dxa"/>
            <w:shd w:val="clear" w:color="auto" w:fill="auto"/>
            <w:noWrap/>
            <w:vAlign w:val="bottom"/>
            <w:hideMark/>
          </w:tcPr>
          <w:p w14:paraId="706F553A" w14:textId="77777777" w:rsidR="00781D77" w:rsidRPr="006863B6" w:rsidRDefault="00781D77" w:rsidP="006863B6">
            <w:pPr>
              <w:spacing w:line="240" w:lineRule="auto"/>
              <w:ind w:firstLine="0"/>
              <w:jc w:val="left"/>
              <w:rPr>
                <w:color w:val="000000"/>
                <w:sz w:val="22"/>
              </w:rPr>
            </w:pPr>
            <w:r w:rsidRPr="006863B6">
              <w:rPr>
                <w:color w:val="000000"/>
                <w:sz w:val="22"/>
              </w:rPr>
              <w:t>Среднее специальное (училище, техникум, профессиональный лицей, колледж)</w:t>
            </w:r>
          </w:p>
        </w:tc>
        <w:tc>
          <w:tcPr>
            <w:tcW w:w="846" w:type="dxa"/>
            <w:shd w:val="clear" w:color="auto" w:fill="auto"/>
            <w:noWrap/>
            <w:vAlign w:val="bottom"/>
            <w:hideMark/>
          </w:tcPr>
          <w:p w14:paraId="7A257D70" w14:textId="77777777" w:rsidR="00781D77" w:rsidRPr="006863B6" w:rsidRDefault="00781D77" w:rsidP="006863B6">
            <w:pPr>
              <w:spacing w:line="240" w:lineRule="auto"/>
              <w:ind w:firstLine="0"/>
              <w:jc w:val="right"/>
              <w:rPr>
                <w:color w:val="000000"/>
                <w:sz w:val="22"/>
              </w:rPr>
            </w:pPr>
            <w:r w:rsidRPr="006863B6">
              <w:rPr>
                <w:color w:val="000000"/>
                <w:sz w:val="22"/>
              </w:rPr>
              <w:t>29%</w:t>
            </w:r>
          </w:p>
        </w:tc>
      </w:tr>
      <w:tr w:rsidR="00781D77" w:rsidRPr="00E25C62" w14:paraId="26044764" w14:textId="77777777" w:rsidTr="00781D77">
        <w:trPr>
          <w:trHeight w:val="300"/>
        </w:trPr>
        <w:tc>
          <w:tcPr>
            <w:tcW w:w="3256" w:type="dxa"/>
            <w:vMerge/>
            <w:shd w:val="clear" w:color="auto" w:fill="auto"/>
            <w:noWrap/>
            <w:vAlign w:val="bottom"/>
            <w:hideMark/>
          </w:tcPr>
          <w:p w14:paraId="3A17F62D" w14:textId="752D15AD" w:rsidR="00781D77" w:rsidRPr="006863B6" w:rsidRDefault="00781D77" w:rsidP="006863B6">
            <w:pPr>
              <w:spacing w:line="240" w:lineRule="auto"/>
              <w:jc w:val="left"/>
              <w:rPr>
                <w:color w:val="000000"/>
                <w:sz w:val="22"/>
              </w:rPr>
            </w:pPr>
          </w:p>
        </w:tc>
        <w:tc>
          <w:tcPr>
            <w:tcW w:w="5386" w:type="dxa"/>
            <w:shd w:val="clear" w:color="auto" w:fill="auto"/>
            <w:noWrap/>
            <w:vAlign w:val="bottom"/>
            <w:hideMark/>
          </w:tcPr>
          <w:p w14:paraId="444BF85C" w14:textId="77777777" w:rsidR="00781D77" w:rsidRPr="006863B6" w:rsidRDefault="00781D77" w:rsidP="006863B6">
            <w:pPr>
              <w:spacing w:line="240" w:lineRule="auto"/>
              <w:ind w:firstLine="0"/>
              <w:jc w:val="left"/>
              <w:rPr>
                <w:color w:val="000000"/>
                <w:sz w:val="22"/>
              </w:rPr>
            </w:pPr>
            <w:r w:rsidRPr="006863B6">
              <w:rPr>
                <w:color w:val="000000"/>
                <w:sz w:val="22"/>
              </w:rPr>
              <w:t>Незаконченное высшее (закончено 3 курса и более)</w:t>
            </w:r>
          </w:p>
        </w:tc>
        <w:tc>
          <w:tcPr>
            <w:tcW w:w="846" w:type="dxa"/>
            <w:shd w:val="clear" w:color="auto" w:fill="auto"/>
            <w:noWrap/>
            <w:vAlign w:val="bottom"/>
            <w:hideMark/>
          </w:tcPr>
          <w:p w14:paraId="3183BD5C" w14:textId="77777777" w:rsidR="00781D77" w:rsidRPr="006863B6" w:rsidRDefault="00781D77" w:rsidP="006863B6">
            <w:pPr>
              <w:spacing w:line="240" w:lineRule="auto"/>
              <w:ind w:firstLine="0"/>
              <w:jc w:val="right"/>
              <w:rPr>
                <w:color w:val="000000"/>
                <w:sz w:val="22"/>
              </w:rPr>
            </w:pPr>
            <w:r w:rsidRPr="006863B6">
              <w:rPr>
                <w:color w:val="000000"/>
                <w:sz w:val="22"/>
              </w:rPr>
              <w:t>5%</w:t>
            </w:r>
          </w:p>
        </w:tc>
      </w:tr>
      <w:tr w:rsidR="00781D77" w:rsidRPr="00E25C62" w14:paraId="278ED76A" w14:textId="77777777" w:rsidTr="00781D77">
        <w:trPr>
          <w:trHeight w:val="300"/>
        </w:trPr>
        <w:tc>
          <w:tcPr>
            <w:tcW w:w="3256" w:type="dxa"/>
            <w:vMerge/>
            <w:shd w:val="clear" w:color="auto" w:fill="auto"/>
            <w:noWrap/>
            <w:vAlign w:val="bottom"/>
            <w:hideMark/>
          </w:tcPr>
          <w:p w14:paraId="0D33A06C" w14:textId="4FEE454A" w:rsidR="00781D77" w:rsidRPr="006863B6" w:rsidRDefault="00781D77" w:rsidP="006863B6">
            <w:pPr>
              <w:spacing w:line="240" w:lineRule="auto"/>
              <w:jc w:val="left"/>
              <w:rPr>
                <w:color w:val="000000"/>
                <w:sz w:val="22"/>
              </w:rPr>
            </w:pPr>
          </w:p>
        </w:tc>
        <w:tc>
          <w:tcPr>
            <w:tcW w:w="5386" w:type="dxa"/>
            <w:shd w:val="clear" w:color="auto" w:fill="auto"/>
            <w:noWrap/>
            <w:vAlign w:val="bottom"/>
            <w:hideMark/>
          </w:tcPr>
          <w:p w14:paraId="109E0197" w14:textId="77777777" w:rsidR="00781D77" w:rsidRPr="006863B6" w:rsidRDefault="00781D77" w:rsidP="006863B6">
            <w:pPr>
              <w:spacing w:line="240" w:lineRule="auto"/>
              <w:ind w:firstLine="0"/>
              <w:jc w:val="left"/>
              <w:rPr>
                <w:color w:val="000000"/>
                <w:sz w:val="22"/>
              </w:rPr>
            </w:pPr>
            <w:r w:rsidRPr="006863B6">
              <w:rPr>
                <w:color w:val="000000"/>
                <w:sz w:val="22"/>
              </w:rPr>
              <w:t xml:space="preserve">Высшее </w:t>
            </w:r>
          </w:p>
        </w:tc>
        <w:tc>
          <w:tcPr>
            <w:tcW w:w="846" w:type="dxa"/>
            <w:shd w:val="clear" w:color="auto" w:fill="auto"/>
            <w:noWrap/>
            <w:vAlign w:val="bottom"/>
            <w:hideMark/>
          </w:tcPr>
          <w:p w14:paraId="18AFB3BB" w14:textId="77777777" w:rsidR="00781D77" w:rsidRPr="006863B6" w:rsidRDefault="00781D77" w:rsidP="006863B6">
            <w:pPr>
              <w:spacing w:line="240" w:lineRule="auto"/>
              <w:ind w:firstLine="0"/>
              <w:jc w:val="right"/>
              <w:rPr>
                <w:color w:val="000000"/>
                <w:sz w:val="22"/>
              </w:rPr>
            </w:pPr>
            <w:r w:rsidRPr="006863B6">
              <w:rPr>
                <w:color w:val="000000"/>
                <w:sz w:val="22"/>
              </w:rPr>
              <w:t>25%</w:t>
            </w:r>
          </w:p>
        </w:tc>
      </w:tr>
      <w:tr w:rsidR="00781D77" w:rsidRPr="00E25C62" w14:paraId="67CBE9B3" w14:textId="77777777" w:rsidTr="00781D77">
        <w:trPr>
          <w:trHeight w:val="300"/>
        </w:trPr>
        <w:tc>
          <w:tcPr>
            <w:tcW w:w="3256" w:type="dxa"/>
            <w:vMerge/>
            <w:shd w:val="clear" w:color="auto" w:fill="auto"/>
            <w:noWrap/>
            <w:vAlign w:val="bottom"/>
            <w:hideMark/>
          </w:tcPr>
          <w:p w14:paraId="2DEAC61D" w14:textId="0B93BB19" w:rsidR="00781D77" w:rsidRPr="006863B6" w:rsidRDefault="00781D77" w:rsidP="006863B6">
            <w:pPr>
              <w:spacing w:line="240" w:lineRule="auto"/>
              <w:jc w:val="left"/>
              <w:rPr>
                <w:color w:val="000000"/>
                <w:sz w:val="22"/>
              </w:rPr>
            </w:pPr>
          </w:p>
        </w:tc>
        <w:tc>
          <w:tcPr>
            <w:tcW w:w="5386" w:type="dxa"/>
            <w:shd w:val="clear" w:color="auto" w:fill="auto"/>
            <w:noWrap/>
            <w:vAlign w:val="bottom"/>
            <w:hideMark/>
          </w:tcPr>
          <w:p w14:paraId="22BF20C0" w14:textId="77777777" w:rsidR="00781D77" w:rsidRPr="006863B6" w:rsidRDefault="00781D77" w:rsidP="006863B6">
            <w:pPr>
              <w:spacing w:line="240" w:lineRule="auto"/>
              <w:ind w:firstLine="0"/>
              <w:jc w:val="left"/>
              <w:rPr>
                <w:color w:val="000000"/>
                <w:sz w:val="22"/>
              </w:rPr>
            </w:pPr>
            <w:r w:rsidRPr="006863B6">
              <w:rPr>
                <w:color w:val="000000"/>
                <w:sz w:val="22"/>
              </w:rPr>
              <w:t>Ученая степень(звание)</w:t>
            </w:r>
          </w:p>
        </w:tc>
        <w:tc>
          <w:tcPr>
            <w:tcW w:w="846" w:type="dxa"/>
            <w:shd w:val="clear" w:color="auto" w:fill="auto"/>
            <w:noWrap/>
            <w:vAlign w:val="bottom"/>
            <w:hideMark/>
          </w:tcPr>
          <w:p w14:paraId="195833E7" w14:textId="77777777" w:rsidR="00781D77" w:rsidRPr="006863B6" w:rsidRDefault="00781D77" w:rsidP="006863B6">
            <w:pPr>
              <w:spacing w:line="240" w:lineRule="auto"/>
              <w:ind w:firstLine="0"/>
              <w:jc w:val="right"/>
              <w:rPr>
                <w:color w:val="000000"/>
                <w:sz w:val="22"/>
              </w:rPr>
            </w:pPr>
            <w:r w:rsidRPr="006863B6">
              <w:rPr>
                <w:color w:val="000000"/>
                <w:sz w:val="22"/>
              </w:rPr>
              <w:t>1%</w:t>
            </w:r>
          </w:p>
        </w:tc>
      </w:tr>
      <w:tr w:rsidR="00781D77" w:rsidRPr="00E25C62" w14:paraId="1412F265" w14:textId="77777777" w:rsidTr="00781D77">
        <w:trPr>
          <w:trHeight w:val="300"/>
        </w:trPr>
        <w:tc>
          <w:tcPr>
            <w:tcW w:w="3256" w:type="dxa"/>
            <w:vMerge/>
            <w:shd w:val="clear" w:color="auto" w:fill="auto"/>
            <w:noWrap/>
            <w:vAlign w:val="bottom"/>
            <w:hideMark/>
          </w:tcPr>
          <w:p w14:paraId="14D16E7E" w14:textId="493AF15E" w:rsidR="00781D77" w:rsidRPr="006863B6" w:rsidRDefault="00781D77" w:rsidP="006863B6">
            <w:pPr>
              <w:spacing w:line="240" w:lineRule="auto"/>
              <w:ind w:firstLine="0"/>
              <w:jc w:val="left"/>
              <w:rPr>
                <w:color w:val="000000"/>
                <w:sz w:val="22"/>
              </w:rPr>
            </w:pPr>
          </w:p>
        </w:tc>
        <w:tc>
          <w:tcPr>
            <w:tcW w:w="5386" w:type="dxa"/>
            <w:shd w:val="clear" w:color="auto" w:fill="auto"/>
            <w:noWrap/>
            <w:vAlign w:val="bottom"/>
            <w:hideMark/>
          </w:tcPr>
          <w:p w14:paraId="418891EB" w14:textId="77777777" w:rsidR="00781D77" w:rsidRPr="006863B6" w:rsidRDefault="00781D77" w:rsidP="006863B6">
            <w:pPr>
              <w:spacing w:line="240" w:lineRule="auto"/>
              <w:ind w:firstLine="0"/>
              <w:jc w:val="left"/>
              <w:rPr>
                <w:color w:val="000000"/>
                <w:sz w:val="22"/>
              </w:rPr>
            </w:pPr>
            <w:r w:rsidRPr="006863B6">
              <w:rPr>
                <w:color w:val="000000"/>
                <w:sz w:val="22"/>
              </w:rPr>
              <w:t>Затрудняюсь ответить</w:t>
            </w:r>
          </w:p>
        </w:tc>
        <w:tc>
          <w:tcPr>
            <w:tcW w:w="846" w:type="dxa"/>
            <w:shd w:val="clear" w:color="auto" w:fill="auto"/>
            <w:noWrap/>
            <w:vAlign w:val="bottom"/>
            <w:hideMark/>
          </w:tcPr>
          <w:p w14:paraId="2F52BC6A" w14:textId="77777777" w:rsidR="00781D77" w:rsidRPr="006863B6" w:rsidRDefault="00781D77" w:rsidP="006863B6">
            <w:pPr>
              <w:spacing w:line="240" w:lineRule="auto"/>
              <w:ind w:firstLine="0"/>
              <w:jc w:val="right"/>
              <w:rPr>
                <w:color w:val="000000"/>
                <w:sz w:val="22"/>
              </w:rPr>
            </w:pPr>
            <w:r w:rsidRPr="006863B6">
              <w:rPr>
                <w:color w:val="000000"/>
                <w:sz w:val="22"/>
              </w:rPr>
              <w:t>11%</w:t>
            </w:r>
          </w:p>
        </w:tc>
      </w:tr>
      <w:tr w:rsidR="00781D77" w:rsidRPr="00E25C62" w14:paraId="25C36F3F" w14:textId="77777777" w:rsidTr="00781D77">
        <w:trPr>
          <w:trHeight w:val="300"/>
        </w:trPr>
        <w:tc>
          <w:tcPr>
            <w:tcW w:w="3256" w:type="dxa"/>
            <w:vMerge w:val="restart"/>
            <w:shd w:val="clear" w:color="auto" w:fill="auto"/>
            <w:noWrap/>
            <w:vAlign w:val="bottom"/>
            <w:hideMark/>
          </w:tcPr>
          <w:p w14:paraId="24A38EFA" w14:textId="6903A5B8" w:rsidR="00781D77" w:rsidRPr="00E25C62" w:rsidRDefault="00781D77" w:rsidP="006863B6">
            <w:pPr>
              <w:spacing w:line="240" w:lineRule="auto"/>
              <w:ind w:firstLine="0"/>
              <w:jc w:val="left"/>
              <w:rPr>
                <w:color w:val="000000"/>
                <w:sz w:val="22"/>
              </w:rPr>
            </w:pPr>
            <w:r w:rsidRPr="006863B6">
              <w:rPr>
                <w:color w:val="000000"/>
                <w:sz w:val="22"/>
              </w:rPr>
              <w:t>30. Каков Ваш ОСНОВНОЙ род занятий? (ОДИН ОТВЕТ. ЕСЛИ РЕСПОНДЕНТ НАЗЫВАЕТ БОЛЕЕ ОДНОГО ВАРИАНТА, УТОЧНИТЬ: Какое из занятий Вы считаете основным для себя? ЕСЛИ ВЫБИРАЕТ ВАРИАНТ ДРУГОЕ, УТОЧНИТЬ ДЕЯТЕЛЬНОСТЬ – ВОЗМОЖНО, ВЫ САМИ ПРОСТАВИТЕ ВАРИАНТ) </w:t>
            </w:r>
          </w:p>
          <w:p w14:paraId="31B0E1DE" w14:textId="77777777" w:rsidR="00781D77" w:rsidRPr="00E25C62" w:rsidRDefault="00781D77" w:rsidP="006863B6">
            <w:pPr>
              <w:spacing w:line="240" w:lineRule="auto"/>
              <w:ind w:firstLine="0"/>
              <w:jc w:val="left"/>
              <w:rPr>
                <w:color w:val="000000"/>
                <w:sz w:val="22"/>
              </w:rPr>
            </w:pPr>
            <w:r w:rsidRPr="006863B6">
              <w:rPr>
                <w:color w:val="000000"/>
                <w:sz w:val="22"/>
              </w:rPr>
              <w:t> </w:t>
            </w:r>
          </w:p>
          <w:p w14:paraId="35E9D5E6" w14:textId="69D5D258" w:rsidR="00781D77" w:rsidRPr="006863B6" w:rsidRDefault="00781D77" w:rsidP="006863B6">
            <w:pPr>
              <w:spacing w:line="240" w:lineRule="auto"/>
              <w:jc w:val="left"/>
              <w:rPr>
                <w:color w:val="000000"/>
                <w:sz w:val="22"/>
              </w:rPr>
            </w:pPr>
            <w:r w:rsidRPr="006863B6">
              <w:rPr>
                <w:color w:val="000000"/>
                <w:sz w:val="22"/>
              </w:rPr>
              <w:t> </w:t>
            </w:r>
          </w:p>
        </w:tc>
        <w:tc>
          <w:tcPr>
            <w:tcW w:w="5386" w:type="dxa"/>
            <w:shd w:val="clear" w:color="auto" w:fill="auto"/>
            <w:noWrap/>
            <w:vAlign w:val="bottom"/>
            <w:hideMark/>
          </w:tcPr>
          <w:p w14:paraId="66BF9DC9" w14:textId="77777777" w:rsidR="00781D77" w:rsidRPr="006863B6" w:rsidRDefault="00781D77" w:rsidP="006863B6">
            <w:pPr>
              <w:spacing w:line="240" w:lineRule="auto"/>
              <w:ind w:firstLine="0"/>
              <w:jc w:val="left"/>
              <w:rPr>
                <w:color w:val="000000"/>
                <w:sz w:val="22"/>
              </w:rPr>
            </w:pPr>
            <w:r w:rsidRPr="006863B6">
              <w:rPr>
                <w:color w:val="000000"/>
                <w:sz w:val="22"/>
              </w:rPr>
              <w:t>Рабочий</w:t>
            </w:r>
          </w:p>
        </w:tc>
        <w:tc>
          <w:tcPr>
            <w:tcW w:w="846" w:type="dxa"/>
            <w:shd w:val="clear" w:color="auto" w:fill="auto"/>
            <w:noWrap/>
            <w:vAlign w:val="bottom"/>
            <w:hideMark/>
          </w:tcPr>
          <w:p w14:paraId="601521ED" w14:textId="77777777" w:rsidR="00781D77" w:rsidRPr="006863B6" w:rsidRDefault="00781D77" w:rsidP="006863B6">
            <w:pPr>
              <w:spacing w:line="240" w:lineRule="auto"/>
              <w:ind w:firstLine="0"/>
              <w:jc w:val="right"/>
              <w:rPr>
                <w:color w:val="000000"/>
                <w:sz w:val="22"/>
              </w:rPr>
            </w:pPr>
            <w:r w:rsidRPr="006863B6">
              <w:rPr>
                <w:color w:val="000000"/>
                <w:sz w:val="22"/>
              </w:rPr>
              <w:t>24%</w:t>
            </w:r>
          </w:p>
        </w:tc>
      </w:tr>
      <w:tr w:rsidR="00781D77" w:rsidRPr="00E25C62" w14:paraId="68AC19B5" w14:textId="77777777" w:rsidTr="00781D77">
        <w:trPr>
          <w:trHeight w:val="300"/>
        </w:trPr>
        <w:tc>
          <w:tcPr>
            <w:tcW w:w="3256" w:type="dxa"/>
            <w:vMerge/>
            <w:shd w:val="clear" w:color="auto" w:fill="auto"/>
            <w:noWrap/>
            <w:vAlign w:val="bottom"/>
            <w:hideMark/>
          </w:tcPr>
          <w:p w14:paraId="558F77D0" w14:textId="148C3A90" w:rsidR="00781D77" w:rsidRPr="006863B6" w:rsidRDefault="00781D77" w:rsidP="006863B6">
            <w:pPr>
              <w:spacing w:line="240" w:lineRule="auto"/>
              <w:jc w:val="left"/>
              <w:rPr>
                <w:color w:val="000000"/>
                <w:sz w:val="22"/>
              </w:rPr>
            </w:pPr>
          </w:p>
        </w:tc>
        <w:tc>
          <w:tcPr>
            <w:tcW w:w="5386" w:type="dxa"/>
            <w:shd w:val="clear" w:color="auto" w:fill="auto"/>
            <w:noWrap/>
            <w:vAlign w:val="bottom"/>
            <w:hideMark/>
          </w:tcPr>
          <w:p w14:paraId="7BF43BAD" w14:textId="77777777" w:rsidR="00781D77" w:rsidRPr="006863B6" w:rsidRDefault="00781D77" w:rsidP="006863B6">
            <w:pPr>
              <w:spacing w:line="240" w:lineRule="auto"/>
              <w:ind w:firstLine="0"/>
              <w:jc w:val="left"/>
              <w:rPr>
                <w:color w:val="000000"/>
                <w:sz w:val="22"/>
              </w:rPr>
            </w:pPr>
            <w:r w:rsidRPr="006863B6">
              <w:rPr>
                <w:color w:val="000000"/>
                <w:sz w:val="22"/>
              </w:rPr>
              <w:t>Специалист, служащий</w:t>
            </w:r>
          </w:p>
        </w:tc>
        <w:tc>
          <w:tcPr>
            <w:tcW w:w="846" w:type="dxa"/>
            <w:shd w:val="clear" w:color="auto" w:fill="auto"/>
            <w:noWrap/>
            <w:vAlign w:val="bottom"/>
            <w:hideMark/>
          </w:tcPr>
          <w:p w14:paraId="63A2693C" w14:textId="77777777" w:rsidR="00781D77" w:rsidRPr="006863B6" w:rsidRDefault="00781D77" w:rsidP="006863B6">
            <w:pPr>
              <w:spacing w:line="240" w:lineRule="auto"/>
              <w:ind w:firstLine="0"/>
              <w:jc w:val="right"/>
              <w:rPr>
                <w:color w:val="000000"/>
                <w:sz w:val="22"/>
              </w:rPr>
            </w:pPr>
            <w:r w:rsidRPr="006863B6">
              <w:rPr>
                <w:color w:val="000000"/>
                <w:sz w:val="22"/>
              </w:rPr>
              <w:t>19%</w:t>
            </w:r>
          </w:p>
        </w:tc>
      </w:tr>
      <w:tr w:rsidR="00781D77" w:rsidRPr="00E25C62" w14:paraId="01098FF2" w14:textId="77777777" w:rsidTr="00781D77">
        <w:trPr>
          <w:trHeight w:val="300"/>
        </w:trPr>
        <w:tc>
          <w:tcPr>
            <w:tcW w:w="3256" w:type="dxa"/>
            <w:vMerge/>
            <w:shd w:val="clear" w:color="auto" w:fill="auto"/>
            <w:noWrap/>
            <w:vAlign w:val="bottom"/>
            <w:hideMark/>
          </w:tcPr>
          <w:p w14:paraId="2D6318B6" w14:textId="38D2DD6E" w:rsidR="00781D77" w:rsidRPr="006863B6" w:rsidRDefault="00781D77" w:rsidP="006863B6">
            <w:pPr>
              <w:spacing w:line="240" w:lineRule="auto"/>
              <w:jc w:val="left"/>
              <w:rPr>
                <w:color w:val="000000"/>
                <w:sz w:val="22"/>
              </w:rPr>
            </w:pPr>
          </w:p>
        </w:tc>
        <w:tc>
          <w:tcPr>
            <w:tcW w:w="5386" w:type="dxa"/>
            <w:shd w:val="clear" w:color="auto" w:fill="auto"/>
            <w:noWrap/>
            <w:vAlign w:val="bottom"/>
            <w:hideMark/>
          </w:tcPr>
          <w:p w14:paraId="4DB7BD6E" w14:textId="77777777" w:rsidR="00781D77" w:rsidRPr="006863B6" w:rsidRDefault="00781D77" w:rsidP="006863B6">
            <w:pPr>
              <w:spacing w:line="240" w:lineRule="auto"/>
              <w:ind w:firstLine="0"/>
              <w:jc w:val="left"/>
              <w:rPr>
                <w:color w:val="000000"/>
                <w:sz w:val="22"/>
              </w:rPr>
            </w:pPr>
            <w:r w:rsidRPr="006863B6">
              <w:rPr>
                <w:color w:val="000000"/>
                <w:sz w:val="22"/>
              </w:rPr>
              <w:t>Владелец бизнеса, предприниматель</w:t>
            </w:r>
          </w:p>
        </w:tc>
        <w:tc>
          <w:tcPr>
            <w:tcW w:w="846" w:type="dxa"/>
            <w:shd w:val="clear" w:color="auto" w:fill="auto"/>
            <w:noWrap/>
            <w:vAlign w:val="bottom"/>
            <w:hideMark/>
          </w:tcPr>
          <w:p w14:paraId="1CEB1176" w14:textId="77777777" w:rsidR="00781D77" w:rsidRPr="006863B6" w:rsidRDefault="00781D77" w:rsidP="006863B6">
            <w:pPr>
              <w:spacing w:line="240" w:lineRule="auto"/>
              <w:ind w:firstLine="0"/>
              <w:jc w:val="right"/>
              <w:rPr>
                <w:color w:val="000000"/>
                <w:sz w:val="22"/>
              </w:rPr>
            </w:pPr>
            <w:r w:rsidRPr="006863B6">
              <w:rPr>
                <w:color w:val="000000"/>
                <w:sz w:val="22"/>
              </w:rPr>
              <w:t>3%</w:t>
            </w:r>
          </w:p>
        </w:tc>
      </w:tr>
      <w:tr w:rsidR="00781D77" w:rsidRPr="00E25C62" w14:paraId="5F8D44B4" w14:textId="77777777" w:rsidTr="00781D77">
        <w:trPr>
          <w:trHeight w:val="300"/>
        </w:trPr>
        <w:tc>
          <w:tcPr>
            <w:tcW w:w="3256" w:type="dxa"/>
            <w:vMerge/>
            <w:shd w:val="clear" w:color="auto" w:fill="auto"/>
            <w:noWrap/>
            <w:vAlign w:val="bottom"/>
            <w:hideMark/>
          </w:tcPr>
          <w:p w14:paraId="66E3F39B" w14:textId="3B5D08D8" w:rsidR="00781D77" w:rsidRPr="006863B6" w:rsidRDefault="00781D77" w:rsidP="006863B6">
            <w:pPr>
              <w:spacing w:line="240" w:lineRule="auto"/>
              <w:jc w:val="left"/>
              <w:rPr>
                <w:color w:val="000000"/>
                <w:sz w:val="22"/>
              </w:rPr>
            </w:pPr>
          </w:p>
        </w:tc>
        <w:tc>
          <w:tcPr>
            <w:tcW w:w="5386" w:type="dxa"/>
            <w:shd w:val="clear" w:color="auto" w:fill="auto"/>
            <w:noWrap/>
            <w:vAlign w:val="bottom"/>
            <w:hideMark/>
          </w:tcPr>
          <w:p w14:paraId="52056018" w14:textId="77777777" w:rsidR="00781D77" w:rsidRPr="006863B6" w:rsidRDefault="00781D77" w:rsidP="006863B6">
            <w:pPr>
              <w:spacing w:line="240" w:lineRule="auto"/>
              <w:ind w:firstLine="0"/>
              <w:jc w:val="left"/>
              <w:rPr>
                <w:color w:val="000000"/>
                <w:sz w:val="22"/>
              </w:rPr>
            </w:pPr>
            <w:r w:rsidRPr="006863B6">
              <w:rPr>
                <w:color w:val="000000"/>
                <w:sz w:val="22"/>
              </w:rPr>
              <w:t>Руководитель отдела/подразделения</w:t>
            </w:r>
          </w:p>
        </w:tc>
        <w:tc>
          <w:tcPr>
            <w:tcW w:w="846" w:type="dxa"/>
            <w:shd w:val="clear" w:color="auto" w:fill="auto"/>
            <w:noWrap/>
            <w:vAlign w:val="bottom"/>
            <w:hideMark/>
          </w:tcPr>
          <w:p w14:paraId="33445568" w14:textId="77777777" w:rsidR="00781D77" w:rsidRPr="006863B6" w:rsidRDefault="00781D77" w:rsidP="006863B6">
            <w:pPr>
              <w:spacing w:line="240" w:lineRule="auto"/>
              <w:ind w:firstLine="0"/>
              <w:jc w:val="right"/>
              <w:rPr>
                <w:color w:val="000000"/>
                <w:sz w:val="22"/>
              </w:rPr>
            </w:pPr>
            <w:r w:rsidRPr="006863B6">
              <w:rPr>
                <w:color w:val="000000"/>
                <w:sz w:val="22"/>
              </w:rPr>
              <w:t>2%</w:t>
            </w:r>
          </w:p>
        </w:tc>
      </w:tr>
      <w:tr w:rsidR="00781D77" w:rsidRPr="00E25C62" w14:paraId="2B9D55EA" w14:textId="77777777" w:rsidTr="00781D77">
        <w:trPr>
          <w:trHeight w:val="300"/>
        </w:trPr>
        <w:tc>
          <w:tcPr>
            <w:tcW w:w="3256" w:type="dxa"/>
            <w:vMerge/>
            <w:shd w:val="clear" w:color="auto" w:fill="auto"/>
            <w:noWrap/>
            <w:vAlign w:val="bottom"/>
            <w:hideMark/>
          </w:tcPr>
          <w:p w14:paraId="4991A9FF" w14:textId="53C27D69" w:rsidR="00781D77" w:rsidRPr="006863B6" w:rsidRDefault="00781D77" w:rsidP="006863B6">
            <w:pPr>
              <w:spacing w:line="240" w:lineRule="auto"/>
              <w:jc w:val="left"/>
              <w:rPr>
                <w:color w:val="000000"/>
                <w:sz w:val="22"/>
              </w:rPr>
            </w:pPr>
          </w:p>
        </w:tc>
        <w:tc>
          <w:tcPr>
            <w:tcW w:w="5386" w:type="dxa"/>
            <w:shd w:val="clear" w:color="auto" w:fill="auto"/>
            <w:noWrap/>
            <w:vAlign w:val="bottom"/>
            <w:hideMark/>
          </w:tcPr>
          <w:p w14:paraId="74337818" w14:textId="77777777" w:rsidR="00781D77" w:rsidRPr="006863B6" w:rsidRDefault="00781D77" w:rsidP="006863B6">
            <w:pPr>
              <w:spacing w:line="240" w:lineRule="auto"/>
              <w:ind w:firstLine="0"/>
              <w:jc w:val="left"/>
              <w:rPr>
                <w:color w:val="000000"/>
                <w:sz w:val="22"/>
              </w:rPr>
            </w:pPr>
            <w:r w:rsidRPr="006863B6">
              <w:rPr>
                <w:color w:val="000000"/>
                <w:sz w:val="22"/>
              </w:rPr>
              <w:t>Руководитель организации/предприятия</w:t>
            </w:r>
          </w:p>
        </w:tc>
        <w:tc>
          <w:tcPr>
            <w:tcW w:w="846" w:type="dxa"/>
            <w:shd w:val="clear" w:color="auto" w:fill="auto"/>
            <w:noWrap/>
            <w:vAlign w:val="bottom"/>
            <w:hideMark/>
          </w:tcPr>
          <w:p w14:paraId="75933676" w14:textId="77777777" w:rsidR="00781D77" w:rsidRPr="006863B6" w:rsidRDefault="00781D77" w:rsidP="006863B6">
            <w:pPr>
              <w:spacing w:line="240" w:lineRule="auto"/>
              <w:ind w:firstLine="0"/>
              <w:jc w:val="right"/>
              <w:rPr>
                <w:color w:val="000000"/>
                <w:sz w:val="22"/>
              </w:rPr>
            </w:pPr>
            <w:r w:rsidRPr="006863B6">
              <w:rPr>
                <w:color w:val="000000"/>
                <w:sz w:val="22"/>
              </w:rPr>
              <w:t>1%</w:t>
            </w:r>
          </w:p>
        </w:tc>
      </w:tr>
      <w:tr w:rsidR="00781D77" w:rsidRPr="00E25C62" w14:paraId="72720E22" w14:textId="77777777" w:rsidTr="00781D77">
        <w:trPr>
          <w:trHeight w:val="300"/>
        </w:trPr>
        <w:tc>
          <w:tcPr>
            <w:tcW w:w="3256" w:type="dxa"/>
            <w:vMerge/>
            <w:shd w:val="clear" w:color="auto" w:fill="auto"/>
            <w:noWrap/>
            <w:vAlign w:val="bottom"/>
            <w:hideMark/>
          </w:tcPr>
          <w:p w14:paraId="4DF5AE06" w14:textId="2D42436E" w:rsidR="00781D77" w:rsidRPr="006863B6" w:rsidRDefault="00781D77" w:rsidP="006863B6">
            <w:pPr>
              <w:spacing w:line="240" w:lineRule="auto"/>
              <w:jc w:val="left"/>
              <w:rPr>
                <w:color w:val="000000"/>
                <w:sz w:val="22"/>
              </w:rPr>
            </w:pPr>
          </w:p>
        </w:tc>
        <w:tc>
          <w:tcPr>
            <w:tcW w:w="5386" w:type="dxa"/>
            <w:shd w:val="clear" w:color="auto" w:fill="auto"/>
            <w:noWrap/>
            <w:vAlign w:val="bottom"/>
            <w:hideMark/>
          </w:tcPr>
          <w:p w14:paraId="652208F9" w14:textId="77777777" w:rsidR="00781D77" w:rsidRPr="006863B6" w:rsidRDefault="00781D77" w:rsidP="006863B6">
            <w:pPr>
              <w:spacing w:line="240" w:lineRule="auto"/>
              <w:ind w:firstLine="0"/>
              <w:jc w:val="left"/>
              <w:rPr>
                <w:color w:val="000000"/>
                <w:sz w:val="22"/>
              </w:rPr>
            </w:pPr>
            <w:r w:rsidRPr="006863B6">
              <w:rPr>
                <w:color w:val="000000"/>
                <w:sz w:val="22"/>
              </w:rPr>
              <w:t>Военнослужащий, МВД, ФСБ, таможня</w:t>
            </w:r>
          </w:p>
        </w:tc>
        <w:tc>
          <w:tcPr>
            <w:tcW w:w="846" w:type="dxa"/>
            <w:shd w:val="clear" w:color="auto" w:fill="auto"/>
            <w:noWrap/>
            <w:vAlign w:val="bottom"/>
            <w:hideMark/>
          </w:tcPr>
          <w:p w14:paraId="65BF2EC4" w14:textId="77777777" w:rsidR="00781D77" w:rsidRPr="006863B6" w:rsidRDefault="00781D77" w:rsidP="006863B6">
            <w:pPr>
              <w:spacing w:line="240" w:lineRule="auto"/>
              <w:ind w:firstLine="0"/>
              <w:jc w:val="right"/>
              <w:rPr>
                <w:color w:val="000000"/>
                <w:sz w:val="22"/>
              </w:rPr>
            </w:pPr>
            <w:r w:rsidRPr="006863B6">
              <w:rPr>
                <w:color w:val="000000"/>
                <w:sz w:val="22"/>
              </w:rPr>
              <w:t>1%</w:t>
            </w:r>
          </w:p>
        </w:tc>
      </w:tr>
      <w:tr w:rsidR="00781D77" w:rsidRPr="00E25C62" w14:paraId="02696FB5" w14:textId="77777777" w:rsidTr="00781D77">
        <w:trPr>
          <w:trHeight w:val="300"/>
        </w:trPr>
        <w:tc>
          <w:tcPr>
            <w:tcW w:w="3256" w:type="dxa"/>
            <w:vMerge/>
            <w:shd w:val="clear" w:color="auto" w:fill="auto"/>
            <w:noWrap/>
            <w:vAlign w:val="bottom"/>
            <w:hideMark/>
          </w:tcPr>
          <w:p w14:paraId="1C953500" w14:textId="4512433A" w:rsidR="00781D77" w:rsidRPr="006863B6" w:rsidRDefault="00781D77" w:rsidP="006863B6">
            <w:pPr>
              <w:spacing w:line="240" w:lineRule="auto"/>
              <w:jc w:val="left"/>
              <w:rPr>
                <w:color w:val="000000"/>
                <w:sz w:val="22"/>
              </w:rPr>
            </w:pPr>
          </w:p>
        </w:tc>
        <w:tc>
          <w:tcPr>
            <w:tcW w:w="5386" w:type="dxa"/>
            <w:shd w:val="clear" w:color="auto" w:fill="auto"/>
            <w:noWrap/>
            <w:vAlign w:val="bottom"/>
            <w:hideMark/>
          </w:tcPr>
          <w:p w14:paraId="231F0436" w14:textId="77777777" w:rsidR="00781D77" w:rsidRPr="006863B6" w:rsidRDefault="00781D77" w:rsidP="006863B6">
            <w:pPr>
              <w:spacing w:line="240" w:lineRule="auto"/>
              <w:ind w:firstLine="0"/>
              <w:jc w:val="left"/>
              <w:rPr>
                <w:color w:val="000000"/>
                <w:sz w:val="22"/>
              </w:rPr>
            </w:pPr>
            <w:r w:rsidRPr="006863B6">
              <w:rPr>
                <w:color w:val="000000"/>
                <w:sz w:val="22"/>
              </w:rPr>
              <w:t>Студент, учащийся</w:t>
            </w:r>
          </w:p>
        </w:tc>
        <w:tc>
          <w:tcPr>
            <w:tcW w:w="846" w:type="dxa"/>
            <w:shd w:val="clear" w:color="auto" w:fill="auto"/>
            <w:noWrap/>
            <w:vAlign w:val="bottom"/>
            <w:hideMark/>
          </w:tcPr>
          <w:p w14:paraId="77F162D5" w14:textId="77777777" w:rsidR="00781D77" w:rsidRPr="006863B6" w:rsidRDefault="00781D77" w:rsidP="006863B6">
            <w:pPr>
              <w:spacing w:line="240" w:lineRule="auto"/>
              <w:ind w:firstLine="0"/>
              <w:jc w:val="right"/>
              <w:rPr>
                <w:color w:val="000000"/>
                <w:sz w:val="22"/>
              </w:rPr>
            </w:pPr>
            <w:r w:rsidRPr="006863B6">
              <w:rPr>
                <w:color w:val="000000"/>
                <w:sz w:val="22"/>
              </w:rPr>
              <w:t>41%</w:t>
            </w:r>
          </w:p>
        </w:tc>
      </w:tr>
      <w:tr w:rsidR="00781D77" w:rsidRPr="00E25C62" w14:paraId="79A27118" w14:textId="77777777" w:rsidTr="00781D77">
        <w:trPr>
          <w:trHeight w:val="300"/>
        </w:trPr>
        <w:tc>
          <w:tcPr>
            <w:tcW w:w="3256" w:type="dxa"/>
            <w:vMerge/>
            <w:shd w:val="clear" w:color="auto" w:fill="auto"/>
            <w:noWrap/>
            <w:vAlign w:val="bottom"/>
            <w:hideMark/>
          </w:tcPr>
          <w:p w14:paraId="21EF1CA4" w14:textId="7BD75353" w:rsidR="00781D77" w:rsidRPr="006863B6" w:rsidRDefault="00781D77" w:rsidP="006863B6">
            <w:pPr>
              <w:spacing w:line="240" w:lineRule="auto"/>
              <w:jc w:val="left"/>
              <w:rPr>
                <w:color w:val="000000"/>
                <w:sz w:val="22"/>
              </w:rPr>
            </w:pPr>
          </w:p>
        </w:tc>
        <w:tc>
          <w:tcPr>
            <w:tcW w:w="5386" w:type="dxa"/>
            <w:shd w:val="clear" w:color="auto" w:fill="auto"/>
            <w:noWrap/>
            <w:vAlign w:val="bottom"/>
            <w:hideMark/>
          </w:tcPr>
          <w:p w14:paraId="6D2A87A9" w14:textId="77777777" w:rsidR="00781D77" w:rsidRPr="006863B6" w:rsidRDefault="00781D77" w:rsidP="006863B6">
            <w:pPr>
              <w:spacing w:line="240" w:lineRule="auto"/>
              <w:ind w:firstLine="0"/>
              <w:jc w:val="left"/>
              <w:rPr>
                <w:color w:val="000000"/>
                <w:sz w:val="22"/>
              </w:rPr>
            </w:pPr>
            <w:r w:rsidRPr="006863B6">
              <w:rPr>
                <w:color w:val="000000"/>
                <w:sz w:val="22"/>
              </w:rPr>
              <w:t>Пенсионер</w:t>
            </w:r>
          </w:p>
        </w:tc>
        <w:tc>
          <w:tcPr>
            <w:tcW w:w="846" w:type="dxa"/>
            <w:shd w:val="clear" w:color="auto" w:fill="auto"/>
            <w:noWrap/>
            <w:vAlign w:val="bottom"/>
            <w:hideMark/>
          </w:tcPr>
          <w:p w14:paraId="13A34533" w14:textId="77777777" w:rsidR="00781D77" w:rsidRPr="006863B6" w:rsidRDefault="00781D77" w:rsidP="006863B6">
            <w:pPr>
              <w:spacing w:line="240" w:lineRule="auto"/>
              <w:ind w:firstLine="0"/>
              <w:jc w:val="right"/>
              <w:rPr>
                <w:color w:val="000000"/>
                <w:sz w:val="22"/>
              </w:rPr>
            </w:pPr>
            <w:r w:rsidRPr="006863B6">
              <w:rPr>
                <w:color w:val="000000"/>
                <w:sz w:val="22"/>
              </w:rPr>
              <w:t>1%</w:t>
            </w:r>
          </w:p>
        </w:tc>
      </w:tr>
      <w:tr w:rsidR="00781D77" w:rsidRPr="00E25C62" w14:paraId="27331F26" w14:textId="77777777" w:rsidTr="00781D77">
        <w:trPr>
          <w:trHeight w:val="300"/>
        </w:trPr>
        <w:tc>
          <w:tcPr>
            <w:tcW w:w="3256" w:type="dxa"/>
            <w:vMerge/>
            <w:shd w:val="clear" w:color="auto" w:fill="auto"/>
            <w:noWrap/>
            <w:vAlign w:val="bottom"/>
            <w:hideMark/>
          </w:tcPr>
          <w:p w14:paraId="67D98F11" w14:textId="2ABEE6F0" w:rsidR="00781D77" w:rsidRPr="006863B6" w:rsidRDefault="00781D77" w:rsidP="006863B6">
            <w:pPr>
              <w:spacing w:line="240" w:lineRule="auto"/>
              <w:jc w:val="left"/>
              <w:rPr>
                <w:color w:val="000000"/>
                <w:sz w:val="22"/>
              </w:rPr>
            </w:pPr>
          </w:p>
        </w:tc>
        <w:tc>
          <w:tcPr>
            <w:tcW w:w="5386" w:type="dxa"/>
            <w:shd w:val="clear" w:color="auto" w:fill="auto"/>
            <w:noWrap/>
            <w:vAlign w:val="bottom"/>
            <w:hideMark/>
          </w:tcPr>
          <w:p w14:paraId="20526801" w14:textId="77777777" w:rsidR="00781D77" w:rsidRPr="006863B6" w:rsidRDefault="00781D77" w:rsidP="006863B6">
            <w:pPr>
              <w:spacing w:line="240" w:lineRule="auto"/>
              <w:ind w:firstLine="0"/>
              <w:jc w:val="left"/>
              <w:rPr>
                <w:color w:val="000000"/>
                <w:sz w:val="22"/>
              </w:rPr>
            </w:pPr>
            <w:r w:rsidRPr="006863B6">
              <w:rPr>
                <w:color w:val="000000"/>
                <w:sz w:val="22"/>
              </w:rPr>
              <w:t>Безработный, временно не работающий</w:t>
            </w:r>
          </w:p>
        </w:tc>
        <w:tc>
          <w:tcPr>
            <w:tcW w:w="846" w:type="dxa"/>
            <w:shd w:val="clear" w:color="auto" w:fill="auto"/>
            <w:noWrap/>
            <w:vAlign w:val="bottom"/>
            <w:hideMark/>
          </w:tcPr>
          <w:p w14:paraId="146CA643" w14:textId="77777777" w:rsidR="00781D77" w:rsidRPr="006863B6" w:rsidRDefault="00781D77" w:rsidP="006863B6">
            <w:pPr>
              <w:spacing w:line="240" w:lineRule="auto"/>
              <w:ind w:firstLine="0"/>
              <w:jc w:val="right"/>
              <w:rPr>
                <w:color w:val="000000"/>
                <w:sz w:val="22"/>
              </w:rPr>
            </w:pPr>
            <w:r w:rsidRPr="006863B6">
              <w:rPr>
                <w:color w:val="000000"/>
                <w:sz w:val="22"/>
              </w:rPr>
              <w:t>3%</w:t>
            </w:r>
          </w:p>
        </w:tc>
      </w:tr>
      <w:tr w:rsidR="00781D77" w:rsidRPr="00E25C62" w14:paraId="537DF866" w14:textId="77777777" w:rsidTr="00781D77">
        <w:trPr>
          <w:trHeight w:val="300"/>
        </w:trPr>
        <w:tc>
          <w:tcPr>
            <w:tcW w:w="3256" w:type="dxa"/>
            <w:vMerge/>
            <w:shd w:val="clear" w:color="auto" w:fill="auto"/>
            <w:noWrap/>
            <w:vAlign w:val="bottom"/>
            <w:hideMark/>
          </w:tcPr>
          <w:p w14:paraId="6F3EC13B" w14:textId="428C6192" w:rsidR="00781D77" w:rsidRPr="006863B6" w:rsidRDefault="00781D77" w:rsidP="006863B6">
            <w:pPr>
              <w:spacing w:line="240" w:lineRule="auto"/>
              <w:jc w:val="left"/>
              <w:rPr>
                <w:color w:val="000000"/>
                <w:sz w:val="22"/>
              </w:rPr>
            </w:pPr>
          </w:p>
        </w:tc>
        <w:tc>
          <w:tcPr>
            <w:tcW w:w="5386" w:type="dxa"/>
            <w:shd w:val="clear" w:color="auto" w:fill="auto"/>
            <w:noWrap/>
            <w:vAlign w:val="bottom"/>
            <w:hideMark/>
          </w:tcPr>
          <w:p w14:paraId="5587D8C3" w14:textId="77777777" w:rsidR="00781D77" w:rsidRPr="006863B6" w:rsidRDefault="00781D77" w:rsidP="006863B6">
            <w:pPr>
              <w:spacing w:line="240" w:lineRule="auto"/>
              <w:ind w:firstLine="0"/>
              <w:jc w:val="left"/>
              <w:rPr>
                <w:color w:val="000000"/>
                <w:sz w:val="22"/>
              </w:rPr>
            </w:pPr>
            <w:r w:rsidRPr="006863B6">
              <w:rPr>
                <w:color w:val="000000"/>
                <w:sz w:val="22"/>
              </w:rPr>
              <w:t>Домохозяйка</w:t>
            </w:r>
          </w:p>
        </w:tc>
        <w:tc>
          <w:tcPr>
            <w:tcW w:w="846" w:type="dxa"/>
            <w:shd w:val="clear" w:color="auto" w:fill="auto"/>
            <w:noWrap/>
            <w:vAlign w:val="bottom"/>
            <w:hideMark/>
          </w:tcPr>
          <w:p w14:paraId="57939312" w14:textId="77777777" w:rsidR="00781D77" w:rsidRPr="006863B6" w:rsidRDefault="00781D77" w:rsidP="006863B6">
            <w:pPr>
              <w:spacing w:line="240" w:lineRule="auto"/>
              <w:ind w:firstLine="0"/>
              <w:jc w:val="right"/>
              <w:rPr>
                <w:color w:val="000000"/>
                <w:sz w:val="22"/>
              </w:rPr>
            </w:pPr>
            <w:r w:rsidRPr="006863B6">
              <w:rPr>
                <w:color w:val="000000"/>
                <w:sz w:val="22"/>
              </w:rPr>
              <w:t>6%</w:t>
            </w:r>
          </w:p>
        </w:tc>
      </w:tr>
      <w:tr w:rsidR="00781D77" w:rsidRPr="00E25C62" w14:paraId="67CC659C" w14:textId="77777777" w:rsidTr="00781D77">
        <w:trPr>
          <w:trHeight w:val="300"/>
        </w:trPr>
        <w:tc>
          <w:tcPr>
            <w:tcW w:w="3256" w:type="dxa"/>
            <w:vMerge/>
            <w:shd w:val="clear" w:color="auto" w:fill="auto"/>
            <w:noWrap/>
            <w:vAlign w:val="bottom"/>
            <w:hideMark/>
          </w:tcPr>
          <w:p w14:paraId="22AF393F" w14:textId="4B3B19CC" w:rsidR="00781D77" w:rsidRPr="006863B6" w:rsidRDefault="00781D77" w:rsidP="006863B6">
            <w:pPr>
              <w:spacing w:line="240" w:lineRule="auto"/>
              <w:ind w:firstLine="0"/>
              <w:jc w:val="left"/>
              <w:rPr>
                <w:color w:val="000000"/>
                <w:sz w:val="22"/>
              </w:rPr>
            </w:pPr>
          </w:p>
        </w:tc>
        <w:tc>
          <w:tcPr>
            <w:tcW w:w="5386" w:type="dxa"/>
            <w:shd w:val="clear" w:color="auto" w:fill="auto"/>
            <w:noWrap/>
            <w:vAlign w:val="bottom"/>
            <w:hideMark/>
          </w:tcPr>
          <w:p w14:paraId="3733F7B6" w14:textId="77777777" w:rsidR="00781D77" w:rsidRPr="006863B6" w:rsidRDefault="00781D77" w:rsidP="006863B6">
            <w:pPr>
              <w:spacing w:line="240" w:lineRule="auto"/>
              <w:ind w:firstLine="0"/>
              <w:jc w:val="left"/>
              <w:rPr>
                <w:color w:val="000000"/>
                <w:sz w:val="22"/>
              </w:rPr>
            </w:pPr>
            <w:r w:rsidRPr="006863B6">
              <w:rPr>
                <w:color w:val="000000"/>
                <w:sz w:val="22"/>
              </w:rPr>
              <w:t>Затруднились /отказ (НЕ ЗАЧИТЫВАТЬ)</w:t>
            </w:r>
          </w:p>
        </w:tc>
        <w:tc>
          <w:tcPr>
            <w:tcW w:w="846" w:type="dxa"/>
            <w:shd w:val="clear" w:color="auto" w:fill="auto"/>
            <w:noWrap/>
            <w:vAlign w:val="bottom"/>
            <w:hideMark/>
          </w:tcPr>
          <w:p w14:paraId="5FB2C214" w14:textId="77777777" w:rsidR="00781D77" w:rsidRPr="006863B6" w:rsidRDefault="00781D77" w:rsidP="006863B6">
            <w:pPr>
              <w:spacing w:line="240" w:lineRule="auto"/>
              <w:ind w:firstLine="0"/>
              <w:jc w:val="right"/>
              <w:rPr>
                <w:color w:val="000000"/>
                <w:sz w:val="22"/>
              </w:rPr>
            </w:pPr>
            <w:r w:rsidRPr="006863B6">
              <w:rPr>
                <w:color w:val="000000"/>
                <w:sz w:val="22"/>
              </w:rPr>
              <w:t>3%</w:t>
            </w:r>
          </w:p>
        </w:tc>
      </w:tr>
      <w:tr w:rsidR="00781D77" w:rsidRPr="00E25C62" w14:paraId="71A3D0E1" w14:textId="77777777" w:rsidTr="00781D77">
        <w:trPr>
          <w:trHeight w:val="300"/>
        </w:trPr>
        <w:tc>
          <w:tcPr>
            <w:tcW w:w="3256" w:type="dxa"/>
            <w:vMerge w:val="restart"/>
            <w:shd w:val="clear" w:color="auto" w:fill="auto"/>
            <w:noWrap/>
            <w:vAlign w:val="bottom"/>
            <w:hideMark/>
          </w:tcPr>
          <w:p w14:paraId="7943639D" w14:textId="77777777" w:rsidR="00781D77" w:rsidRPr="00E25C62" w:rsidRDefault="00781D77" w:rsidP="006863B6">
            <w:pPr>
              <w:spacing w:line="240" w:lineRule="auto"/>
              <w:ind w:firstLine="0"/>
              <w:jc w:val="left"/>
              <w:rPr>
                <w:color w:val="000000"/>
                <w:sz w:val="22"/>
              </w:rPr>
            </w:pPr>
            <w:r w:rsidRPr="006863B6">
              <w:rPr>
                <w:color w:val="000000"/>
                <w:sz w:val="22"/>
              </w:rPr>
              <w:t>31. В какой отрасли Вы работаете? Отметьте ответы со слов респондента. ОДИН ОТВЕТ</w:t>
            </w:r>
          </w:p>
          <w:p w14:paraId="29516596" w14:textId="77777777" w:rsidR="00781D77" w:rsidRPr="00E25C62" w:rsidRDefault="00781D77" w:rsidP="006863B6">
            <w:pPr>
              <w:spacing w:line="240" w:lineRule="auto"/>
              <w:ind w:firstLine="0"/>
              <w:jc w:val="left"/>
              <w:rPr>
                <w:color w:val="000000"/>
                <w:sz w:val="22"/>
              </w:rPr>
            </w:pPr>
            <w:r w:rsidRPr="006863B6">
              <w:rPr>
                <w:color w:val="000000"/>
                <w:sz w:val="22"/>
              </w:rPr>
              <w:t> </w:t>
            </w:r>
          </w:p>
          <w:p w14:paraId="32B30688" w14:textId="77777777" w:rsidR="00781D77" w:rsidRPr="00E25C62" w:rsidRDefault="00781D77" w:rsidP="006863B6">
            <w:pPr>
              <w:spacing w:line="240" w:lineRule="auto"/>
              <w:ind w:firstLine="0"/>
              <w:jc w:val="left"/>
              <w:rPr>
                <w:color w:val="000000"/>
                <w:sz w:val="22"/>
              </w:rPr>
            </w:pPr>
            <w:r w:rsidRPr="006863B6">
              <w:rPr>
                <w:color w:val="000000"/>
                <w:sz w:val="22"/>
              </w:rPr>
              <w:t> </w:t>
            </w:r>
          </w:p>
          <w:p w14:paraId="190E5D7C" w14:textId="77777777" w:rsidR="00781D77" w:rsidRPr="00E25C62" w:rsidRDefault="00781D77" w:rsidP="006863B6">
            <w:pPr>
              <w:spacing w:line="240" w:lineRule="auto"/>
              <w:ind w:firstLine="0"/>
              <w:jc w:val="left"/>
              <w:rPr>
                <w:color w:val="000000"/>
                <w:sz w:val="22"/>
              </w:rPr>
            </w:pPr>
            <w:r w:rsidRPr="006863B6">
              <w:rPr>
                <w:color w:val="000000"/>
                <w:sz w:val="22"/>
              </w:rPr>
              <w:t> </w:t>
            </w:r>
          </w:p>
          <w:p w14:paraId="57251BDD" w14:textId="77777777" w:rsidR="00781D77" w:rsidRPr="00E25C62" w:rsidRDefault="00781D77" w:rsidP="006863B6">
            <w:pPr>
              <w:spacing w:line="240" w:lineRule="auto"/>
              <w:ind w:firstLine="0"/>
              <w:jc w:val="left"/>
              <w:rPr>
                <w:color w:val="000000"/>
                <w:sz w:val="22"/>
              </w:rPr>
            </w:pPr>
            <w:r w:rsidRPr="006863B6">
              <w:rPr>
                <w:color w:val="000000"/>
                <w:sz w:val="22"/>
              </w:rPr>
              <w:t> </w:t>
            </w:r>
          </w:p>
          <w:p w14:paraId="45AAC181" w14:textId="77777777" w:rsidR="00781D77" w:rsidRPr="00E25C62" w:rsidRDefault="00781D77" w:rsidP="006863B6">
            <w:pPr>
              <w:spacing w:line="240" w:lineRule="auto"/>
              <w:ind w:firstLine="0"/>
              <w:jc w:val="left"/>
              <w:rPr>
                <w:color w:val="000000"/>
                <w:sz w:val="22"/>
              </w:rPr>
            </w:pPr>
            <w:r w:rsidRPr="006863B6">
              <w:rPr>
                <w:color w:val="000000"/>
                <w:sz w:val="22"/>
              </w:rPr>
              <w:t> </w:t>
            </w:r>
          </w:p>
          <w:p w14:paraId="42CE51FF" w14:textId="77777777" w:rsidR="00781D77" w:rsidRPr="00E25C62" w:rsidRDefault="00781D77" w:rsidP="006863B6">
            <w:pPr>
              <w:spacing w:line="240" w:lineRule="auto"/>
              <w:ind w:firstLine="0"/>
              <w:jc w:val="left"/>
              <w:rPr>
                <w:color w:val="000000"/>
                <w:sz w:val="22"/>
              </w:rPr>
            </w:pPr>
            <w:r w:rsidRPr="006863B6">
              <w:rPr>
                <w:color w:val="000000"/>
                <w:sz w:val="22"/>
              </w:rPr>
              <w:t> </w:t>
            </w:r>
          </w:p>
          <w:p w14:paraId="002C7F34" w14:textId="77777777" w:rsidR="00781D77" w:rsidRPr="00E25C62" w:rsidRDefault="00781D77" w:rsidP="006863B6">
            <w:pPr>
              <w:spacing w:line="240" w:lineRule="auto"/>
              <w:ind w:firstLine="0"/>
              <w:jc w:val="left"/>
              <w:rPr>
                <w:color w:val="000000"/>
                <w:sz w:val="22"/>
              </w:rPr>
            </w:pPr>
            <w:r w:rsidRPr="006863B6">
              <w:rPr>
                <w:color w:val="000000"/>
                <w:sz w:val="22"/>
              </w:rPr>
              <w:t> </w:t>
            </w:r>
          </w:p>
          <w:p w14:paraId="4618A005" w14:textId="77777777" w:rsidR="00781D77" w:rsidRPr="00E25C62" w:rsidRDefault="00781D77" w:rsidP="006863B6">
            <w:pPr>
              <w:spacing w:line="240" w:lineRule="auto"/>
              <w:ind w:firstLine="0"/>
              <w:jc w:val="left"/>
              <w:rPr>
                <w:color w:val="000000"/>
                <w:sz w:val="22"/>
              </w:rPr>
            </w:pPr>
            <w:r w:rsidRPr="006863B6">
              <w:rPr>
                <w:color w:val="000000"/>
                <w:sz w:val="22"/>
              </w:rPr>
              <w:t> </w:t>
            </w:r>
          </w:p>
          <w:p w14:paraId="39BFA726" w14:textId="77777777" w:rsidR="00781D77" w:rsidRPr="00E25C62" w:rsidRDefault="00781D77" w:rsidP="006863B6">
            <w:pPr>
              <w:spacing w:line="240" w:lineRule="auto"/>
              <w:ind w:firstLine="0"/>
              <w:jc w:val="left"/>
              <w:rPr>
                <w:color w:val="000000"/>
                <w:sz w:val="22"/>
              </w:rPr>
            </w:pPr>
            <w:r w:rsidRPr="006863B6">
              <w:rPr>
                <w:color w:val="000000"/>
                <w:sz w:val="22"/>
              </w:rPr>
              <w:t> </w:t>
            </w:r>
          </w:p>
          <w:p w14:paraId="2763048A" w14:textId="087C4209" w:rsidR="00781D77" w:rsidRPr="006863B6" w:rsidRDefault="00781D77" w:rsidP="006863B6">
            <w:pPr>
              <w:spacing w:line="240" w:lineRule="auto"/>
              <w:jc w:val="left"/>
              <w:rPr>
                <w:color w:val="000000"/>
                <w:sz w:val="22"/>
              </w:rPr>
            </w:pPr>
            <w:r w:rsidRPr="006863B6">
              <w:rPr>
                <w:color w:val="000000"/>
                <w:sz w:val="22"/>
              </w:rPr>
              <w:t> </w:t>
            </w:r>
          </w:p>
        </w:tc>
        <w:tc>
          <w:tcPr>
            <w:tcW w:w="5386" w:type="dxa"/>
            <w:shd w:val="clear" w:color="auto" w:fill="auto"/>
            <w:noWrap/>
            <w:vAlign w:val="bottom"/>
            <w:hideMark/>
          </w:tcPr>
          <w:p w14:paraId="1CB1E712" w14:textId="77777777" w:rsidR="00781D77" w:rsidRPr="006863B6" w:rsidRDefault="00781D77" w:rsidP="006863B6">
            <w:pPr>
              <w:spacing w:line="240" w:lineRule="auto"/>
              <w:ind w:firstLine="0"/>
              <w:jc w:val="left"/>
              <w:rPr>
                <w:color w:val="000000"/>
                <w:sz w:val="22"/>
              </w:rPr>
            </w:pPr>
            <w:r w:rsidRPr="006863B6">
              <w:rPr>
                <w:color w:val="000000"/>
                <w:sz w:val="22"/>
              </w:rPr>
              <w:t>Сельское, лесное, рыбное  хозяйство</w:t>
            </w:r>
          </w:p>
        </w:tc>
        <w:tc>
          <w:tcPr>
            <w:tcW w:w="846" w:type="dxa"/>
            <w:shd w:val="clear" w:color="auto" w:fill="auto"/>
            <w:noWrap/>
            <w:vAlign w:val="bottom"/>
            <w:hideMark/>
          </w:tcPr>
          <w:p w14:paraId="6FFA5535" w14:textId="77777777" w:rsidR="00781D77" w:rsidRPr="006863B6" w:rsidRDefault="00781D77" w:rsidP="006863B6">
            <w:pPr>
              <w:spacing w:line="240" w:lineRule="auto"/>
              <w:ind w:firstLine="0"/>
              <w:jc w:val="right"/>
              <w:rPr>
                <w:color w:val="000000"/>
                <w:sz w:val="22"/>
              </w:rPr>
            </w:pPr>
            <w:r w:rsidRPr="006863B6">
              <w:rPr>
                <w:color w:val="000000"/>
                <w:sz w:val="22"/>
              </w:rPr>
              <w:t>23%</w:t>
            </w:r>
          </w:p>
        </w:tc>
      </w:tr>
      <w:tr w:rsidR="00781D77" w:rsidRPr="00E25C62" w14:paraId="3B8D92C4" w14:textId="77777777" w:rsidTr="00781D77">
        <w:trPr>
          <w:trHeight w:val="300"/>
        </w:trPr>
        <w:tc>
          <w:tcPr>
            <w:tcW w:w="3256" w:type="dxa"/>
            <w:vMerge/>
            <w:shd w:val="clear" w:color="auto" w:fill="auto"/>
            <w:noWrap/>
            <w:vAlign w:val="bottom"/>
            <w:hideMark/>
          </w:tcPr>
          <w:p w14:paraId="3491470B" w14:textId="23FE9914" w:rsidR="00781D77" w:rsidRPr="006863B6" w:rsidRDefault="00781D77" w:rsidP="006863B6">
            <w:pPr>
              <w:spacing w:line="240" w:lineRule="auto"/>
              <w:jc w:val="left"/>
              <w:rPr>
                <w:color w:val="000000"/>
                <w:sz w:val="22"/>
              </w:rPr>
            </w:pPr>
          </w:p>
        </w:tc>
        <w:tc>
          <w:tcPr>
            <w:tcW w:w="5386" w:type="dxa"/>
            <w:shd w:val="clear" w:color="auto" w:fill="auto"/>
            <w:noWrap/>
            <w:vAlign w:val="bottom"/>
            <w:hideMark/>
          </w:tcPr>
          <w:p w14:paraId="445F3BD9" w14:textId="77777777" w:rsidR="00781D77" w:rsidRPr="006863B6" w:rsidRDefault="00781D77" w:rsidP="006863B6">
            <w:pPr>
              <w:spacing w:line="240" w:lineRule="auto"/>
              <w:ind w:firstLine="0"/>
              <w:jc w:val="left"/>
              <w:rPr>
                <w:color w:val="000000"/>
                <w:sz w:val="22"/>
              </w:rPr>
            </w:pPr>
            <w:r w:rsidRPr="006863B6">
              <w:rPr>
                <w:color w:val="000000"/>
                <w:sz w:val="22"/>
              </w:rPr>
              <w:t>Тяжёлая промышленность</w:t>
            </w:r>
          </w:p>
        </w:tc>
        <w:tc>
          <w:tcPr>
            <w:tcW w:w="846" w:type="dxa"/>
            <w:shd w:val="clear" w:color="auto" w:fill="auto"/>
            <w:noWrap/>
            <w:vAlign w:val="bottom"/>
            <w:hideMark/>
          </w:tcPr>
          <w:p w14:paraId="1487DF48" w14:textId="77777777" w:rsidR="00781D77" w:rsidRPr="006863B6" w:rsidRDefault="00781D77" w:rsidP="006863B6">
            <w:pPr>
              <w:spacing w:line="240" w:lineRule="auto"/>
              <w:ind w:firstLine="0"/>
              <w:jc w:val="right"/>
              <w:rPr>
                <w:color w:val="000000"/>
                <w:sz w:val="22"/>
              </w:rPr>
            </w:pPr>
            <w:r w:rsidRPr="006863B6">
              <w:rPr>
                <w:color w:val="000000"/>
                <w:sz w:val="22"/>
              </w:rPr>
              <w:t>2%</w:t>
            </w:r>
          </w:p>
        </w:tc>
      </w:tr>
      <w:tr w:rsidR="00781D77" w:rsidRPr="00E25C62" w14:paraId="06E71868" w14:textId="77777777" w:rsidTr="00781D77">
        <w:trPr>
          <w:trHeight w:val="300"/>
        </w:trPr>
        <w:tc>
          <w:tcPr>
            <w:tcW w:w="3256" w:type="dxa"/>
            <w:vMerge/>
            <w:shd w:val="clear" w:color="auto" w:fill="auto"/>
            <w:noWrap/>
            <w:vAlign w:val="bottom"/>
            <w:hideMark/>
          </w:tcPr>
          <w:p w14:paraId="4144393A" w14:textId="65F63D00" w:rsidR="00781D77" w:rsidRPr="006863B6" w:rsidRDefault="00781D77" w:rsidP="006863B6">
            <w:pPr>
              <w:spacing w:line="240" w:lineRule="auto"/>
              <w:jc w:val="left"/>
              <w:rPr>
                <w:color w:val="000000"/>
                <w:sz w:val="22"/>
              </w:rPr>
            </w:pPr>
          </w:p>
        </w:tc>
        <w:tc>
          <w:tcPr>
            <w:tcW w:w="5386" w:type="dxa"/>
            <w:shd w:val="clear" w:color="auto" w:fill="auto"/>
            <w:noWrap/>
            <w:vAlign w:val="bottom"/>
            <w:hideMark/>
          </w:tcPr>
          <w:p w14:paraId="71543F9B" w14:textId="77777777" w:rsidR="00781D77" w:rsidRPr="006863B6" w:rsidRDefault="00781D77" w:rsidP="006863B6">
            <w:pPr>
              <w:spacing w:line="240" w:lineRule="auto"/>
              <w:ind w:firstLine="0"/>
              <w:jc w:val="left"/>
              <w:rPr>
                <w:color w:val="000000"/>
                <w:sz w:val="22"/>
              </w:rPr>
            </w:pPr>
            <w:r w:rsidRPr="006863B6">
              <w:rPr>
                <w:color w:val="000000"/>
                <w:sz w:val="22"/>
              </w:rPr>
              <w:t>Лёгкая промышленность</w:t>
            </w:r>
          </w:p>
        </w:tc>
        <w:tc>
          <w:tcPr>
            <w:tcW w:w="846" w:type="dxa"/>
            <w:shd w:val="clear" w:color="auto" w:fill="auto"/>
            <w:noWrap/>
            <w:vAlign w:val="bottom"/>
            <w:hideMark/>
          </w:tcPr>
          <w:p w14:paraId="48191FD5" w14:textId="77777777" w:rsidR="00781D77" w:rsidRPr="006863B6" w:rsidRDefault="00781D77" w:rsidP="006863B6">
            <w:pPr>
              <w:spacing w:line="240" w:lineRule="auto"/>
              <w:ind w:firstLine="0"/>
              <w:jc w:val="right"/>
              <w:rPr>
                <w:color w:val="000000"/>
                <w:sz w:val="22"/>
              </w:rPr>
            </w:pPr>
            <w:r w:rsidRPr="006863B6">
              <w:rPr>
                <w:color w:val="000000"/>
                <w:sz w:val="22"/>
              </w:rPr>
              <w:t>9%</w:t>
            </w:r>
          </w:p>
        </w:tc>
      </w:tr>
      <w:tr w:rsidR="00781D77" w:rsidRPr="00E25C62" w14:paraId="31F6441F" w14:textId="77777777" w:rsidTr="00781D77">
        <w:trPr>
          <w:trHeight w:val="300"/>
        </w:trPr>
        <w:tc>
          <w:tcPr>
            <w:tcW w:w="3256" w:type="dxa"/>
            <w:vMerge/>
            <w:shd w:val="clear" w:color="auto" w:fill="auto"/>
            <w:noWrap/>
            <w:vAlign w:val="bottom"/>
            <w:hideMark/>
          </w:tcPr>
          <w:p w14:paraId="6AA00214" w14:textId="2D2F563B" w:rsidR="00781D77" w:rsidRPr="006863B6" w:rsidRDefault="00781D77" w:rsidP="006863B6">
            <w:pPr>
              <w:spacing w:line="240" w:lineRule="auto"/>
              <w:jc w:val="left"/>
              <w:rPr>
                <w:color w:val="000000"/>
                <w:sz w:val="22"/>
              </w:rPr>
            </w:pPr>
          </w:p>
        </w:tc>
        <w:tc>
          <w:tcPr>
            <w:tcW w:w="5386" w:type="dxa"/>
            <w:shd w:val="clear" w:color="auto" w:fill="auto"/>
            <w:noWrap/>
            <w:vAlign w:val="bottom"/>
            <w:hideMark/>
          </w:tcPr>
          <w:p w14:paraId="177CB13B" w14:textId="77777777" w:rsidR="00781D77" w:rsidRPr="006863B6" w:rsidRDefault="00781D77" w:rsidP="006863B6">
            <w:pPr>
              <w:spacing w:line="240" w:lineRule="auto"/>
              <w:ind w:firstLine="0"/>
              <w:jc w:val="left"/>
              <w:rPr>
                <w:color w:val="000000"/>
                <w:sz w:val="22"/>
              </w:rPr>
            </w:pPr>
            <w:r w:rsidRPr="006863B6">
              <w:rPr>
                <w:color w:val="000000"/>
                <w:sz w:val="22"/>
              </w:rPr>
              <w:t>Транспорт</w:t>
            </w:r>
          </w:p>
        </w:tc>
        <w:tc>
          <w:tcPr>
            <w:tcW w:w="846" w:type="dxa"/>
            <w:shd w:val="clear" w:color="auto" w:fill="auto"/>
            <w:noWrap/>
            <w:vAlign w:val="bottom"/>
            <w:hideMark/>
          </w:tcPr>
          <w:p w14:paraId="25A7D07E" w14:textId="77777777" w:rsidR="00781D77" w:rsidRPr="006863B6" w:rsidRDefault="00781D77" w:rsidP="006863B6">
            <w:pPr>
              <w:spacing w:line="240" w:lineRule="auto"/>
              <w:ind w:firstLine="0"/>
              <w:jc w:val="right"/>
              <w:rPr>
                <w:color w:val="000000"/>
                <w:sz w:val="22"/>
              </w:rPr>
            </w:pPr>
            <w:r w:rsidRPr="006863B6">
              <w:rPr>
                <w:color w:val="000000"/>
                <w:sz w:val="22"/>
              </w:rPr>
              <w:t>8%</w:t>
            </w:r>
          </w:p>
        </w:tc>
      </w:tr>
      <w:tr w:rsidR="00781D77" w:rsidRPr="00E25C62" w14:paraId="662013F9" w14:textId="77777777" w:rsidTr="00781D77">
        <w:trPr>
          <w:trHeight w:val="300"/>
        </w:trPr>
        <w:tc>
          <w:tcPr>
            <w:tcW w:w="3256" w:type="dxa"/>
            <w:vMerge/>
            <w:shd w:val="clear" w:color="auto" w:fill="auto"/>
            <w:noWrap/>
            <w:vAlign w:val="bottom"/>
            <w:hideMark/>
          </w:tcPr>
          <w:p w14:paraId="4FA024A4" w14:textId="7980875E" w:rsidR="00781D77" w:rsidRPr="006863B6" w:rsidRDefault="00781D77" w:rsidP="006863B6">
            <w:pPr>
              <w:spacing w:line="240" w:lineRule="auto"/>
              <w:jc w:val="left"/>
              <w:rPr>
                <w:color w:val="000000"/>
                <w:sz w:val="22"/>
              </w:rPr>
            </w:pPr>
          </w:p>
        </w:tc>
        <w:tc>
          <w:tcPr>
            <w:tcW w:w="5386" w:type="dxa"/>
            <w:shd w:val="clear" w:color="auto" w:fill="auto"/>
            <w:noWrap/>
            <w:vAlign w:val="bottom"/>
            <w:hideMark/>
          </w:tcPr>
          <w:p w14:paraId="4DAA7714" w14:textId="77777777" w:rsidR="00781D77" w:rsidRPr="006863B6" w:rsidRDefault="00781D77" w:rsidP="006863B6">
            <w:pPr>
              <w:spacing w:line="240" w:lineRule="auto"/>
              <w:ind w:firstLine="0"/>
              <w:jc w:val="left"/>
              <w:rPr>
                <w:color w:val="000000"/>
                <w:sz w:val="22"/>
              </w:rPr>
            </w:pPr>
            <w:r w:rsidRPr="006863B6">
              <w:rPr>
                <w:color w:val="000000"/>
                <w:sz w:val="22"/>
              </w:rPr>
              <w:t>Строительство</w:t>
            </w:r>
          </w:p>
        </w:tc>
        <w:tc>
          <w:tcPr>
            <w:tcW w:w="846" w:type="dxa"/>
            <w:shd w:val="clear" w:color="auto" w:fill="auto"/>
            <w:noWrap/>
            <w:vAlign w:val="bottom"/>
            <w:hideMark/>
          </w:tcPr>
          <w:p w14:paraId="1FA70964" w14:textId="77777777" w:rsidR="00781D77" w:rsidRPr="006863B6" w:rsidRDefault="00781D77" w:rsidP="006863B6">
            <w:pPr>
              <w:spacing w:line="240" w:lineRule="auto"/>
              <w:ind w:firstLine="0"/>
              <w:jc w:val="right"/>
              <w:rPr>
                <w:color w:val="000000"/>
                <w:sz w:val="22"/>
              </w:rPr>
            </w:pPr>
            <w:r w:rsidRPr="006863B6">
              <w:rPr>
                <w:color w:val="000000"/>
                <w:sz w:val="22"/>
              </w:rPr>
              <w:t>9%</w:t>
            </w:r>
          </w:p>
        </w:tc>
      </w:tr>
      <w:tr w:rsidR="00781D77" w:rsidRPr="00E25C62" w14:paraId="720AE653" w14:textId="77777777" w:rsidTr="00781D77">
        <w:trPr>
          <w:trHeight w:val="300"/>
        </w:trPr>
        <w:tc>
          <w:tcPr>
            <w:tcW w:w="3256" w:type="dxa"/>
            <w:vMerge/>
            <w:shd w:val="clear" w:color="auto" w:fill="auto"/>
            <w:noWrap/>
            <w:vAlign w:val="bottom"/>
            <w:hideMark/>
          </w:tcPr>
          <w:p w14:paraId="77AB1EB5" w14:textId="466B7185" w:rsidR="00781D77" w:rsidRPr="006863B6" w:rsidRDefault="00781D77" w:rsidP="006863B6">
            <w:pPr>
              <w:spacing w:line="240" w:lineRule="auto"/>
              <w:jc w:val="left"/>
              <w:rPr>
                <w:color w:val="000000"/>
                <w:sz w:val="22"/>
              </w:rPr>
            </w:pPr>
          </w:p>
        </w:tc>
        <w:tc>
          <w:tcPr>
            <w:tcW w:w="5386" w:type="dxa"/>
            <w:shd w:val="clear" w:color="auto" w:fill="auto"/>
            <w:noWrap/>
            <w:vAlign w:val="bottom"/>
            <w:hideMark/>
          </w:tcPr>
          <w:p w14:paraId="7AC5EB21" w14:textId="77777777" w:rsidR="00781D77" w:rsidRPr="006863B6" w:rsidRDefault="00781D77" w:rsidP="006863B6">
            <w:pPr>
              <w:spacing w:line="240" w:lineRule="auto"/>
              <w:ind w:firstLine="0"/>
              <w:jc w:val="left"/>
              <w:rPr>
                <w:color w:val="000000"/>
                <w:sz w:val="22"/>
              </w:rPr>
            </w:pPr>
            <w:r w:rsidRPr="006863B6">
              <w:rPr>
                <w:color w:val="000000"/>
                <w:sz w:val="22"/>
              </w:rPr>
              <w:t>Связь</w:t>
            </w:r>
          </w:p>
        </w:tc>
        <w:tc>
          <w:tcPr>
            <w:tcW w:w="846" w:type="dxa"/>
            <w:shd w:val="clear" w:color="auto" w:fill="auto"/>
            <w:noWrap/>
            <w:vAlign w:val="bottom"/>
            <w:hideMark/>
          </w:tcPr>
          <w:p w14:paraId="15DA480D" w14:textId="77777777" w:rsidR="00781D77" w:rsidRPr="006863B6" w:rsidRDefault="00781D77" w:rsidP="006863B6">
            <w:pPr>
              <w:spacing w:line="240" w:lineRule="auto"/>
              <w:ind w:firstLine="0"/>
              <w:jc w:val="right"/>
              <w:rPr>
                <w:color w:val="000000"/>
                <w:sz w:val="22"/>
              </w:rPr>
            </w:pPr>
            <w:r w:rsidRPr="006863B6">
              <w:rPr>
                <w:color w:val="000000"/>
                <w:sz w:val="22"/>
              </w:rPr>
              <w:t>10%</w:t>
            </w:r>
          </w:p>
        </w:tc>
      </w:tr>
      <w:tr w:rsidR="00781D77" w:rsidRPr="00E25C62" w14:paraId="124C1027" w14:textId="77777777" w:rsidTr="00781D77">
        <w:trPr>
          <w:trHeight w:val="300"/>
        </w:trPr>
        <w:tc>
          <w:tcPr>
            <w:tcW w:w="3256" w:type="dxa"/>
            <w:vMerge/>
            <w:shd w:val="clear" w:color="auto" w:fill="auto"/>
            <w:noWrap/>
            <w:vAlign w:val="bottom"/>
            <w:hideMark/>
          </w:tcPr>
          <w:p w14:paraId="2732E28F" w14:textId="5A3B289A" w:rsidR="00781D77" w:rsidRPr="006863B6" w:rsidRDefault="00781D77" w:rsidP="006863B6">
            <w:pPr>
              <w:spacing w:line="240" w:lineRule="auto"/>
              <w:jc w:val="left"/>
              <w:rPr>
                <w:color w:val="000000"/>
                <w:sz w:val="22"/>
              </w:rPr>
            </w:pPr>
          </w:p>
        </w:tc>
        <w:tc>
          <w:tcPr>
            <w:tcW w:w="5386" w:type="dxa"/>
            <w:shd w:val="clear" w:color="auto" w:fill="auto"/>
            <w:noWrap/>
            <w:vAlign w:val="bottom"/>
            <w:hideMark/>
          </w:tcPr>
          <w:p w14:paraId="662A4AB5" w14:textId="77777777" w:rsidR="00781D77" w:rsidRPr="006863B6" w:rsidRDefault="00781D77" w:rsidP="006863B6">
            <w:pPr>
              <w:spacing w:line="240" w:lineRule="auto"/>
              <w:ind w:firstLine="0"/>
              <w:jc w:val="left"/>
              <w:rPr>
                <w:color w:val="000000"/>
                <w:sz w:val="22"/>
              </w:rPr>
            </w:pPr>
            <w:r w:rsidRPr="006863B6">
              <w:rPr>
                <w:color w:val="000000"/>
                <w:sz w:val="22"/>
              </w:rPr>
              <w:t>Государственное управление</w:t>
            </w:r>
          </w:p>
        </w:tc>
        <w:tc>
          <w:tcPr>
            <w:tcW w:w="846" w:type="dxa"/>
            <w:shd w:val="clear" w:color="auto" w:fill="auto"/>
            <w:noWrap/>
            <w:vAlign w:val="bottom"/>
            <w:hideMark/>
          </w:tcPr>
          <w:p w14:paraId="7F80FBE2" w14:textId="77777777" w:rsidR="00781D77" w:rsidRPr="006863B6" w:rsidRDefault="00781D77" w:rsidP="006863B6">
            <w:pPr>
              <w:spacing w:line="240" w:lineRule="auto"/>
              <w:ind w:firstLine="0"/>
              <w:jc w:val="right"/>
              <w:rPr>
                <w:color w:val="000000"/>
                <w:sz w:val="22"/>
              </w:rPr>
            </w:pPr>
            <w:r w:rsidRPr="006863B6">
              <w:rPr>
                <w:color w:val="000000"/>
                <w:sz w:val="22"/>
              </w:rPr>
              <w:t>4%</w:t>
            </w:r>
          </w:p>
        </w:tc>
      </w:tr>
      <w:tr w:rsidR="00781D77" w:rsidRPr="00E25C62" w14:paraId="49B1D59A" w14:textId="77777777" w:rsidTr="00781D77">
        <w:trPr>
          <w:trHeight w:val="300"/>
        </w:trPr>
        <w:tc>
          <w:tcPr>
            <w:tcW w:w="3256" w:type="dxa"/>
            <w:vMerge/>
            <w:shd w:val="clear" w:color="auto" w:fill="auto"/>
            <w:noWrap/>
            <w:vAlign w:val="bottom"/>
            <w:hideMark/>
          </w:tcPr>
          <w:p w14:paraId="0B14762C" w14:textId="75199B17" w:rsidR="00781D77" w:rsidRPr="006863B6" w:rsidRDefault="00781D77" w:rsidP="006863B6">
            <w:pPr>
              <w:spacing w:line="240" w:lineRule="auto"/>
              <w:jc w:val="left"/>
              <w:rPr>
                <w:color w:val="000000"/>
                <w:sz w:val="22"/>
              </w:rPr>
            </w:pPr>
          </w:p>
        </w:tc>
        <w:tc>
          <w:tcPr>
            <w:tcW w:w="5386" w:type="dxa"/>
            <w:shd w:val="clear" w:color="auto" w:fill="auto"/>
            <w:noWrap/>
            <w:vAlign w:val="bottom"/>
            <w:hideMark/>
          </w:tcPr>
          <w:p w14:paraId="2B062CD5" w14:textId="4B986C41" w:rsidR="00781D77" w:rsidRPr="006863B6" w:rsidRDefault="00781D77" w:rsidP="006863B6">
            <w:pPr>
              <w:spacing w:line="240" w:lineRule="auto"/>
              <w:ind w:firstLine="0"/>
              <w:jc w:val="left"/>
              <w:rPr>
                <w:color w:val="000000"/>
                <w:sz w:val="22"/>
              </w:rPr>
            </w:pPr>
            <w:r w:rsidRPr="006863B6">
              <w:rPr>
                <w:color w:val="000000"/>
                <w:sz w:val="22"/>
              </w:rPr>
              <w:t xml:space="preserve">Социальная сфера (медицина, образование и </w:t>
            </w:r>
            <w:r w:rsidR="00E25C62" w:rsidRPr="006863B6">
              <w:rPr>
                <w:color w:val="000000"/>
                <w:sz w:val="22"/>
              </w:rPr>
              <w:t>др.</w:t>
            </w:r>
            <w:r w:rsidRPr="006863B6">
              <w:rPr>
                <w:color w:val="000000"/>
                <w:sz w:val="22"/>
              </w:rPr>
              <w:t>)</w:t>
            </w:r>
          </w:p>
        </w:tc>
        <w:tc>
          <w:tcPr>
            <w:tcW w:w="846" w:type="dxa"/>
            <w:shd w:val="clear" w:color="auto" w:fill="auto"/>
            <w:noWrap/>
            <w:vAlign w:val="bottom"/>
            <w:hideMark/>
          </w:tcPr>
          <w:p w14:paraId="26F2BFB9" w14:textId="77777777" w:rsidR="00781D77" w:rsidRPr="006863B6" w:rsidRDefault="00781D77" w:rsidP="006863B6">
            <w:pPr>
              <w:spacing w:line="240" w:lineRule="auto"/>
              <w:ind w:firstLine="0"/>
              <w:jc w:val="right"/>
              <w:rPr>
                <w:color w:val="000000"/>
                <w:sz w:val="22"/>
              </w:rPr>
            </w:pPr>
            <w:r w:rsidRPr="006863B6">
              <w:rPr>
                <w:color w:val="000000"/>
                <w:sz w:val="22"/>
              </w:rPr>
              <w:t>9%</w:t>
            </w:r>
          </w:p>
        </w:tc>
      </w:tr>
      <w:tr w:rsidR="00781D77" w:rsidRPr="00E25C62" w14:paraId="1610BBB9" w14:textId="77777777" w:rsidTr="00781D77">
        <w:trPr>
          <w:trHeight w:val="300"/>
        </w:trPr>
        <w:tc>
          <w:tcPr>
            <w:tcW w:w="3256" w:type="dxa"/>
            <w:vMerge/>
            <w:shd w:val="clear" w:color="auto" w:fill="auto"/>
            <w:noWrap/>
            <w:vAlign w:val="bottom"/>
            <w:hideMark/>
          </w:tcPr>
          <w:p w14:paraId="465C5407" w14:textId="579A4F1B" w:rsidR="00781D77" w:rsidRPr="006863B6" w:rsidRDefault="00781D77" w:rsidP="006863B6">
            <w:pPr>
              <w:spacing w:line="240" w:lineRule="auto"/>
              <w:jc w:val="left"/>
              <w:rPr>
                <w:color w:val="000000"/>
                <w:sz w:val="22"/>
              </w:rPr>
            </w:pPr>
          </w:p>
        </w:tc>
        <w:tc>
          <w:tcPr>
            <w:tcW w:w="5386" w:type="dxa"/>
            <w:shd w:val="clear" w:color="auto" w:fill="auto"/>
            <w:noWrap/>
            <w:vAlign w:val="bottom"/>
            <w:hideMark/>
          </w:tcPr>
          <w:p w14:paraId="5F107DA3" w14:textId="77777777" w:rsidR="00781D77" w:rsidRPr="006863B6" w:rsidRDefault="00781D77" w:rsidP="006863B6">
            <w:pPr>
              <w:spacing w:line="240" w:lineRule="auto"/>
              <w:ind w:firstLine="0"/>
              <w:jc w:val="left"/>
              <w:rPr>
                <w:color w:val="000000"/>
                <w:sz w:val="22"/>
              </w:rPr>
            </w:pPr>
            <w:r w:rsidRPr="006863B6">
              <w:rPr>
                <w:color w:val="000000"/>
                <w:sz w:val="22"/>
              </w:rPr>
              <w:t>Торговля и общественное питание</w:t>
            </w:r>
          </w:p>
        </w:tc>
        <w:tc>
          <w:tcPr>
            <w:tcW w:w="846" w:type="dxa"/>
            <w:shd w:val="clear" w:color="auto" w:fill="auto"/>
            <w:noWrap/>
            <w:vAlign w:val="bottom"/>
            <w:hideMark/>
          </w:tcPr>
          <w:p w14:paraId="16B0C20A" w14:textId="77777777" w:rsidR="00781D77" w:rsidRPr="006863B6" w:rsidRDefault="00781D77" w:rsidP="006863B6">
            <w:pPr>
              <w:spacing w:line="240" w:lineRule="auto"/>
              <w:ind w:firstLine="0"/>
              <w:jc w:val="right"/>
              <w:rPr>
                <w:color w:val="000000"/>
                <w:sz w:val="22"/>
              </w:rPr>
            </w:pPr>
            <w:r w:rsidRPr="006863B6">
              <w:rPr>
                <w:color w:val="000000"/>
                <w:sz w:val="22"/>
              </w:rPr>
              <w:t>11%</w:t>
            </w:r>
          </w:p>
        </w:tc>
      </w:tr>
      <w:tr w:rsidR="00781D77" w:rsidRPr="00E25C62" w14:paraId="379BF383" w14:textId="77777777" w:rsidTr="00781D77">
        <w:trPr>
          <w:trHeight w:val="300"/>
        </w:trPr>
        <w:tc>
          <w:tcPr>
            <w:tcW w:w="3256" w:type="dxa"/>
            <w:vMerge/>
            <w:shd w:val="clear" w:color="auto" w:fill="auto"/>
            <w:noWrap/>
            <w:vAlign w:val="bottom"/>
            <w:hideMark/>
          </w:tcPr>
          <w:p w14:paraId="1AFE63A1" w14:textId="3B152482" w:rsidR="00781D77" w:rsidRPr="006863B6" w:rsidRDefault="00781D77" w:rsidP="006863B6">
            <w:pPr>
              <w:spacing w:line="240" w:lineRule="auto"/>
              <w:jc w:val="left"/>
              <w:rPr>
                <w:color w:val="000000"/>
                <w:sz w:val="22"/>
              </w:rPr>
            </w:pPr>
          </w:p>
        </w:tc>
        <w:tc>
          <w:tcPr>
            <w:tcW w:w="5386" w:type="dxa"/>
            <w:shd w:val="clear" w:color="auto" w:fill="auto"/>
            <w:noWrap/>
            <w:vAlign w:val="bottom"/>
            <w:hideMark/>
          </w:tcPr>
          <w:p w14:paraId="2C40CC8A" w14:textId="77777777" w:rsidR="00781D77" w:rsidRPr="006863B6" w:rsidRDefault="00781D77" w:rsidP="006863B6">
            <w:pPr>
              <w:spacing w:line="240" w:lineRule="auto"/>
              <w:ind w:firstLine="0"/>
              <w:jc w:val="left"/>
              <w:rPr>
                <w:color w:val="000000"/>
                <w:sz w:val="22"/>
              </w:rPr>
            </w:pPr>
            <w:r w:rsidRPr="006863B6">
              <w:rPr>
                <w:color w:val="000000"/>
                <w:sz w:val="22"/>
              </w:rPr>
              <w:t>Безопасность</w:t>
            </w:r>
          </w:p>
        </w:tc>
        <w:tc>
          <w:tcPr>
            <w:tcW w:w="846" w:type="dxa"/>
            <w:shd w:val="clear" w:color="auto" w:fill="auto"/>
            <w:noWrap/>
            <w:vAlign w:val="bottom"/>
            <w:hideMark/>
          </w:tcPr>
          <w:p w14:paraId="4CF394B0" w14:textId="77777777" w:rsidR="00781D77" w:rsidRPr="006863B6" w:rsidRDefault="00781D77" w:rsidP="006863B6">
            <w:pPr>
              <w:spacing w:line="240" w:lineRule="auto"/>
              <w:ind w:firstLine="0"/>
              <w:jc w:val="right"/>
              <w:rPr>
                <w:color w:val="000000"/>
                <w:sz w:val="22"/>
              </w:rPr>
            </w:pPr>
            <w:r w:rsidRPr="006863B6">
              <w:rPr>
                <w:color w:val="000000"/>
                <w:sz w:val="22"/>
              </w:rPr>
              <w:t>2%</w:t>
            </w:r>
          </w:p>
        </w:tc>
      </w:tr>
      <w:tr w:rsidR="00781D77" w:rsidRPr="00E25C62" w14:paraId="02164D9D" w14:textId="77777777" w:rsidTr="00781D77">
        <w:trPr>
          <w:trHeight w:val="300"/>
        </w:trPr>
        <w:tc>
          <w:tcPr>
            <w:tcW w:w="3256" w:type="dxa"/>
            <w:vMerge/>
            <w:shd w:val="clear" w:color="auto" w:fill="auto"/>
            <w:noWrap/>
            <w:vAlign w:val="bottom"/>
            <w:hideMark/>
          </w:tcPr>
          <w:p w14:paraId="74D9BEAE" w14:textId="7F66590A" w:rsidR="00781D77" w:rsidRPr="006863B6" w:rsidRDefault="00781D77" w:rsidP="006863B6">
            <w:pPr>
              <w:spacing w:line="240" w:lineRule="auto"/>
              <w:ind w:firstLine="0"/>
              <w:jc w:val="left"/>
              <w:rPr>
                <w:color w:val="000000"/>
                <w:sz w:val="22"/>
              </w:rPr>
            </w:pPr>
          </w:p>
        </w:tc>
        <w:tc>
          <w:tcPr>
            <w:tcW w:w="5386" w:type="dxa"/>
            <w:shd w:val="clear" w:color="auto" w:fill="auto"/>
            <w:noWrap/>
            <w:vAlign w:val="bottom"/>
            <w:hideMark/>
          </w:tcPr>
          <w:p w14:paraId="60750E19" w14:textId="77777777" w:rsidR="00781D77" w:rsidRPr="006863B6" w:rsidRDefault="00781D77" w:rsidP="006863B6">
            <w:pPr>
              <w:spacing w:line="240" w:lineRule="auto"/>
              <w:ind w:firstLine="0"/>
              <w:jc w:val="left"/>
              <w:rPr>
                <w:color w:val="000000"/>
                <w:sz w:val="22"/>
              </w:rPr>
            </w:pPr>
            <w:r w:rsidRPr="006863B6">
              <w:rPr>
                <w:color w:val="000000"/>
                <w:sz w:val="22"/>
              </w:rPr>
              <w:t>Затруднились /отказ (НЕ ЗАЧИТЫВАТЬ)</w:t>
            </w:r>
          </w:p>
        </w:tc>
        <w:tc>
          <w:tcPr>
            <w:tcW w:w="846" w:type="dxa"/>
            <w:shd w:val="clear" w:color="auto" w:fill="auto"/>
            <w:noWrap/>
            <w:vAlign w:val="bottom"/>
            <w:hideMark/>
          </w:tcPr>
          <w:p w14:paraId="05AABCB6" w14:textId="77777777" w:rsidR="00781D77" w:rsidRPr="006863B6" w:rsidRDefault="00781D77" w:rsidP="006863B6">
            <w:pPr>
              <w:spacing w:line="240" w:lineRule="auto"/>
              <w:ind w:firstLine="0"/>
              <w:jc w:val="right"/>
              <w:rPr>
                <w:color w:val="000000"/>
                <w:sz w:val="22"/>
              </w:rPr>
            </w:pPr>
            <w:r w:rsidRPr="006863B6">
              <w:rPr>
                <w:color w:val="000000"/>
                <w:sz w:val="22"/>
              </w:rPr>
              <w:t>13%</w:t>
            </w:r>
          </w:p>
        </w:tc>
      </w:tr>
      <w:tr w:rsidR="00781D77" w:rsidRPr="00E25C62" w14:paraId="522FC492" w14:textId="77777777" w:rsidTr="00781D77">
        <w:trPr>
          <w:trHeight w:val="300"/>
        </w:trPr>
        <w:tc>
          <w:tcPr>
            <w:tcW w:w="3256" w:type="dxa"/>
            <w:vMerge w:val="restart"/>
            <w:shd w:val="clear" w:color="auto" w:fill="auto"/>
            <w:noWrap/>
            <w:vAlign w:val="bottom"/>
            <w:hideMark/>
          </w:tcPr>
          <w:p w14:paraId="22E116DA" w14:textId="77777777" w:rsidR="00781D77" w:rsidRPr="00E25C62" w:rsidRDefault="00781D77" w:rsidP="006863B6">
            <w:pPr>
              <w:spacing w:line="240" w:lineRule="auto"/>
              <w:ind w:firstLine="0"/>
              <w:jc w:val="left"/>
              <w:rPr>
                <w:color w:val="000000"/>
                <w:sz w:val="22"/>
              </w:rPr>
            </w:pPr>
            <w:r w:rsidRPr="006863B6">
              <w:rPr>
                <w:color w:val="000000"/>
                <w:sz w:val="22"/>
              </w:rPr>
              <w:t>32. К какой национальности Вы себя относите? Отметьте ответы со слов респондента.</w:t>
            </w:r>
          </w:p>
          <w:p w14:paraId="303680B6" w14:textId="77777777" w:rsidR="00781D77" w:rsidRPr="00E25C62" w:rsidRDefault="00781D77" w:rsidP="006863B6">
            <w:pPr>
              <w:spacing w:line="240" w:lineRule="auto"/>
              <w:ind w:firstLine="0"/>
              <w:jc w:val="left"/>
              <w:rPr>
                <w:color w:val="000000"/>
                <w:sz w:val="22"/>
              </w:rPr>
            </w:pPr>
            <w:r w:rsidRPr="006863B6">
              <w:rPr>
                <w:color w:val="000000"/>
                <w:sz w:val="22"/>
              </w:rPr>
              <w:t> </w:t>
            </w:r>
          </w:p>
          <w:p w14:paraId="35F4A5F4" w14:textId="77777777" w:rsidR="00781D77" w:rsidRPr="00E25C62" w:rsidRDefault="00781D77" w:rsidP="006863B6">
            <w:pPr>
              <w:spacing w:line="240" w:lineRule="auto"/>
              <w:ind w:firstLine="0"/>
              <w:jc w:val="left"/>
              <w:rPr>
                <w:color w:val="000000"/>
                <w:sz w:val="22"/>
              </w:rPr>
            </w:pPr>
            <w:r w:rsidRPr="006863B6">
              <w:rPr>
                <w:color w:val="000000"/>
                <w:sz w:val="22"/>
              </w:rPr>
              <w:t> </w:t>
            </w:r>
          </w:p>
          <w:p w14:paraId="058F4155" w14:textId="77777777" w:rsidR="00781D77" w:rsidRPr="00E25C62" w:rsidRDefault="00781D77" w:rsidP="006863B6">
            <w:pPr>
              <w:spacing w:line="240" w:lineRule="auto"/>
              <w:ind w:firstLine="0"/>
              <w:jc w:val="left"/>
              <w:rPr>
                <w:color w:val="000000"/>
                <w:sz w:val="22"/>
              </w:rPr>
            </w:pPr>
            <w:r w:rsidRPr="006863B6">
              <w:rPr>
                <w:color w:val="000000"/>
                <w:sz w:val="22"/>
              </w:rPr>
              <w:t> </w:t>
            </w:r>
          </w:p>
          <w:p w14:paraId="63CA1C7D" w14:textId="77777777" w:rsidR="00781D77" w:rsidRPr="00E25C62" w:rsidRDefault="00781D77" w:rsidP="006863B6">
            <w:pPr>
              <w:spacing w:line="240" w:lineRule="auto"/>
              <w:ind w:firstLine="0"/>
              <w:jc w:val="left"/>
              <w:rPr>
                <w:color w:val="000000"/>
                <w:sz w:val="22"/>
              </w:rPr>
            </w:pPr>
            <w:r w:rsidRPr="006863B6">
              <w:rPr>
                <w:color w:val="000000"/>
                <w:sz w:val="22"/>
              </w:rPr>
              <w:t> </w:t>
            </w:r>
          </w:p>
          <w:p w14:paraId="5BB3D39B" w14:textId="77777777" w:rsidR="00781D77" w:rsidRPr="00E25C62" w:rsidRDefault="00781D77" w:rsidP="006863B6">
            <w:pPr>
              <w:spacing w:line="240" w:lineRule="auto"/>
              <w:ind w:firstLine="0"/>
              <w:jc w:val="left"/>
              <w:rPr>
                <w:color w:val="000000"/>
                <w:sz w:val="22"/>
              </w:rPr>
            </w:pPr>
            <w:r w:rsidRPr="006863B6">
              <w:rPr>
                <w:color w:val="000000"/>
                <w:sz w:val="22"/>
              </w:rPr>
              <w:t> </w:t>
            </w:r>
          </w:p>
          <w:p w14:paraId="1CC9C63D" w14:textId="77777777" w:rsidR="00781D77" w:rsidRPr="00E25C62" w:rsidRDefault="00781D77" w:rsidP="006863B6">
            <w:pPr>
              <w:spacing w:line="240" w:lineRule="auto"/>
              <w:ind w:firstLine="0"/>
              <w:jc w:val="left"/>
              <w:rPr>
                <w:color w:val="000000"/>
                <w:sz w:val="22"/>
              </w:rPr>
            </w:pPr>
            <w:r w:rsidRPr="006863B6">
              <w:rPr>
                <w:color w:val="000000"/>
                <w:sz w:val="22"/>
              </w:rPr>
              <w:t> </w:t>
            </w:r>
          </w:p>
          <w:p w14:paraId="03C6DF57" w14:textId="77777777" w:rsidR="00781D77" w:rsidRPr="00E25C62" w:rsidRDefault="00781D77" w:rsidP="006863B6">
            <w:pPr>
              <w:spacing w:line="240" w:lineRule="auto"/>
              <w:ind w:firstLine="0"/>
              <w:jc w:val="left"/>
              <w:rPr>
                <w:color w:val="000000"/>
                <w:sz w:val="22"/>
              </w:rPr>
            </w:pPr>
            <w:r w:rsidRPr="006863B6">
              <w:rPr>
                <w:color w:val="000000"/>
                <w:sz w:val="22"/>
              </w:rPr>
              <w:t> </w:t>
            </w:r>
          </w:p>
          <w:p w14:paraId="7F72C386" w14:textId="77777777" w:rsidR="00781D77" w:rsidRPr="00E25C62" w:rsidRDefault="00781D77" w:rsidP="006863B6">
            <w:pPr>
              <w:spacing w:line="240" w:lineRule="auto"/>
              <w:ind w:firstLine="0"/>
              <w:jc w:val="left"/>
              <w:rPr>
                <w:color w:val="000000"/>
                <w:sz w:val="22"/>
              </w:rPr>
            </w:pPr>
            <w:r w:rsidRPr="006863B6">
              <w:rPr>
                <w:color w:val="000000"/>
                <w:sz w:val="22"/>
              </w:rPr>
              <w:t> </w:t>
            </w:r>
          </w:p>
          <w:p w14:paraId="70C3F159" w14:textId="77777777" w:rsidR="00781D77" w:rsidRPr="00E25C62" w:rsidRDefault="00781D77" w:rsidP="006863B6">
            <w:pPr>
              <w:spacing w:line="240" w:lineRule="auto"/>
              <w:ind w:firstLine="0"/>
              <w:jc w:val="left"/>
              <w:rPr>
                <w:color w:val="000000"/>
                <w:sz w:val="22"/>
              </w:rPr>
            </w:pPr>
            <w:r w:rsidRPr="006863B6">
              <w:rPr>
                <w:color w:val="000000"/>
                <w:sz w:val="22"/>
              </w:rPr>
              <w:t> </w:t>
            </w:r>
          </w:p>
          <w:p w14:paraId="280EE556" w14:textId="77777777" w:rsidR="00781D77" w:rsidRPr="00E25C62" w:rsidRDefault="00781D77" w:rsidP="006863B6">
            <w:pPr>
              <w:spacing w:line="240" w:lineRule="auto"/>
              <w:ind w:firstLine="0"/>
              <w:jc w:val="left"/>
              <w:rPr>
                <w:color w:val="000000"/>
                <w:sz w:val="22"/>
              </w:rPr>
            </w:pPr>
            <w:r w:rsidRPr="006863B6">
              <w:rPr>
                <w:color w:val="000000"/>
                <w:sz w:val="22"/>
              </w:rPr>
              <w:t> </w:t>
            </w:r>
          </w:p>
          <w:p w14:paraId="5E80CD69" w14:textId="77777777" w:rsidR="00781D77" w:rsidRPr="00E25C62" w:rsidRDefault="00781D77" w:rsidP="006863B6">
            <w:pPr>
              <w:spacing w:line="240" w:lineRule="auto"/>
              <w:ind w:firstLine="0"/>
              <w:jc w:val="left"/>
              <w:rPr>
                <w:color w:val="000000"/>
                <w:sz w:val="22"/>
              </w:rPr>
            </w:pPr>
            <w:r w:rsidRPr="006863B6">
              <w:rPr>
                <w:color w:val="000000"/>
                <w:sz w:val="22"/>
              </w:rPr>
              <w:t> </w:t>
            </w:r>
          </w:p>
          <w:p w14:paraId="0E5525B1" w14:textId="77777777" w:rsidR="00781D77" w:rsidRPr="00E25C62" w:rsidRDefault="00781D77" w:rsidP="006863B6">
            <w:pPr>
              <w:spacing w:line="240" w:lineRule="auto"/>
              <w:ind w:firstLine="0"/>
              <w:jc w:val="left"/>
              <w:rPr>
                <w:color w:val="000000"/>
                <w:sz w:val="22"/>
              </w:rPr>
            </w:pPr>
            <w:r w:rsidRPr="006863B6">
              <w:rPr>
                <w:color w:val="000000"/>
                <w:sz w:val="22"/>
              </w:rPr>
              <w:lastRenderedPageBreak/>
              <w:t> </w:t>
            </w:r>
          </w:p>
          <w:p w14:paraId="2CAC3C0E" w14:textId="7393A408" w:rsidR="00781D77" w:rsidRPr="006863B6" w:rsidRDefault="00781D77" w:rsidP="006863B6">
            <w:pPr>
              <w:spacing w:line="240" w:lineRule="auto"/>
              <w:jc w:val="left"/>
              <w:rPr>
                <w:color w:val="000000"/>
                <w:sz w:val="22"/>
              </w:rPr>
            </w:pPr>
            <w:r w:rsidRPr="006863B6">
              <w:rPr>
                <w:color w:val="000000"/>
                <w:sz w:val="22"/>
              </w:rPr>
              <w:t> </w:t>
            </w:r>
          </w:p>
        </w:tc>
        <w:tc>
          <w:tcPr>
            <w:tcW w:w="5386" w:type="dxa"/>
            <w:shd w:val="clear" w:color="auto" w:fill="auto"/>
            <w:noWrap/>
            <w:vAlign w:val="bottom"/>
            <w:hideMark/>
          </w:tcPr>
          <w:p w14:paraId="6688AB85" w14:textId="77777777" w:rsidR="00781D77" w:rsidRPr="006863B6" w:rsidRDefault="00781D77" w:rsidP="006863B6">
            <w:pPr>
              <w:spacing w:line="240" w:lineRule="auto"/>
              <w:ind w:firstLine="0"/>
              <w:jc w:val="left"/>
              <w:rPr>
                <w:color w:val="000000"/>
                <w:sz w:val="22"/>
              </w:rPr>
            </w:pPr>
            <w:r w:rsidRPr="006863B6">
              <w:rPr>
                <w:color w:val="000000"/>
                <w:sz w:val="22"/>
                <w:lang w:eastAsia="en-US" w:bidi="en-US"/>
              </w:rPr>
              <w:lastRenderedPageBreak/>
              <w:t>Осетины</w:t>
            </w:r>
          </w:p>
        </w:tc>
        <w:tc>
          <w:tcPr>
            <w:tcW w:w="846" w:type="dxa"/>
            <w:shd w:val="clear" w:color="auto" w:fill="auto"/>
            <w:noWrap/>
            <w:vAlign w:val="bottom"/>
            <w:hideMark/>
          </w:tcPr>
          <w:p w14:paraId="2428F445" w14:textId="77777777" w:rsidR="00781D77" w:rsidRPr="006863B6" w:rsidRDefault="00781D77" w:rsidP="006863B6">
            <w:pPr>
              <w:spacing w:line="240" w:lineRule="auto"/>
              <w:ind w:firstLine="0"/>
              <w:jc w:val="right"/>
              <w:rPr>
                <w:color w:val="000000"/>
                <w:sz w:val="22"/>
              </w:rPr>
            </w:pPr>
            <w:r w:rsidRPr="006863B6">
              <w:rPr>
                <w:color w:val="000000"/>
                <w:sz w:val="22"/>
              </w:rPr>
              <w:t>66,2%</w:t>
            </w:r>
          </w:p>
        </w:tc>
      </w:tr>
      <w:tr w:rsidR="00781D77" w:rsidRPr="00E25C62" w14:paraId="241311AA" w14:textId="77777777" w:rsidTr="00781D77">
        <w:trPr>
          <w:trHeight w:val="300"/>
        </w:trPr>
        <w:tc>
          <w:tcPr>
            <w:tcW w:w="3256" w:type="dxa"/>
            <w:vMerge/>
            <w:shd w:val="clear" w:color="auto" w:fill="auto"/>
            <w:noWrap/>
            <w:vAlign w:val="bottom"/>
            <w:hideMark/>
          </w:tcPr>
          <w:p w14:paraId="0D94F626" w14:textId="063463B0" w:rsidR="00781D77" w:rsidRPr="006863B6" w:rsidRDefault="00781D77" w:rsidP="006863B6">
            <w:pPr>
              <w:spacing w:line="240" w:lineRule="auto"/>
              <w:jc w:val="left"/>
              <w:rPr>
                <w:color w:val="000000"/>
                <w:sz w:val="22"/>
              </w:rPr>
            </w:pPr>
          </w:p>
        </w:tc>
        <w:tc>
          <w:tcPr>
            <w:tcW w:w="5386" w:type="dxa"/>
            <w:shd w:val="clear" w:color="auto" w:fill="auto"/>
            <w:noWrap/>
            <w:vAlign w:val="bottom"/>
            <w:hideMark/>
          </w:tcPr>
          <w:p w14:paraId="26B3D2DE" w14:textId="77777777" w:rsidR="00781D77" w:rsidRPr="006863B6" w:rsidRDefault="00781D77" w:rsidP="006863B6">
            <w:pPr>
              <w:spacing w:line="240" w:lineRule="auto"/>
              <w:ind w:firstLine="0"/>
              <w:jc w:val="left"/>
              <w:rPr>
                <w:color w:val="000000"/>
                <w:sz w:val="22"/>
              </w:rPr>
            </w:pPr>
            <w:r w:rsidRPr="006863B6">
              <w:rPr>
                <w:color w:val="000000"/>
                <w:sz w:val="22"/>
                <w:lang w:eastAsia="en-US" w:bidi="en-US"/>
              </w:rPr>
              <w:t>Русские</w:t>
            </w:r>
          </w:p>
        </w:tc>
        <w:tc>
          <w:tcPr>
            <w:tcW w:w="846" w:type="dxa"/>
            <w:shd w:val="clear" w:color="auto" w:fill="auto"/>
            <w:noWrap/>
            <w:vAlign w:val="bottom"/>
            <w:hideMark/>
          </w:tcPr>
          <w:p w14:paraId="5BAD57ED" w14:textId="77777777" w:rsidR="00781D77" w:rsidRPr="006863B6" w:rsidRDefault="00781D77" w:rsidP="006863B6">
            <w:pPr>
              <w:spacing w:line="240" w:lineRule="auto"/>
              <w:ind w:firstLine="0"/>
              <w:jc w:val="right"/>
              <w:rPr>
                <w:color w:val="000000"/>
                <w:sz w:val="22"/>
              </w:rPr>
            </w:pPr>
            <w:r w:rsidRPr="006863B6">
              <w:rPr>
                <w:color w:val="000000"/>
                <w:sz w:val="22"/>
              </w:rPr>
              <w:t>17,2%</w:t>
            </w:r>
          </w:p>
        </w:tc>
      </w:tr>
      <w:tr w:rsidR="00781D77" w:rsidRPr="00E25C62" w14:paraId="574FBA67" w14:textId="77777777" w:rsidTr="00781D77">
        <w:trPr>
          <w:trHeight w:val="300"/>
        </w:trPr>
        <w:tc>
          <w:tcPr>
            <w:tcW w:w="3256" w:type="dxa"/>
            <w:vMerge/>
            <w:shd w:val="clear" w:color="auto" w:fill="auto"/>
            <w:noWrap/>
            <w:vAlign w:val="bottom"/>
            <w:hideMark/>
          </w:tcPr>
          <w:p w14:paraId="0A99762F" w14:textId="5FDD0597" w:rsidR="00781D77" w:rsidRPr="006863B6" w:rsidRDefault="00781D77" w:rsidP="006863B6">
            <w:pPr>
              <w:spacing w:line="240" w:lineRule="auto"/>
              <w:jc w:val="left"/>
              <w:rPr>
                <w:color w:val="000000"/>
                <w:sz w:val="22"/>
              </w:rPr>
            </w:pPr>
          </w:p>
        </w:tc>
        <w:tc>
          <w:tcPr>
            <w:tcW w:w="5386" w:type="dxa"/>
            <w:shd w:val="clear" w:color="auto" w:fill="auto"/>
            <w:noWrap/>
            <w:vAlign w:val="bottom"/>
            <w:hideMark/>
          </w:tcPr>
          <w:p w14:paraId="3C57B13B" w14:textId="77777777" w:rsidR="00781D77" w:rsidRPr="006863B6" w:rsidRDefault="00781D77" w:rsidP="006863B6">
            <w:pPr>
              <w:spacing w:line="240" w:lineRule="auto"/>
              <w:ind w:firstLine="0"/>
              <w:jc w:val="left"/>
              <w:rPr>
                <w:color w:val="000000"/>
                <w:sz w:val="22"/>
              </w:rPr>
            </w:pPr>
            <w:r w:rsidRPr="006863B6">
              <w:rPr>
                <w:color w:val="000000"/>
                <w:sz w:val="22"/>
                <w:lang w:eastAsia="en-US" w:bidi="en-US"/>
              </w:rPr>
              <w:t>Ингуши</w:t>
            </w:r>
          </w:p>
        </w:tc>
        <w:tc>
          <w:tcPr>
            <w:tcW w:w="846" w:type="dxa"/>
            <w:shd w:val="clear" w:color="auto" w:fill="auto"/>
            <w:noWrap/>
            <w:vAlign w:val="bottom"/>
            <w:hideMark/>
          </w:tcPr>
          <w:p w14:paraId="0B36FB34" w14:textId="77777777" w:rsidR="00781D77" w:rsidRPr="006863B6" w:rsidRDefault="00781D77" w:rsidP="006863B6">
            <w:pPr>
              <w:spacing w:line="240" w:lineRule="auto"/>
              <w:ind w:firstLine="0"/>
              <w:jc w:val="right"/>
              <w:rPr>
                <w:color w:val="000000"/>
                <w:sz w:val="22"/>
              </w:rPr>
            </w:pPr>
            <w:r w:rsidRPr="006863B6">
              <w:rPr>
                <w:color w:val="000000"/>
                <w:sz w:val="22"/>
              </w:rPr>
              <w:t>2,8%</w:t>
            </w:r>
          </w:p>
        </w:tc>
      </w:tr>
      <w:tr w:rsidR="00781D77" w:rsidRPr="00E25C62" w14:paraId="23340CA6" w14:textId="77777777" w:rsidTr="00781D77">
        <w:trPr>
          <w:trHeight w:val="300"/>
        </w:trPr>
        <w:tc>
          <w:tcPr>
            <w:tcW w:w="3256" w:type="dxa"/>
            <w:vMerge/>
            <w:shd w:val="clear" w:color="auto" w:fill="auto"/>
            <w:noWrap/>
            <w:vAlign w:val="bottom"/>
            <w:hideMark/>
          </w:tcPr>
          <w:p w14:paraId="28AEEA52" w14:textId="239A6881" w:rsidR="00781D77" w:rsidRPr="006863B6" w:rsidRDefault="00781D77" w:rsidP="006863B6">
            <w:pPr>
              <w:spacing w:line="240" w:lineRule="auto"/>
              <w:jc w:val="left"/>
              <w:rPr>
                <w:color w:val="000000"/>
                <w:sz w:val="22"/>
              </w:rPr>
            </w:pPr>
          </w:p>
        </w:tc>
        <w:tc>
          <w:tcPr>
            <w:tcW w:w="5386" w:type="dxa"/>
            <w:shd w:val="clear" w:color="auto" w:fill="auto"/>
            <w:noWrap/>
            <w:vAlign w:val="bottom"/>
            <w:hideMark/>
          </w:tcPr>
          <w:p w14:paraId="59600AA7" w14:textId="77777777" w:rsidR="00781D77" w:rsidRPr="006863B6" w:rsidRDefault="00781D77" w:rsidP="006863B6">
            <w:pPr>
              <w:spacing w:line="240" w:lineRule="auto"/>
              <w:ind w:firstLine="0"/>
              <w:jc w:val="left"/>
              <w:rPr>
                <w:color w:val="000000"/>
                <w:sz w:val="22"/>
              </w:rPr>
            </w:pPr>
            <w:r w:rsidRPr="006863B6">
              <w:rPr>
                <w:color w:val="000000"/>
                <w:sz w:val="22"/>
                <w:lang w:eastAsia="en-US" w:bidi="en-US"/>
              </w:rPr>
              <w:t>Армяне</w:t>
            </w:r>
          </w:p>
        </w:tc>
        <w:tc>
          <w:tcPr>
            <w:tcW w:w="846" w:type="dxa"/>
            <w:shd w:val="clear" w:color="auto" w:fill="auto"/>
            <w:noWrap/>
            <w:vAlign w:val="bottom"/>
            <w:hideMark/>
          </w:tcPr>
          <w:p w14:paraId="548591B7" w14:textId="77777777" w:rsidR="00781D77" w:rsidRPr="006863B6" w:rsidRDefault="00781D77" w:rsidP="006863B6">
            <w:pPr>
              <w:spacing w:line="240" w:lineRule="auto"/>
              <w:ind w:firstLine="0"/>
              <w:jc w:val="right"/>
              <w:rPr>
                <w:color w:val="000000"/>
                <w:sz w:val="22"/>
              </w:rPr>
            </w:pPr>
            <w:r w:rsidRPr="006863B6">
              <w:rPr>
                <w:color w:val="000000"/>
                <w:sz w:val="22"/>
              </w:rPr>
              <w:t>3,2%</w:t>
            </w:r>
          </w:p>
        </w:tc>
      </w:tr>
      <w:tr w:rsidR="00781D77" w:rsidRPr="00E25C62" w14:paraId="48404D5D" w14:textId="77777777" w:rsidTr="00781D77">
        <w:trPr>
          <w:trHeight w:val="300"/>
        </w:trPr>
        <w:tc>
          <w:tcPr>
            <w:tcW w:w="3256" w:type="dxa"/>
            <w:vMerge/>
            <w:shd w:val="clear" w:color="auto" w:fill="auto"/>
            <w:noWrap/>
            <w:vAlign w:val="bottom"/>
            <w:hideMark/>
          </w:tcPr>
          <w:p w14:paraId="1ED5F6C0" w14:textId="137C49F0" w:rsidR="00781D77" w:rsidRPr="006863B6" w:rsidRDefault="00781D77" w:rsidP="006863B6">
            <w:pPr>
              <w:spacing w:line="240" w:lineRule="auto"/>
              <w:jc w:val="left"/>
              <w:rPr>
                <w:color w:val="000000"/>
                <w:sz w:val="22"/>
              </w:rPr>
            </w:pPr>
          </w:p>
        </w:tc>
        <w:tc>
          <w:tcPr>
            <w:tcW w:w="5386" w:type="dxa"/>
            <w:shd w:val="clear" w:color="auto" w:fill="auto"/>
            <w:noWrap/>
            <w:vAlign w:val="bottom"/>
            <w:hideMark/>
          </w:tcPr>
          <w:p w14:paraId="1167F14E" w14:textId="77777777" w:rsidR="00781D77" w:rsidRPr="006863B6" w:rsidRDefault="00781D77" w:rsidP="006863B6">
            <w:pPr>
              <w:spacing w:line="240" w:lineRule="auto"/>
              <w:ind w:firstLine="0"/>
              <w:jc w:val="left"/>
              <w:rPr>
                <w:color w:val="000000"/>
                <w:sz w:val="22"/>
              </w:rPr>
            </w:pPr>
            <w:r w:rsidRPr="006863B6">
              <w:rPr>
                <w:color w:val="000000"/>
                <w:sz w:val="22"/>
                <w:lang w:eastAsia="en-US" w:bidi="en-US"/>
              </w:rPr>
              <w:t>Грузины</w:t>
            </w:r>
          </w:p>
        </w:tc>
        <w:tc>
          <w:tcPr>
            <w:tcW w:w="846" w:type="dxa"/>
            <w:shd w:val="clear" w:color="auto" w:fill="auto"/>
            <w:noWrap/>
            <w:vAlign w:val="bottom"/>
            <w:hideMark/>
          </w:tcPr>
          <w:p w14:paraId="5BA0F0BC" w14:textId="77777777" w:rsidR="00781D77" w:rsidRPr="006863B6" w:rsidRDefault="00781D77" w:rsidP="006863B6">
            <w:pPr>
              <w:spacing w:line="240" w:lineRule="auto"/>
              <w:ind w:firstLine="0"/>
              <w:jc w:val="right"/>
              <w:rPr>
                <w:color w:val="000000"/>
                <w:sz w:val="22"/>
              </w:rPr>
            </w:pPr>
            <w:r w:rsidRPr="006863B6">
              <w:rPr>
                <w:color w:val="000000"/>
                <w:sz w:val="22"/>
              </w:rPr>
              <w:t>5,0%</w:t>
            </w:r>
          </w:p>
        </w:tc>
      </w:tr>
      <w:tr w:rsidR="00781D77" w:rsidRPr="00E25C62" w14:paraId="172D62AA" w14:textId="77777777" w:rsidTr="00781D77">
        <w:trPr>
          <w:trHeight w:val="300"/>
        </w:trPr>
        <w:tc>
          <w:tcPr>
            <w:tcW w:w="3256" w:type="dxa"/>
            <w:vMerge/>
            <w:shd w:val="clear" w:color="auto" w:fill="auto"/>
            <w:noWrap/>
            <w:vAlign w:val="bottom"/>
            <w:hideMark/>
          </w:tcPr>
          <w:p w14:paraId="65E4C64B" w14:textId="088C7BDB" w:rsidR="00781D77" w:rsidRPr="006863B6" w:rsidRDefault="00781D77" w:rsidP="006863B6">
            <w:pPr>
              <w:spacing w:line="240" w:lineRule="auto"/>
              <w:jc w:val="left"/>
              <w:rPr>
                <w:color w:val="000000"/>
                <w:sz w:val="22"/>
              </w:rPr>
            </w:pPr>
          </w:p>
        </w:tc>
        <w:tc>
          <w:tcPr>
            <w:tcW w:w="5386" w:type="dxa"/>
            <w:shd w:val="clear" w:color="auto" w:fill="auto"/>
            <w:noWrap/>
            <w:vAlign w:val="bottom"/>
            <w:hideMark/>
          </w:tcPr>
          <w:p w14:paraId="14981F76" w14:textId="77777777" w:rsidR="00781D77" w:rsidRPr="006863B6" w:rsidRDefault="00781D77" w:rsidP="006863B6">
            <w:pPr>
              <w:spacing w:line="240" w:lineRule="auto"/>
              <w:ind w:firstLine="0"/>
              <w:jc w:val="left"/>
              <w:rPr>
                <w:color w:val="000000"/>
                <w:sz w:val="22"/>
              </w:rPr>
            </w:pPr>
            <w:r w:rsidRPr="006863B6">
              <w:rPr>
                <w:color w:val="000000"/>
                <w:sz w:val="22"/>
                <w:lang w:eastAsia="en-US" w:bidi="en-US"/>
              </w:rPr>
              <w:t>Кумыки</w:t>
            </w:r>
          </w:p>
        </w:tc>
        <w:tc>
          <w:tcPr>
            <w:tcW w:w="846" w:type="dxa"/>
            <w:shd w:val="clear" w:color="auto" w:fill="auto"/>
            <w:noWrap/>
            <w:vAlign w:val="bottom"/>
            <w:hideMark/>
          </w:tcPr>
          <w:p w14:paraId="2AFBC125" w14:textId="77777777" w:rsidR="00781D77" w:rsidRPr="006863B6" w:rsidRDefault="00781D77" w:rsidP="006863B6">
            <w:pPr>
              <w:spacing w:line="240" w:lineRule="auto"/>
              <w:ind w:firstLine="0"/>
              <w:jc w:val="right"/>
              <w:rPr>
                <w:color w:val="000000"/>
                <w:sz w:val="22"/>
              </w:rPr>
            </w:pPr>
            <w:r w:rsidRPr="006863B6">
              <w:rPr>
                <w:color w:val="000000"/>
                <w:sz w:val="22"/>
              </w:rPr>
              <w:t>0,2%</w:t>
            </w:r>
          </w:p>
        </w:tc>
      </w:tr>
      <w:tr w:rsidR="00781D77" w:rsidRPr="00E25C62" w14:paraId="1BC39DEA" w14:textId="77777777" w:rsidTr="00781D77">
        <w:trPr>
          <w:trHeight w:val="300"/>
        </w:trPr>
        <w:tc>
          <w:tcPr>
            <w:tcW w:w="3256" w:type="dxa"/>
            <w:vMerge/>
            <w:shd w:val="clear" w:color="auto" w:fill="auto"/>
            <w:noWrap/>
            <w:vAlign w:val="bottom"/>
            <w:hideMark/>
          </w:tcPr>
          <w:p w14:paraId="432ECC67" w14:textId="504A3B4F" w:rsidR="00781D77" w:rsidRPr="006863B6" w:rsidRDefault="00781D77" w:rsidP="006863B6">
            <w:pPr>
              <w:spacing w:line="240" w:lineRule="auto"/>
              <w:jc w:val="left"/>
              <w:rPr>
                <w:color w:val="000000"/>
                <w:sz w:val="22"/>
              </w:rPr>
            </w:pPr>
          </w:p>
        </w:tc>
        <w:tc>
          <w:tcPr>
            <w:tcW w:w="5386" w:type="dxa"/>
            <w:shd w:val="clear" w:color="auto" w:fill="auto"/>
            <w:noWrap/>
            <w:vAlign w:val="bottom"/>
            <w:hideMark/>
          </w:tcPr>
          <w:p w14:paraId="7564718B" w14:textId="77777777" w:rsidR="00781D77" w:rsidRPr="006863B6" w:rsidRDefault="00781D77" w:rsidP="006863B6">
            <w:pPr>
              <w:spacing w:line="240" w:lineRule="auto"/>
              <w:ind w:firstLine="0"/>
              <w:jc w:val="left"/>
              <w:rPr>
                <w:color w:val="000000"/>
                <w:sz w:val="22"/>
              </w:rPr>
            </w:pPr>
            <w:r w:rsidRPr="006863B6">
              <w:rPr>
                <w:color w:val="000000"/>
                <w:sz w:val="22"/>
                <w:lang w:eastAsia="en-US" w:bidi="en-US"/>
              </w:rPr>
              <w:t>Турки</w:t>
            </w:r>
          </w:p>
        </w:tc>
        <w:tc>
          <w:tcPr>
            <w:tcW w:w="846" w:type="dxa"/>
            <w:shd w:val="clear" w:color="auto" w:fill="auto"/>
            <w:noWrap/>
            <w:vAlign w:val="bottom"/>
            <w:hideMark/>
          </w:tcPr>
          <w:p w14:paraId="2964D171" w14:textId="77777777" w:rsidR="00781D77" w:rsidRPr="006863B6" w:rsidRDefault="00781D77" w:rsidP="006863B6">
            <w:pPr>
              <w:spacing w:line="240" w:lineRule="auto"/>
              <w:ind w:firstLine="0"/>
              <w:jc w:val="right"/>
              <w:rPr>
                <w:color w:val="000000"/>
                <w:sz w:val="22"/>
              </w:rPr>
            </w:pPr>
            <w:r w:rsidRPr="006863B6">
              <w:rPr>
                <w:color w:val="000000"/>
                <w:sz w:val="22"/>
              </w:rPr>
              <w:t>0,7%</w:t>
            </w:r>
          </w:p>
        </w:tc>
      </w:tr>
      <w:tr w:rsidR="00781D77" w:rsidRPr="00E25C62" w14:paraId="4EBD53C2" w14:textId="77777777" w:rsidTr="00781D77">
        <w:trPr>
          <w:trHeight w:val="300"/>
        </w:trPr>
        <w:tc>
          <w:tcPr>
            <w:tcW w:w="3256" w:type="dxa"/>
            <w:vMerge/>
            <w:shd w:val="clear" w:color="auto" w:fill="auto"/>
            <w:noWrap/>
            <w:vAlign w:val="bottom"/>
            <w:hideMark/>
          </w:tcPr>
          <w:p w14:paraId="3A8DE6E3" w14:textId="59AFF57E" w:rsidR="00781D77" w:rsidRPr="006863B6" w:rsidRDefault="00781D77" w:rsidP="006863B6">
            <w:pPr>
              <w:spacing w:line="240" w:lineRule="auto"/>
              <w:jc w:val="left"/>
              <w:rPr>
                <w:color w:val="000000"/>
                <w:sz w:val="22"/>
              </w:rPr>
            </w:pPr>
          </w:p>
        </w:tc>
        <w:tc>
          <w:tcPr>
            <w:tcW w:w="5386" w:type="dxa"/>
            <w:shd w:val="clear" w:color="auto" w:fill="auto"/>
            <w:noWrap/>
            <w:vAlign w:val="bottom"/>
            <w:hideMark/>
          </w:tcPr>
          <w:p w14:paraId="70DF53E0" w14:textId="77777777" w:rsidR="00781D77" w:rsidRPr="006863B6" w:rsidRDefault="00781D77" w:rsidP="006863B6">
            <w:pPr>
              <w:spacing w:line="240" w:lineRule="auto"/>
              <w:ind w:firstLine="0"/>
              <w:jc w:val="left"/>
              <w:rPr>
                <w:color w:val="000000"/>
                <w:sz w:val="22"/>
              </w:rPr>
            </w:pPr>
            <w:r w:rsidRPr="006863B6">
              <w:rPr>
                <w:color w:val="000000"/>
                <w:sz w:val="22"/>
                <w:lang w:eastAsia="en-US" w:bidi="en-US"/>
              </w:rPr>
              <w:t>Кабардинцы</w:t>
            </w:r>
          </w:p>
        </w:tc>
        <w:tc>
          <w:tcPr>
            <w:tcW w:w="846" w:type="dxa"/>
            <w:shd w:val="clear" w:color="auto" w:fill="auto"/>
            <w:noWrap/>
            <w:vAlign w:val="bottom"/>
            <w:hideMark/>
          </w:tcPr>
          <w:p w14:paraId="42A1A82B" w14:textId="77777777" w:rsidR="00781D77" w:rsidRPr="006863B6" w:rsidRDefault="00781D77" w:rsidP="006863B6">
            <w:pPr>
              <w:spacing w:line="240" w:lineRule="auto"/>
              <w:ind w:firstLine="0"/>
              <w:jc w:val="right"/>
              <w:rPr>
                <w:color w:val="000000"/>
                <w:sz w:val="22"/>
              </w:rPr>
            </w:pPr>
            <w:r w:rsidRPr="006863B6">
              <w:rPr>
                <w:color w:val="000000"/>
                <w:sz w:val="22"/>
              </w:rPr>
              <w:t>1,3%</w:t>
            </w:r>
          </w:p>
        </w:tc>
      </w:tr>
      <w:tr w:rsidR="00781D77" w:rsidRPr="00E25C62" w14:paraId="69BD4982" w14:textId="77777777" w:rsidTr="00781D77">
        <w:trPr>
          <w:trHeight w:val="300"/>
        </w:trPr>
        <w:tc>
          <w:tcPr>
            <w:tcW w:w="3256" w:type="dxa"/>
            <w:vMerge/>
            <w:shd w:val="clear" w:color="auto" w:fill="auto"/>
            <w:noWrap/>
            <w:vAlign w:val="bottom"/>
            <w:hideMark/>
          </w:tcPr>
          <w:p w14:paraId="50432705" w14:textId="1290C0EE" w:rsidR="00781D77" w:rsidRPr="006863B6" w:rsidRDefault="00781D77" w:rsidP="006863B6">
            <w:pPr>
              <w:spacing w:line="240" w:lineRule="auto"/>
              <w:jc w:val="left"/>
              <w:rPr>
                <w:color w:val="000000"/>
                <w:sz w:val="22"/>
              </w:rPr>
            </w:pPr>
          </w:p>
        </w:tc>
        <w:tc>
          <w:tcPr>
            <w:tcW w:w="5386" w:type="dxa"/>
            <w:shd w:val="clear" w:color="auto" w:fill="auto"/>
            <w:noWrap/>
            <w:vAlign w:val="bottom"/>
            <w:hideMark/>
          </w:tcPr>
          <w:p w14:paraId="3B3CDA16" w14:textId="77777777" w:rsidR="00781D77" w:rsidRPr="006863B6" w:rsidRDefault="00781D77" w:rsidP="006863B6">
            <w:pPr>
              <w:spacing w:line="240" w:lineRule="auto"/>
              <w:ind w:firstLine="0"/>
              <w:jc w:val="left"/>
              <w:rPr>
                <w:color w:val="000000"/>
                <w:sz w:val="22"/>
              </w:rPr>
            </w:pPr>
            <w:r w:rsidRPr="006863B6">
              <w:rPr>
                <w:color w:val="000000"/>
                <w:sz w:val="22"/>
                <w:lang w:eastAsia="en-US" w:bidi="en-US"/>
              </w:rPr>
              <w:t>Чеченцы</w:t>
            </w:r>
          </w:p>
        </w:tc>
        <w:tc>
          <w:tcPr>
            <w:tcW w:w="846" w:type="dxa"/>
            <w:shd w:val="clear" w:color="auto" w:fill="auto"/>
            <w:noWrap/>
            <w:vAlign w:val="bottom"/>
            <w:hideMark/>
          </w:tcPr>
          <w:p w14:paraId="28874DB8" w14:textId="77777777" w:rsidR="00781D77" w:rsidRPr="006863B6" w:rsidRDefault="00781D77" w:rsidP="006863B6">
            <w:pPr>
              <w:spacing w:line="240" w:lineRule="auto"/>
              <w:ind w:firstLine="0"/>
              <w:jc w:val="right"/>
              <w:rPr>
                <w:color w:val="000000"/>
                <w:sz w:val="22"/>
              </w:rPr>
            </w:pPr>
            <w:r w:rsidRPr="006863B6">
              <w:rPr>
                <w:color w:val="000000"/>
                <w:sz w:val="22"/>
              </w:rPr>
              <w:t>0,8%</w:t>
            </w:r>
          </w:p>
        </w:tc>
      </w:tr>
      <w:tr w:rsidR="00781D77" w:rsidRPr="00E25C62" w14:paraId="610168D3" w14:textId="77777777" w:rsidTr="00781D77">
        <w:trPr>
          <w:trHeight w:val="300"/>
        </w:trPr>
        <w:tc>
          <w:tcPr>
            <w:tcW w:w="3256" w:type="dxa"/>
            <w:vMerge/>
            <w:shd w:val="clear" w:color="auto" w:fill="auto"/>
            <w:noWrap/>
            <w:vAlign w:val="bottom"/>
            <w:hideMark/>
          </w:tcPr>
          <w:p w14:paraId="1DB9ECE0" w14:textId="5DAB9336" w:rsidR="00781D77" w:rsidRPr="006863B6" w:rsidRDefault="00781D77" w:rsidP="006863B6">
            <w:pPr>
              <w:spacing w:line="240" w:lineRule="auto"/>
              <w:jc w:val="left"/>
              <w:rPr>
                <w:color w:val="000000"/>
                <w:sz w:val="22"/>
              </w:rPr>
            </w:pPr>
          </w:p>
        </w:tc>
        <w:tc>
          <w:tcPr>
            <w:tcW w:w="5386" w:type="dxa"/>
            <w:shd w:val="clear" w:color="auto" w:fill="auto"/>
            <w:noWrap/>
            <w:vAlign w:val="bottom"/>
            <w:hideMark/>
          </w:tcPr>
          <w:p w14:paraId="00C10F64" w14:textId="77777777" w:rsidR="00781D77" w:rsidRPr="006863B6" w:rsidRDefault="00781D77" w:rsidP="006863B6">
            <w:pPr>
              <w:spacing w:line="240" w:lineRule="auto"/>
              <w:ind w:firstLine="0"/>
              <w:jc w:val="left"/>
              <w:rPr>
                <w:color w:val="000000"/>
                <w:sz w:val="22"/>
              </w:rPr>
            </w:pPr>
            <w:r w:rsidRPr="006863B6">
              <w:rPr>
                <w:color w:val="000000"/>
                <w:sz w:val="22"/>
                <w:lang w:eastAsia="en-US" w:bidi="en-US"/>
              </w:rPr>
              <w:t>Греки</w:t>
            </w:r>
          </w:p>
        </w:tc>
        <w:tc>
          <w:tcPr>
            <w:tcW w:w="846" w:type="dxa"/>
            <w:shd w:val="clear" w:color="auto" w:fill="auto"/>
            <w:noWrap/>
            <w:vAlign w:val="bottom"/>
            <w:hideMark/>
          </w:tcPr>
          <w:p w14:paraId="097823C8" w14:textId="77777777" w:rsidR="00781D77" w:rsidRPr="006863B6" w:rsidRDefault="00781D77" w:rsidP="006863B6">
            <w:pPr>
              <w:spacing w:line="240" w:lineRule="auto"/>
              <w:ind w:firstLine="0"/>
              <w:jc w:val="right"/>
              <w:rPr>
                <w:color w:val="000000"/>
                <w:sz w:val="22"/>
              </w:rPr>
            </w:pPr>
            <w:r w:rsidRPr="006863B6">
              <w:rPr>
                <w:color w:val="000000"/>
                <w:sz w:val="22"/>
              </w:rPr>
              <w:t>1,0%</w:t>
            </w:r>
          </w:p>
        </w:tc>
      </w:tr>
      <w:tr w:rsidR="00781D77" w:rsidRPr="00E25C62" w14:paraId="0177BDAF" w14:textId="77777777" w:rsidTr="00781D77">
        <w:trPr>
          <w:trHeight w:val="300"/>
        </w:trPr>
        <w:tc>
          <w:tcPr>
            <w:tcW w:w="3256" w:type="dxa"/>
            <w:vMerge/>
            <w:shd w:val="clear" w:color="auto" w:fill="auto"/>
            <w:noWrap/>
            <w:vAlign w:val="bottom"/>
            <w:hideMark/>
          </w:tcPr>
          <w:p w14:paraId="0E1F62B3" w14:textId="741817E6" w:rsidR="00781D77" w:rsidRPr="006863B6" w:rsidRDefault="00781D77" w:rsidP="006863B6">
            <w:pPr>
              <w:spacing w:line="240" w:lineRule="auto"/>
              <w:jc w:val="left"/>
              <w:rPr>
                <w:color w:val="000000"/>
                <w:sz w:val="22"/>
              </w:rPr>
            </w:pPr>
          </w:p>
        </w:tc>
        <w:tc>
          <w:tcPr>
            <w:tcW w:w="5386" w:type="dxa"/>
            <w:shd w:val="clear" w:color="auto" w:fill="auto"/>
            <w:noWrap/>
            <w:vAlign w:val="bottom"/>
            <w:hideMark/>
          </w:tcPr>
          <w:p w14:paraId="651A285E" w14:textId="77777777" w:rsidR="00781D77" w:rsidRPr="006863B6" w:rsidRDefault="00781D77" w:rsidP="006863B6">
            <w:pPr>
              <w:spacing w:line="240" w:lineRule="auto"/>
              <w:ind w:firstLine="0"/>
              <w:jc w:val="left"/>
              <w:rPr>
                <w:color w:val="000000"/>
                <w:sz w:val="22"/>
              </w:rPr>
            </w:pPr>
            <w:r w:rsidRPr="006863B6">
              <w:rPr>
                <w:color w:val="000000"/>
                <w:sz w:val="22"/>
                <w:lang w:eastAsia="en-US" w:bidi="en-US"/>
              </w:rPr>
              <w:t>Цыгане</w:t>
            </w:r>
          </w:p>
        </w:tc>
        <w:tc>
          <w:tcPr>
            <w:tcW w:w="846" w:type="dxa"/>
            <w:shd w:val="clear" w:color="auto" w:fill="auto"/>
            <w:noWrap/>
            <w:vAlign w:val="bottom"/>
            <w:hideMark/>
          </w:tcPr>
          <w:p w14:paraId="378B98F5" w14:textId="77777777" w:rsidR="00781D77" w:rsidRPr="006863B6" w:rsidRDefault="00781D77" w:rsidP="006863B6">
            <w:pPr>
              <w:spacing w:line="240" w:lineRule="auto"/>
              <w:ind w:firstLine="0"/>
              <w:jc w:val="right"/>
              <w:rPr>
                <w:color w:val="000000"/>
                <w:sz w:val="22"/>
              </w:rPr>
            </w:pPr>
            <w:r w:rsidRPr="006863B6">
              <w:rPr>
                <w:color w:val="000000"/>
                <w:sz w:val="22"/>
              </w:rPr>
              <w:t>0,2%</w:t>
            </w:r>
          </w:p>
        </w:tc>
      </w:tr>
      <w:tr w:rsidR="00781D77" w:rsidRPr="00E25C62" w14:paraId="7208A146" w14:textId="77777777" w:rsidTr="00781D77">
        <w:trPr>
          <w:trHeight w:val="300"/>
        </w:trPr>
        <w:tc>
          <w:tcPr>
            <w:tcW w:w="3256" w:type="dxa"/>
            <w:vMerge/>
            <w:shd w:val="clear" w:color="auto" w:fill="auto"/>
            <w:noWrap/>
            <w:vAlign w:val="bottom"/>
            <w:hideMark/>
          </w:tcPr>
          <w:p w14:paraId="69B48B68" w14:textId="3613772C" w:rsidR="00781D77" w:rsidRPr="006863B6" w:rsidRDefault="00781D77" w:rsidP="006863B6">
            <w:pPr>
              <w:spacing w:line="240" w:lineRule="auto"/>
              <w:jc w:val="left"/>
              <w:rPr>
                <w:color w:val="000000"/>
                <w:sz w:val="22"/>
              </w:rPr>
            </w:pPr>
          </w:p>
        </w:tc>
        <w:tc>
          <w:tcPr>
            <w:tcW w:w="5386" w:type="dxa"/>
            <w:shd w:val="clear" w:color="auto" w:fill="auto"/>
            <w:noWrap/>
            <w:vAlign w:val="bottom"/>
            <w:hideMark/>
          </w:tcPr>
          <w:p w14:paraId="4E5514C2" w14:textId="77777777" w:rsidR="00781D77" w:rsidRPr="006863B6" w:rsidRDefault="00781D77" w:rsidP="006863B6">
            <w:pPr>
              <w:spacing w:line="240" w:lineRule="auto"/>
              <w:ind w:firstLine="0"/>
              <w:jc w:val="left"/>
              <w:rPr>
                <w:color w:val="000000"/>
                <w:sz w:val="22"/>
              </w:rPr>
            </w:pPr>
            <w:r w:rsidRPr="006863B6">
              <w:rPr>
                <w:color w:val="000000"/>
                <w:sz w:val="22"/>
                <w:lang w:eastAsia="en-US" w:bidi="en-US"/>
              </w:rPr>
              <w:t>Азербайджанцы</w:t>
            </w:r>
          </w:p>
        </w:tc>
        <w:tc>
          <w:tcPr>
            <w:tcW w:w="846" w:type="dxa"/>
            <w:shd w:val="clear" w:color="auto" w:fill="auto"/>
            <w:noWrap/>
            <w:vAlign w:val="bottom"/>
            <w:hideMark/>
          </w:tcPr>
          <w:p w14:paraId="310A4512" w14:textId="77777777" w:rsidR="00781D77" w:rsidRPr="006863B6" w:rsidRDefault="00781D77" w:rsidP="006863B6">
            <w:pPr>
              <w:spacing w:line="240" w:lineRule="auto"/>
              <w:ind w:firstLine="0"/>
              <w:jc w:val="right"/>
              <w:rPr>
                <w:color w:val="000000"/>
                <w:sz w:val="22"/>
              </w:rPr>
            </w:pPr>
            <w:r w:rsidRPr="006863B6">
              <w:rPr>
                <w:color w:val="000000"/>
                <w:sz w:val="22"/>
              </w:rPr>
              <w:t>0,2%</w:t>
            </w:r>
          </w:p>
        </w:tc>
      </w:tr>
      <w:tr w:rsidR="00781D77" w:rsidRPr="00E25C62" w14:paraId="5A876502" w14:textId="77777777" w:rsidTr="00781D77">
        <w:trPr>
          <w:trHeight w:val="300"/>
        </w:trPr>
        <w:tc>
          <w:tcPr>
            <w:tcW w:w="3256" w:type="dxa"/>
            <w:vMerge/>
            <w:shd w:val="clear" w:color="auto" w:fill="auto"/>
            <w:noWrap/>
            <w:vAlign w:val="bottom"/>
            <w:hideMark/>
          </w:tcPr>
          <w:p w14:paraId="501FDD2F" w14:textId="39776A64" w:rsidR="00781D77" w:rsidRPr="006863B6" w:rsidRDefault="00781D77" w:rsidP="006863B6">
            <w:pPr>
              <w:spacing w:line="240" w:lineRule="auto"/>
              <w:jc w:val="left"/>
              <w:rPr>
                <w:color w:val="000000"/>
                <w:sz w:val="22"/>
              </w:rPr>
            </w:pPr>
          </w:p>
        </w:tc>
        <w:tc>
          <w:tcPr>
            <w:tcW w:w="5386" w:type="dxa"/>
            <w:shd w:val="clear" w:color="auto" w:fill="auto"/>
            <w:noWrap/>
            <w:vAlign w:val="bottom"/>
            <w:hideMark/>
          </w:tcPr>
          <w:p w14:paraId="71753D7F" w14:textId="77777777" w:rsidR="00781D77" w:rsidRPr="006863B6" w:rsidRDefault="00781D77" w:rsidP="006863B6">
            <w:pPr>
              <w:spacing w:line="240" w:lineRule="auto"/>
              <w:ind w:firstLine="0"/>
              <w:jc w:val="left"/>
              <w:rPr>
                <w:color w:val="000000"/>
                <w:sz w:val="22"/>
              </w:rPr>
            </w:pPr>
            <w:r w:rsidRPr="006863B6">
              <w:rPr>
                <w:color w:val="000000"/>
                <w:sz w:val="22"/>
                <w:lang w:eastAsia="en-US" w:bidi="en-US"/>
              </w:rPr>
              <w:t>Татары</w:t>
            </w:r>
          </w:p>
        </w:tc>
        <w:tc>
          <w:tcPr>
            <w:tcW w:w="846" w:type="dxa"/>
            <w:shd w:val="clear" w:color="auto" w:fill="auto"/>
            <w:noWrap/>
            <w:vAlign w:val="bottom"/>
            <w:hideMark/>
          </w:tcPr>
          <w:p w14:paraId="39C520C8" w14:textId="77777777" w:rsidR="00781D77" w:rsidRPr="006863B6" w:rsidRDefault="00781D77" w:rsidP="006863B6">
            <w:pPr>
              <w:spacing w:line="240" w:lineRule="auto"/>
              <w:ind w:firstLine="0"/>
              <w:jc w:val="right"/>
              <w:rPr>
                <w:color w:val="000000"/>
                <w:sz w:val="22"/>
              </w:rPr>
            </w:pPr>
            <w:r w:rsidRPr="006863B6">
              <w:rPr>
                <w:color w:val="000000"/>
                <w:sz w:val="22"/>
              </w:rPr>
              <w:t>1,0%</w:t>
            </w:r>
          </w:p>
        </w:tc>
      </w:tr>
      <w:tr w:rsidR="00781D77" w:rsidRPr="00E25C62" w14:paraId="564272F6" w14:textId="77777777" w:rsidTr="00781D77">
        <w:trPr>
          <w:trHeight w:val="300"/>
        </w:trPr>
        <w:tc>
          <w:tcPr>
            <w:tcW w:w="3256" w:type="dxa"/>
            <w:vMerge/>
            <w:shd w:val="clear" w:color="auto" w:fill="auto"/>
            <w:noWrap/>
            <w:vAlign w:val="bottom"/>
            <w:hideMark/>
          </w:tcPr>
          <w:p w14:paraId="173ADB17" w14:textId="31CC4054" w:rsidR="00781D77" w:rsidRPr="006863B6" w:rsidRDefault="00781D77" w:rsidP="006863B6">
            <w:pPr>
              <w:spacing w:line="240" w:lineRule="auto"/>
              <w:ind w:firstLine="0"/>
              <w:jc w:val="left"/>
              <w:rPr>
                <w:color w:val="000000"/>
                <w:sz w:val="22"/>
              </w:rPr>
            </w:pPr>
          </w:p>
        </w:tc>
        <w:tc>
          <w:tcPr>
            <w:tcW w:w="5386" w:type="dxa"/>
            <w:shd w:val="clear" w:color="auto" w:fill="auto"/>
            <w:noWrap/>
            <w:vAlign w:val="bottom"/>
            <w:hideMark/>
          </w:tcPr>
          <w:p w14:paraId="47F3C145" w14:textId="77777777" w:rsidR="00781D77" w:rsidRPr="006863B6" w:rsidRDefault="00781D77" w:rsidP="006863B6">
            <w:pPr>
              <w:spacing w:line="240" w:lineRule="auto"/>
              <w:ind w:firstLine="0"/>
              <w:jc w:val="left"/>
              <w:rPr>
                <w:color w:val="000000"/>
                <w:sz w:val="22"/>
              </w:rPr>
            </w:pPr>
            <w:r w:rsidRPr="006863B6">
              <w:rPr>
                <w:color w:val="000000"/>
                <w:sz w:val="22"/>
                <w:lang w:eastAsia="en-US" w:bidi="en-US"/>
              </w:rPr>
              <w:t>Украинцы</w:t>
            </w:r>
          </w:p>
        </w:tc>
        <w:tc>
          <w:tcPr>
            <w:tcW w:w="846" w:type="dxa"/>
            <w:shd w:val="clear" w:color="auto" w:fill="auto"/>
            <w:noWrap/>
            <w:vAlign w:val="bottom"/>
            <w:hideMark/>
          </w:tcPr>
          <w:p w14:paraId="6D4A4B95" w14:textId="77777777" w:rsidR="00781D77" w:rsidRPr="006863B6" w:rsidRDefault="00781D77" w:rsidP="006863B6">
            <w:pPr>
              <w:spacing w:line="240" w:lineRule="auto"/>
              <w:ind w:firstLine="0"/>
              <w:jc w:val="right"/>
              <w:rPr>
                <w:color w:val="000000"/>
                <w:sz w:val="22"/>
              </w:rPr>
            </w:pPr>
            <w:r w:rsidRPr="006863B6">
              <w:rPr>
                <w:color w:val="000000"/>
                <w:sz w:val="22"/>
              </w:rPr>
              <w:t>0,3%</w:t>
            </w:r>
          </w:p>
        </w:tc>
      </w:tr>
      <w:tr w:rsidR="00781D77" w:rsidRPr="00E25C62" w14:paraId="36F6AAE4" w14:textId="77777777" w:rsidTr="00781D77">
        <w:trPr>
          <w:trHeight w:val="300"/>
        </w:trPr>
        <w:tc>
          <w:tcPr>
            <w:tcW w:w="3256" w:type="dxa"/>
            <w:vMerge w:val="restart"/>
            <w:shd w:val="clear" w:color="auto" w:fill="auto"/>
            <w:noWrap/>
            <w:vAlign w:val="bottom"/>
            <w:hideMark/>
          </w:tcPr>
          <w:p w14:paraId="6B21A443" w14:textId="77777777" w:rsidR="00781D77" w:rsidRPr="00E25C62" w:rsidRDefault="00781D77" w:rsidP="006863B6">
            <w:pPr>
              <w:spacing w:line="240" w:lineRule="auto"/>
              <w:ind w:firstLine="0"/>
              <w:jc w:val="left"/>
              <w:rPr>
                <w:color w:val="000000"/>
                <w:sz w:val="22"/>
              </w:rPr>
            </w:pPr>
            <w:r w:rsidRPr="006863B6">
              <w:rPr>
                <w:color w:val="000000"/>
                <w:sz w:val="22"/>
              </w:rPr>
              <w:t>33. К какой из групп населения по доходу Вы могли бы отнести себя? Отметьте ответ со слов респондента. ОДИН ОТВЕТ</w:t>
            </w:r>
          </w:p>
          <w:p w14:paraId="04A78898" w14:textId="77777777" w:rsidR="00781D77" w:rsidRPr="00E25C62" w:rsidRDefault="00781D77" w:rsidP="006863B6">
            <w:pPr>
              <w:spacing w:line="240" w:lineRule="auto"/>
              <w:ind w:firstLine="0"/>
              <w:jc w:val="left"/>
              <w:rPr>
                <w:color w:val="000000"/>
                <w:sz w:val="22"/>
              </w:rPr>
            </w:pPr>
            <w:r w:rsidRPr="006863B6">
              <w:rPr>
                <w:color w:val="000000"/>
                <w:sz w:val="22"/>
              </w:rPr>
              <w:t> </w:t>
            </w:r>
          </w:p>
          <w:p w14:paraId="2A2FD236" w14:textId="77777777" w:rsidR="00781D77" w:rsidRPr="00E25C62" w:rsidRDefault="00781D77" w:rsidP="006863B6">
            <w:pPr>
              <w:spacing w:line="240" w:lineRule="auto"/>
              <w:ind w:firstLine="0"/>
              <w:jc w:val="left"/>
              <w:rPr>
                <w:color w:val="000000"/>
                <w:sz w:val="22"/>
              </w:rPr>
            </w:pPr>
            <w:r w:rsidRPr="006863B6">
              <w:rPr>
                <w:color w:val="000000"/>
                <w:sz w:val="22"/>
              </w:rPr>
              <w:t> </w:t>
            </w:r>
          </w:p>
          <w:p w14:paraId="07A034CB" w14:textId="77777777" w:rsidR="00781D77" w:rsidRPr="00E25C62" w:rsidRDefault="00781D77" w:rsidP="006863B6">
            <w:pPr>
              <w:spacing w:line="240" w:lineRule="auto"/>
              <w:ind w:firstLine="0"/>
              <w:jc w:val="left"/>
              <w:rPr>
                <w:color w:val="000000"/>
                <w:sz w:val="22"/>
              </w:rPr>
            </w:pPr>
            <w:r w:rsidRPr="006863B6">
              <w:rPr>
                <w:color w:val="000000"/>
                <w:sz w:val="22"/>
              </w:rPr>
              <w:t> </w:t>
            </w:r>
          </w:p>
          <w:p w14:paraId="4E412D7E" w14:textId="2815F4B0" w:rsidR="00781D77" w:rsidRPr="006863B6" w:rsidRDefault="00781D77" w:rsidP="006863B6">
            <w:pPr>
              <w:spacing w:line="240" w:lineRule="auto"/>
              <w:jc w:val="left"/>
              <w:rPr>
                <w:color w:val="000000"/>
                <w:sz w:val="22"/>
              </w:rPr>
            </w:pPr>
            <w:r w:rsidRPr="006863B6">
              <w:rPr>
                <w:color w:val="000000"/>
                <w:sz w:val="22"/>
              </w:rPr>
              <w:t> </w:t>
            </w:r>
          </w:p>
        </w:tc>
        <w:tc>
          <w:tcPr>
            <w:tcW w:w="5386" w:type="dxa"/>
            <w:shd w:val="clear" w:color="auto" w:fill="auto"/>
            <w:noWrap/>
            <w:vAlign w:val="bottom"/>
            <w:hideMark/>
          </w:tcPr>
          <w:p w14:paraId="357B2AB8" w14:textId="77777777" w:rsidR="00781D77" w:rsidRPr="006863B6" w:rsidRDefault="00781D77" w:rsidP="006863B6">
            <w:pPr>
              <w:spacing w:line="240" w:lineRule="auto"/>
              <w:ind w:firstLine="0"/>
              <w:jc w:val="left"/>
              <w:rPr>
                <w:color w:val="000000"/>
                <w:sz w:val="22"/>
              </w:rPr>
            </w:pPr>
            <w:r w:rsidRPr="006863B6">
              <w:rPr>
                <w:color w:val="000000"/>
                <w:sz w:val="22"/>
              </w:rPr>
              <w:t>На продукты питания денег хватает, но покупка одежды и других необходимых предметов и услуг уже вызывает затруднения</w:t>
            </w:r>
          </w:p>
        </w:tc>
        <w:tc>
          <w:tcPr>
            <w:tcW w:w="846" w:type="dxa"/>
            <w:shd w:val="clear" w:color="auto" w:fill="auto"/>
            <w:noWrap/>
            <w:vAlign w:val="bottom"/>
            <w:hideMark/>
          </w:tcPr>
          <w:p w14:paraId="5122968E" w14:textId="77777777" w:rsidR="00781D77" w:rsidRPr="006863B6" w:rsidRDefault="00781D77" w:rsidP="006863B6">
            <w:pPr>
              <w:spacing w:line="240" w:lineRule="auto"/>
              <w:ind w:firstLine="0"/>
              <w:jc w:val="right"/>
              <w:rPr>
                <w:color w:val="000000"/>
                <w:sz w:val="22"/>
              </w:rPr>
            </w:pPr>
            <w:r w:rsidRPr="006863B6">
              <w:rPr>
                <w:color w:val="000000"/>
                <w:sz w:val="22"/>
              </w:rPr>
              <w:t>18%</w:t>
            </w:r>
          </w:p>
        </w:tc>
      </w:tr>
      <w:tr w:rsidR="00781D77" w:rsidRPr="00E25C62" w14:paraId="0C120925" w14:textId="77777777" w:rsidTr="00781D77">
        <w:trPr>
          <w:trHeight w:val="300"/>
        </w:trPr>
        <w:tc>
          <w:tcPr>
            <w:tcW w:w="3256" w:type="dxa"/>
            <w:vMerge/>
            <w:shd w:val="clear" w:color="auto" w:fill="auto"/>
            <w:noWrap/>
            <w:vAlign w:val="bottom"/>
            <w:hideMark/>
          </w:tcPr>
          <w:p w14:paraId="3006B67C" w14:textId="114DA78E" w:rsidR="00781D77" w:rsidRPr="006863B6" w:rsidRDefault="00781D77" w:rsidP="006863B6">
            <w:pPr>
              <w:spacing w:line="240" w:lineRule="auto"/>
              <w:jc w:val="left"/>
              <w:rPr>
                <w:color w:val="000000"/>
                <w:sz w:val="22"/>
              </w:rPr>
            </w:pPr>
          </w:p>
        </w:tc>
        <w:tc>
          <w:tcPr>
            <w:tcW w:w="5386" w:type="dxa"/>
            <w:shd w:val="clear" w:color="auto" w:fill="auto"/>
            <w:noWrap/>
            <w:vAlign w:val="bottom"/>
            <w:hideMark/>
          </w:tcPr>
          <w:p w14:paraId="0C937BBB" w14:textId="77777777" w:rsidR="00781D77" w:rsidRPr="006863B6" w:rsidRDefault="00781D77" w:rsidP="006863B6">
            <w:pPr>
              <w:spacing w:line="240" w:lineRule="auto"/>
              <w:ind w:firstLine="0"/>
              <w:jc w:val="left"/>
              <w:rPr>
                <w:color w:val="000000"/>
                <w:sz w:val="22"/>
              </w:rPr>
            </w:pPr>
            <w:r w:rsidRPr="006863B6">
              <w:rPr>
                <w:color w:val="000000"/>
                <w:sz w:val="22"/>
              </w:rPr>
              <w:t>Денег хватает на продукты и одежду, однако покупка вещей длительного пользования является проблемой</w:t>
            </w:r>
          </w:p>
        </w:tc>
        <w:tc>
          <w:tcPr>
            <w:tcW w:w="846" w:type="dxa"/>
            <w:shd w:val="clear" w:color="auto" w:fill="auto"/>
            <w:noWrap/>
            <w:vAlign w:val="bottom"/>
            <w:hideMark/>
          </w:tcPr>
          <w:p w14:paraId="10FE6FC1" w14:textId="77777777" w:rsidR="00781D77" w:rsidRPr="006863B6" w:rsidRDefault="00781D77" w:rsidP="006863B6">
            <w:pPr>
              <w:spacing w:line="240" w:lineRule="auto"/>
              <w:ind w:firstLine="0"/>
              <w:jc w:val="right"/>
              <w:rPr>
                <w:color w:val="000000"/>
                <w:sz w:val="22"/>
              </w:rPr>
            </w:pPr>
            <w:r w:rsidRPr="006863B6">
              <w:rPr>
                <w:color w:val="000000"/>
                <w:sz w:val="22"/>
              </w:rPr>
              <w:t>60%</w:t>
            </w:r>
          </w:p>
        </w:tc>
      </w:tr>
      <w:tr w:rsidR="00781D77" w:rsidRPr="00E25C62" w14:paraId="4513570B" w14:textId="77777777" w:rsidTr="00781D77">
        <w:trPr>
          <w:trHeight w:val="300"/>
        </w:trPr>
        <w:tc>
          <w:tcPr>
            <w:tcW w:w="3256" w:type="dxa"/>
            <w:vMerge/>
            <w:shd w:val="clear" w:color="auto" w:fill="auto"/>
            <w:noWrap/>
            <w:vAlign w:val="bottom"/>
            <w:hideMark/>
          </w:tcPr>
          <w:p w14:paraId="2AF5959A" w14:textId="1133ED27" w:rsidR="00781D77" w:rsidRPr="006863B6" w:rsidRDefault="00781D77" w:rsidP="006863B6">
            <w:pPr>
              <w:spacing w:line="240" w:lineRule="auto"/>
              <w:jc w:val="left"/>
              <w:rPr>
                <w:color w:val="000000"/>
                <w:sz w:val="22"/>
              </w:rPr>
            </w:pPr>
          </w:p>
        </w:tc>
        <w:tc>
          <w:tcPr>
            <w:tcW w:w="5386" w:type="dxa"/>
            <w:shd w:val="clear" w:color="auto" w:fill="auto"/>
            <w:noWrap/>
            <w:vAlign w:val="bottom"/>
            <w:hideMark/>
          </w:tcPr>
          <w:p w14:paraId="2A790186" w14:textId="77777777" w:rsidR="00781D77" w:rsidRPr="006863B6" w:rsidRDefault="00781D77" w:rsidP="006863B6">
            <w:pPr>
              <w:spacing w:line="240" w:lineRule="auto"/>
              <w:ind w:firstLine="0"/>
              <w:jc w:val="left"/>
              <w:rPr>
                <w:color w:val="000000"/>
                <w:sz w:val="22"/>
              </w:rPr>
            </w:pPr>
            <w:r w:rsidRPr="006863B6">
              <w:rPr>
                <w:color w:val="000000"/>
                <w:sz w:val="22"/>
              </w:rPr>
              <w:t>Мы можем без труда приобретать вещи длительного пользования, но нам сложно приобретать такие дорогие вещи, как машина и т.д.</w:t>
            </w:r>
          </w:p>
        </w:tc>
        <w:tc>
          <w:tcPr>
            <w:tcW w:w="846" w:type="dxa"/>
            <w:shd w:val="clear" w:color="auto" w:fill="auto"/>
            <w:noWrap/>
            <w:vAlign w:val="bottom"/>
            <w:hideMark/>
          </w:tcPr>
          <w:p w14:paraId="7F3C3D94" w14:textId="77777777" w:rsidR="00781D77" w:rsidRPr="006863B6" w:rsidRDefault="00781D77" w:rsidP="006863B6">
            <w:pPr>
              <w:spacing w:line="240" w:lineRule="auto"/>
              <w:ind w:firstLine="0"/>
              <w:jc w:val="right"/>
              <w:rPr>
                <w:color w:val="000000"/>
                <w:sz w:val="22"/>
              </w:rPr>
            </w:pPr>
            <w:r w:rsidRPr="006863B6">
              <w:rPr>
                <w:color w:val="000000"/>
                <w:sz w:val="22"/>
              </w:rPr>
              <w:t>21%</w:t>
            </w:r>
          </w:p>
        </w:tc>
      </w:tr>
      <w:tr w:rsidR="00781D77" w:rsidRPr="00E25C62" w14:paraId="6EBCEE89" w14:textId="77777777" w:rsidTr="00781D77">
        <w:trPr>
          <w:trHeight w:val="300"/>
        </w:trPr>
        <w:tc>
          <w:tcPr>
            <w:tcW w:w="3256" w:type="dxa"/>
            <w:vMerge/>
            <w:shd w:val="clear" w:color="auto" w:fill="auto"/>
            <w:noWrap/>
            <w:vAlign w:val="bottom"/>
            <w:hideMark/>
          </w:tcPr>
          <w:p w14:paraId="11FF19A4" w14:textId="57E55B3C" w:rsidR="00781D77" w:rsidRPr="006863B6" w:rsidRDefault="00781D77" w:rsidP="006863B6">
            <w:pPr>
              <w:spacing w:line="240" w:lineRule="auto"/>
              <w:jc w:val="left"/>
              <w:rPr>
                <w:color w:val="000000"/>
                <w:sz w:val="22"/>
              </w:rPr>
            </w:pPr>
          </w:p>
        </w:tc>
        <w:tc>
          <w:tcPr>
            <w:tcW w:w="5386" w:type="dxa"/>
            <w:shd w:val="clear" w:color="auto" w:fill="auto"/>
            <w:noWrap/>
            <w:vAlign w:val="bottom"/>
            <w:hideMark/>
          </w:tcPr>
          <w:p w14:paraId="0287577D" w14:textId="77777777" w:rsidR="00781D77" w:rsidRPr="006863B6" w:rsidRDefault="00781D77" w:rsidP="006863B6">
            <w:pPr>
              <w:spacing w:line="240" w:lineRule="auto"/>
              <w:ind w:firstLine="0"/>
              <w:jc w:val="left"/>
              <w:rPr>
                <w:color w:val="000000"/>
                <w:sz w:val="22"/>
              </w:rPr>
            </w:pPr>
            <w:r w:rsidRPr="006863B6">
              <w:rPr>
                <w:color w:val="000000"/>
                <w:sz w:val="22"/>
              </w:rPr>
              <w:t>Мы можем позволить себе любые покупки, включая крупные</w:t>
            </w:r>
          </w:p>
        </w:tc>
        <w:tc>
          <w:tcPr>
            <w:tcW w:w="846" w:type="dxa"/>
            <w:shd w:val="clear" w:color="auto" w:fill="auto"/>
            <w:noWrap/>
            <w:vAlign w:val="bottom"/>
            <w:hideMark/>
          </w:tcPr>
          <w:p w14:paraId="1D33FEA6" w14:textId="77777777" w:rsidR="00781D77" w:rsidRPr="006863B6" w:rsidRDefault="00781D77" w:rsidP="006863B6">
            <w:pPr>
              <w:spacing w:line="240" w:lineRule="auto"/>
              <w:ind w:firstLine="0"/>
              <w:jc w:val="right"/>
              <w:rPr>
                <w:color w:val="000000"/>
                <w:sz w:val="22"/>
              </w:rPr>
            </w:pPr>
            <w:r w:rsidRPr="006863B6">
              <w:rPr>
                <w:color w:val="000000"/>
                <w:sz w:val="22"/>
              </w:rPr>
              <w:t>0%</w:t>
            </w:r>
          </w:p>
        </w:tc>
      </w:tr>
      <w:tr w:rsidR="00781D77" w:rsidRPr="00E25C62" w14:paraId="5E3B9E5F" w14:textId="77777777" w:rsidTr="00781D77">
        <w:trPr>
          <w:trHeight w:val="300"/>
        </w:trPr>
        <w:tc>
          <w:tcPr>
            <w:tcW w:w="3256" w:type="dxa"/>
            <w:vMerge/>
            <w:shd w:val="clear" w:color="auto" w:fill="auto"/>
            <w:noWrap/>
            <w:vAlign w:val="bottom"/>
            <w:hideMark/>
          </w:tcPr>
          <w:p w14:paraId="6117F282" w14:textId="3A44DBD9" w:rsidR="00781D77" w:rsidRPr="006863B6" w:rsidRDefault="00781D77" w:rsidP="006863B6">
            <w:pPr>
              <w:spacing w:line="240" w:lineRule="auto"/>
              <w:ind w:firstLine="0"/>
              <w:jc w:val="left"/>
              <w:rPr>
                <w:color w:val="000000"/>
                <w:sz w:val="22"/>
              </w:rPr>
            </w:pPr>
          </w:p>
        </w:tc>
        <w:tc>
          <w:tcPr>
            <w:tcW w:w="5386" w:type="dxa"/>
            <w:shd w:val="clear" w:color="auto" w:fill="auto"/>
            <w:noWrap/>
            <w:vAlign w:val="bottom"/>
            <w:hideMark/>
          </w:tcPr>
          <w:p w14:paraId="6EBF3F10" w14:textId="77777777" w:rsidR="00781D77" w:rsidRPr="006863B6" w:rsidRDefault="00781D77" w:rsidP="006863B6">
            <w:pPr>
              <w:spacing w:line="240" w:lineRule="auto"/>
              <w:ind w:firstLine="0"/>
              <w:jc w:val="left"/>
              <w:rPr>
                <w:color w:val="000000"/>
                <w:sz w:val="22"/>
              </w:rPr>
            </w:pPr>
            <w:r w:rsidRPr="006863B6">
              <w:rPr>
                <w:color w:val="000000"/>
                <w:sz w:val="22"/>
              </w:rPr>
              <w:t xml:space="preserve">Затруднились ответить (НЕ ЗАЧИТЫВАТЬ) </w:t>
            </w:r>
          </w:p>
        </w:tc>
        <w:tc>
          <w:tcPr>
            <w:tcW w:w="846" w:type="dxa"/>
            <w:shd w:val="clear" w:color="auto" w:fill="auto"/>
            <w:noWrap/>
            <w:vAlign w:val="bottom"/>
            <w:hideMark/>
          </w:tcPr>
          <w:p w14:paraId="39E340D9" w14:textId="77777777" w:rsidR="00781D77" w:rsidRPr="006863B6" w:rsidRDefault="00781D77" w:rsidP="006863B6">
            <w:pPr>
              <w:spacing w:line="240" w:lineRule="auto"/>
              <w:ind w:firstLine="0"/>
              <w:jc w:val="right"/>
              <w:rPr>
                <w:color w:val="000000"/>
                <w:sz w:val="22"/>
              </w:rPr>
            </w:pPr>
            <w:r w:rsidRPr="006863B6">
              <w:rPr>
                <w:color w:val="000000"/>
                <w:sz w:val="22"/>
              </w:rPr>
              <w:t>0%</w:t>
            </w:r>
          </w:p>
        </w:tc>
      </w:tr>
    </w:tbl>
    <w:p w14:paraId="1E8E97DE" w14:textId="3D87CDB7" w:rsidR="006863B6" w:rsidRPr="00E25C62" w:rsidRDefault="006863B6">
      <w:pPr>
        <w:ind w:firstLine="0"/>
        <w:jc w:val="left"/>
      </w:pPr>
      <w:r w:rsidRPr="00E25C62">
        <w:br w:type="page"/>
      </w:r>
    </w:p>
    <w:p w14:paraId="0BBE3E30" w14:textId="38986D3F" w:rsidR="006863B6" w:rsidRPr="00E25C62" w:rsidRDefault="00CA4368" w:rsidP="00EC0C58">
      <w:pPr>
        <w:pStyle w:val="1"/>
      </w:pPr>
      <w:bookmarkStart w:id="15" w:name="_Toc77782374"/>
      <w:r w:rsidRPr="00E25C62">
        <w:lastRenderedPageBreak/>
        <w:t>Глава 3. Результаты экспертного опроса (качественное исследование): описание и интерпретация полученных данных.</w:t>
      </w:r>
      <w:bookmarkEnd w:id="15"/>
      <w:r w:rsidRPr="00E25C62">
        <w:t xml:space="preserve"> </w:t>
      </w:r>
    </w:p>
    <w:p w14:paraId="104C4247" w14:textId="77777777" w:rsidR="00CA4368" w:rsidRPr="00E25C62" w:rsidRDefault="00CA4368" w:rsidP="00CA4368">
      <w:pPr>
        <w:pStyle w:val="2"/>
      </w:pPr>
      <w:bookmarkStart w:id="16" w:name="_Toc77782375"/>
      <w:r w:rsidRPr="00E25C62">
        <w:t>Проблемное поле, основные линии сравнения</w:t>
      </w:r>
      <w:bookmarkEnd w:id="16"/>
    </w:p>
    <w:p w14:paraId="40F00BE9" w14:textId="0B588986" w:rsidR="00CA4368" w:rsidRPr="00E25C62" w:rsidRDefault="00CA4368" w:rsidP="00781D77"/>
    <w:p w14:paraId="5EA099D1" w14:textId="65A5A7C4" w:rsidR="00781D77" w:rsidRPr="00E25C62" w:rsidRDefault="00781D77" w:rsidP="00781D77">
      <w:r w:rsidRPr="00E25C62">
        <w:t>Эксперты в значительной степени склонны отмечать перемены к лучшему за последние годы в  РСО –  Алании. В то же время, эти  улучшения в настоящее время нивелируются  пандемией коронавируса.</w:t>
      </w:r>
    </w:p>
    <w:p w14:paraId="4A0D7A4D" w14:textId="77777777" w:rsidR="00781D77" w:rsidRPr="00E25C62" w:rsidRDefault="00781D77" w:rsidP="00781D77"/>
    <w:p w14:paraId="212501F8" w14:textId="30BC7CD3" w:rsidR="00781D77" w:rsidRPr="00E25C62" w:rsidRDefault="00781D77" w:rsidP="00553AE6">
      <w:pPr>
        <w:pStyle w:val="af3"/>
      </w:pPr>
      <w:r w:rsidRPr="00E25C62">
        <w:t>Все работают, получают заработную плату, государственная структура работает четко слаженно. Если сравнить с прошлыми годами, конечно лучше, тогда была полная анархия.</w:t>
      </w:r>
    </w:p>
    <w:p w14:paraId="7BB02D08" w14:textId="77777777" w:rsidR="00781D77" w:rsidRPr="00E25C62" w:rsidRDefault="00781D77" w:rsidP="00781D77"/>
    <w:p w14:paraId="0F6DD0CE" w14:textId="0219B90A" w:rsidR="00781D77" w:rsidRPr="00E25C62" w:rsidRDefault="00781D77" w:rsidP="00553AE6">
      <w:pPr>
        <w:pStyle w:val="af3"/>
      </w:pPr>
      <w:r w:rsidRPr="00E25C62">
        <w:t>Во-первых у нас произошла смена власти, один руководитель поменялся на другой, в принципе, предыдущий был тоже неплохой, что-то пытался сделать, решить какие-то социальные вопросы или привлечь инвесторов в регион. Нынешний регион чуть-чуть смещает свой угол зрения, но это тоже продолжает развивать по линии здравоохранения, социального обеспечения населения.</w:t>
      </w:r>
    </w:p>
    <w:p w14:paraId="2FDC58AD" w14:textId="77777777" w:rsidR="00781D77" w:rsidRPr="00E25C62" w:rsidRDefault="00781D77" w:rsidP="00781D77"/>
    <w:p w14:paraId="5CFE89C4" w14:textId="1F21F92D" w:rsidR="00336BFA" w:rsidRPr="00E25C62" w:rsidRDefault="00336BFA" w:rsidP="00553AE6">
      <w:pPr>
        <w:pStyle w:val="af3"/>
      </w:pPr>
      <w:r w:rsidRPr="00E25C62">
        <w:t>В связи  с пандемией, в связи с введенными ограничениями конечно есть заметные ухудшения в социально-экономической сфере.   Вот, но не более того. Если касается может быть каких-то там вопросов социально-культурного развития республики , то только если какие –то ограничения экономические  ограничения повлияли. Особо таких каких-то может быть скажем политических волнений, такого ничего нет, общественных волнений ничего такого нет.</w:t>
      </w:r>
    </w:p>
    <w:p w14:paraId="7560E732" w14:textId="21925DAE" w:rsidR="00781D77" w:rsidRPr="00E25C62" w:rsidRDefault="00781D77" w:rsidP="00336BFA"/>
    <w:p w14:paraId="0720A113" w14:textId="77777777" w:rsidR="00781D77" w:rsidRPr="00E25C62" w:rsidRDefault="00781D77" w:rsidP="00336BFA"/>
    <w:p w14:paraId="76D71921" w14:textId="77777777" w:rsidR="00553AE6" w:rsidRPr="00E25C62" w:rsidRDefault="00553AE6" w:rsidP="00336BFA"/>
    <w:p w14:paraId="5ADD3700" w14:textId="77777777" w:rsidR="00553AE6" w:rsidRPr="00E25C62" w:rsidRDefault="00553AE6" w:rsidP="00336BFA"/>
    <w:p w14:paraId="0D33016C" w14:textId="77777777" w:rsidR="00553AE6" w:rsidRPr="00E25C62" w:rsidRDefault="00553AE6" w:rsidP="00336BFA"/>
    <w:p w14:paraId="02CFB139" w14:textId="59155D39" w:rsidR="00553AE6" w:rsidRPr="00E25C62" w:rsidRDefault="00553AE6" w:rsidP="00336BFA">
      <w:r w:rsidRPr="00E25C62">
        <w:lastRenderedPageBreak/>
        <w:t xml:space="preserve">В то же время, на данный момент остаётся нерешённой часть  проблем. Во-первых, это проблема безработицы. Эксперты также отмечают проблему плохих дорог и  низкую доступность медицинских услуг. </w:t>
      </w:r>
    </w:p>
    <w:p w14:paraId="642DDDA9" w14:textId="11876672" w:rsidR="00336BFA" w:rsidRPr="00E25C62" w:rsidRDefault="003C547C" w:rsidP="00553AE6">
      <w:pPr>
        <w:pStyle w:val="af3"/>
      </w:pPr>
      <w:r>
        <w:t xml:space="preserve">Есть </w:t>
      </w:r>
      <w:bookmarkStart w:id="17" w:name="_GoBack"/>
      <w:bookmarkEnd w:id="17"/>
      <w:r w:rsidR="00336BFA" w:rsidRPr="00E25C62">
        <w:t xml:space="preserve">проблема </w:t>
      </w:r>
      <w:r w:rsidR="00553AE6" w:rsidRPr="00E25C62">
        <w:t xml:space="preserve">– </w:t>
      </w:r>
      <w:r w:rsidR="00336BFA" w:rsidRPr="00E25C62">
        <w:t>это дороги, постоянно дороги делают, все равно остаются дыры и когда делают дороги пробки образуются.</w:t>
      </w:r>
    </w:p>
    <w:p w14:paraId="3AD15DFF" w14:textId="77777777" w:rsidR="00553AE6" w:rsidRPr="00E25C62" w:rsidRDefault="00553AE6" w:rsidP="00553AE6"/>
    <w:p w14:paraId="17C0A385" w14:textId="0D0FD489" w:rsidR="00336BFA" w:rsidRPr="00E25C62" w:rsidRDefault="00336BFA" w:rsidP="00553AE6">
      <w:pPr>
        <w:pStyle w:val="af3"/>
      </w:pPr>
      <w:r w:rsidRPr="00E25C62">
        <w:t>Также хотелось отметить проблему больниц, тяжело туда попасть особенно в эпидемию.</w:t>
      </w:r>
    </w:p>
    <w:p w14:paraId="33593787" w14:textId="77777777" w:rsidR="00553AE6" w:rsidRPr="00E25C62" w:rsidRDefault="00553AE6" w:rsidP="00553AE6"/>
    <w:p w14:paraId="4D540972" w14:textId="29B8055C" w:rsidR="00336BFA" w:rsidRPr="00E25C62" w:rsidRDefault="00336BFA" w:rsidP="00553AE6">
      <w:pPr>
        <w:pStyle w:val="af3"/>
      </w:pPr>
      <w:r w:rsidRPr="00E25C62">
        <w:t>Рабочие места чтоб появились, хотя властными структурами делаются многое, сейчас идет активное строительство дорог, граждане очень благодарны властным структурам что по всей республике появились хорошие качественные дороги. В городе Владикавказе отремонтированы все тротуары.</w:t>
      </w:r>
    </w:p>
    <w:p w14:paraId="0EDA38E9" w14:textId="77777777" w:rsidR="00553AE6" w:rsidRPr="00E25C62" w:rsidRDefault="00553AE6" w:rsidP="00336BFA"/>
    <w:p w14:paraId="1CC44F4D" w14:textId="3BC34D91" w:rsidR="00553AE6" w:rsidRPr="00E25C62" w:rsidRDefault="00553AE6" w:rsidP="00336BFA">
      <w:r w:rsidRPr="00E25C62">
        <w:t xml:space="preserve">В отношении проблем этноконфессиональной сферы большинство  экспертов считает, что такие проблемы слабо выражены либо просто отсутствуют. </w:t>
      </w:r>
    </w:p>
    <w:p w14:paraId="059F6D37" w14:textId="77777777" w:rsidR="00553AE6" w:rsidRPr="00E25C62" w:rsidRDefault="00553AE6" w:rsidP="00336BFA"/>
    <w:p w14:paraId="213E699D" w14:textId="7EF68C08" w:rsidR="00336BFA" w:rsidRPr="00E25C62" w:rsidRDefault="00336BFA" w:rsidP="00553AE6">
      <w:pPr>
        <w:pStyle w:val="af3"/>
      </w:pPr>
      <w:r w:rsidRPr="00E25C62">
        <w:t xml:space="preserve">В сфере национальных взаимоотношений, но никаких проблем я бы не выделила, все нормально, у них национальное культурное общество. Греческое, Армянское, все они функционируют, всем уделяют должное внимание со стороны правительства республики, президента. Все стабильно. </w:t>
      </w:r>
    </w:p>
    <w:p w14:paraId="53670478" w14:textId="77777777" w:rsidR="00553AE6" w:rsidRPr="00E25C62" w:rsidRDefault="00553AE6" w:rsidP="00553AE6"/>
    <w:p w14:paraId="34DC44D8" w14:textId="32234949" w:rsidR="00336BFA" w:rsidRPr="00E25C62" w:rsidRDefault="00336BFA" w:rsidP="00553AE6">
      <w:pPr>
        <w:pStyle w:val="af3"/>
      </w:pPr>
      <w:r w:rsidRPr="00E25C62">
        <w:t>Существенных проблем нет, мелкие проблемы - и то, не в межнациональном плане. Все стабильно, я не сталкивалась с дискриминацией, с проявлениями национализма, экстремизма. Слава Богу.</w:t>
      </w:r>
    </w:p>
    <w:p w14:paraId="1E64AC23" w14:textId="77777777" w:rsidR="00553AE6" w:rsidRPr="00E25C62" w:rsidRDefault="00553AE6" w:rsidP="00553AE6">
      <w:r w:rsidRPr="00E25C62">
        <w:lastRenderedPageBreak/>
        <w:t xml:space="preserve">Однако некоторые эксперты считают, что в определённой степени этноконфессиональные проблемы в республике всё же присутствуют. Они выражаются в следующем: </w:t>
      </w:r>
    </w:p>
    <w:p w14:paraId="0EBF3942" w14:textId="6E9E6B36" w:rsidR="00553AE6" w:rsidRPr="00E25C62" w:rsidRDefault="00553AE6" w:rsidP="00553AE6">
      <w:pPr>
        <w:numPr>
          <w:ilvl w:val="0"/>
          <w:numId w:val="34"/>
        </w:numPr>
      </w:pPr>
      <w:r w:rsidRPr="00E25C62">
        <w:t>Прежде всего  влияние соседних территорий, причём  в ряде случаев связанное с распространением  угроз экстремизма.</w:t>
      </w:r>
    </w:p>
    <w:p w14:paraId="2D59F1CF" w14:textId="7165E8AD" w:rsidR="00553AE6" w:rsidRPr="00E25C62" w:rsidRDefault="00553AE6" w:rsidP="00553AE6">
      <w:pPr>
        <w:numPr>
          <w:ilvl w:val="0"/>
          <w:numId w:val="34"/>
        </w:numPr>
      </w:pPr>
      <w:r w:rsidRPr="00E25C62">
        <w:t>Важным проблемным фактором является миграция,  которая в том числе осложняет для местных жителей ситуацию с занятостью.</w:t>
      </w:r>
    </w:p>
    <w:p w14:paraId="6D9C1E58" w14:textId="365D6275" w:rsidR="00553AE6" w:rsidRPr="00E25C62" w:rsidRDefault="00553AE6" w:rsidP="00553AE6">
      <w:pPr>
        <w:numPr>
          <w:ilvl w:val="0"/>
          <w:numId w:val="34"/>
        </w:numPr>
      </w:pPr>
      <w:r w:rsidRPr="00E25C62">
        <w:t>Ситуацию также осложняет этническая преступность</w:t>
      </w:r>
    </w:p>
    <w:p w14:paraId="13B25F0F" w14:textId="24BE5554" w:rsidR="00336BFA" w:rsidRPr="00E25C62" w:rsidRDefault="00336BFA" w:rsidP="00553AE6">
      <w:pPr>
        <w:pStyle w:val="af3"/>
      </w:pPr>
      <w:r w:rsidRPr="00E25C62">
        <w:t>Это касается, в том числе, и вопросов снижения напряженности экстремистских и межнациональных. Второе: регулирование потоков миграционных, очень важная история.  Как въезд, так и выезд. Третье, я бы сказал, обеспечение стабильности во всём Северном Кавказе и в Осетии тоже.</w:t>
      </w:r>
    </w:p>
    <w:p w14:paraId="2906A50C" w14:textId="77777777" w:rsidR="00553AE6" w:rsidRPr="00E25C62" w:rsidRDefault="00553AE6" w:rsidP="00CA4368"/>
    <w:p w14:paraId="583534F1" w14:textId="4E839562" w:rsidR="0043187D" w:rsidRPr="00E25C62" w:rsidRDefault="0043187D" w:rsidP="00553AE6">
      <w:pPr>
        <w:pStyle w:val="af3"/>
      </w:pPr>
      <w:r w:rsidRPr="00E25C62">
        <w:t>Когда одни представители одной группы, скажем так, нарушают интересы другой группы, влезают на их территорию. Так скажем потребляют, верхушка так полагаю. Мы религиозный конфликт обсуждаем? Верхушка вот этих вот организаций религиозных, она начинает, сферу влияния себе больше иметь, и как бы, и влезают в обычную жизнь людей в мирскую если так можно сказать.</w:t>
      </w:r>
    </w:p>
    <w:p w14:paraId="18965C06" w14:textId="77777777" w:rsidR="0043187D" w:rsidRPr="00E25C62" w:rsidRDefault="0043187D" w:rsidP="00CA4368"/>
    <w:p w14:paraId="7039A392" w14:textId="1EF46B32" w:rsidR="00336BFA" w:rsidRPr="00E25C62" w:rsidRDefault="00336BFA" w:rsidP="00336BFA">
      <w:pPr>
        <w:pStyle w:val="2"/>
      </w:pPr>
      <w:bookmarkStart w:id="18" w:name="_Toc77782376"/>
      <w:r w:rsidRPr="00E25C62">
        <w:t>Отношение к протестным акциям</w:t>
      </w:r>
      <w:bookmarkEnd w:id="18"/>
    </w:p>
    <w:p w14:paraId="2E160EF9" w14:textId="282D39A9" w:rsidR="00336BFA" w:rsidRPr="00E25C62" w:rsidRDefault="00336BFA" w:rsidP="00336BFA"/>
    <w:p w14:paraId="675116F4" w14:textId="77777777" w:rsidR="00563A6C" w:rsidRPr="00563A6C" w:rsidRDefault="00563A6C" w:rsidP="00563A6C">
      <w:pPr>
        <w:rPr>
          <w:szCs w:val="28"/>
        </w:rPr>
      </w:pPr>
      <w:r w:rsidRPr="00563A6C">
        <w:rPr>
          <w:szCs w:val="28"/>
        </w:rPr>
        <w:t xml:space="preserve">При этом в качестве фактора напряжённости  эксперты выделяют особенности политической ситуации, в ом числе – связь с коронавирусными ограничениями. </w:t>
      </w:r>
    </w:p>
    <w:p w14:paraId="2CEA86E7" w14:textId="77777777" w:rsidR="00563A6C" w:rsidRPr="00563A6C" w:rsidRDefault="00563A6C" w:rsidP="00563A6C">
      <w:pPr>
        <w:rPr>
          <w:szCs w:val="28"/>
        </w:rPr>
      </w:pPr>
    </w:p>
    <w:p w14:paraId="3C4613DA" w14:textId="77777777" w:rsidR="00563A6C" w:rsidRPr="00563A6C" w:rsidRDefault="00563A6C" w:rsidP="00563A6C">
      <w:pPr>
        <w:pStyle w:val="af3"/>
      </w:pPr>
      <w:r w:rsidRPr="00563A6C">
        <w:t>Высказать позицию –  внешне типа дают возможность, а на самом деле прессуют всеми законами, чтобы люди максимально были в рамках системы. Не дают возможность самовыражаться, проявлять инициативу, недовольны если у человека есть своё мнение в финансовом плане тоже, но это всё взаимосвязано .</w:t>
      </w:r>
    </w:p>
    <w:p w14:paraId="6774540E" w14:textId="77777777" w:rsidR="00563A6C" w:rsidRPr="00563A6C" w:rsidRDefault="00563A6C" w:rsidP="00563A6C">
      <w:pPr>
        <w:rPr>
          <w:szCs w:val="28"/>
        </w:rPr>
      </w:pPr>
    </w:p>
    <w:p w14:paraId="74C99053" w14:textId="77777777" w:rsidR="00563A6C" w:rsidRPr="00563A6C" w:rsidRDefault="00563A6C" w:rsidP="00563A6C">
      <w:pPr>
        <w:rPr>
          <w:szCs w:val="28"/>
        </w:rPr>
      </w:pPr>
      <w:r w:rsidRPr="00563A6C">
        <w:rPr>
          <w:szCs w:val="28"/>
        </w:rPr>
        <w:lastRenderedPageBreak/>
        <w:t>Для нейтрализации этого фактора  эксперты говорят о необходимости наличия   канала обратной связи и  возможности высказывания своего мнения.</w:t>
      </w:r>
    </w:p>
    <w:p w14:paraId="73B2A7ED" w14:textId="77777777" w:rsidR="00563A6C" w:rsidRPr="00563A6C" w:rsidRDefault="00563A6C" w:rsidP="00563A6C">
      <w:pPr>
        <w:spacing w:after="200"/>
        <w:ind w:firstLine="0"/>
        <w:jc w:val="left"/>
        <w:rPr>
          <w:szCs w:val="28"/>
        </w:rPr>
      </w:pPr>
    </w:p>
    <w:p w14:paraId="27E11EF8" w14:textId="77777777" w:rsidR="00563A6C" w:rsidRPr="00563A6C" w:rsidRDefault="00563A6C" w:rsidP="00563A6C">
      <w:pPr>
        <w:pStyle w:val="af3"/>
      </w:pPr>
      <w:r w:rsidRPr="00563A6C">
        <w:t>К сожалению, я вижу тут два пути. Один  который  сама власть начинает изменять свою позицию, становится более отзывчивой, обратную связь даёт народу. К сожалению испокон веков это большая редкость, чтобы такая ясность была.. А второй вариант –  это когда на теле прыщ, так я вам фигурально скажу, созревает и у него есть определённые пределы, когда он большой появился ,происходит  неприятная ситуация и нарыв ,когда, метафору такую проведу ,происходит нагноение и  в неподходящее время, место и обстоятельства он вскрывается, это тяжелая форма проявления.</w:t>
      </w:r>
    </w:p>
    <w:p w14:paraId="026DCAEB" w14:textId="77777777" w:rsidR="00563A6C" w:rsidRPr="00563A6C" w:rsidRDefault="00563A6C" w:rsidP="00563A6C">
      <w:pPr>
        <w:rPr>
          <w:szCs w:val="28"/>
        </w:rPr>
      </w:pPr>
    </w:p>
    <w:p w14:paraId="6A09DC63" w14:textId="0B68579C" w:rsidR="00563A6C" w:rsidRPr="00E25C62" w:rsidRDefault="00563A6C" w:rsidP="00336BFA">
      <w:r w:rsidRPr="00E25C62">
        <w:t>В то же время, в регионе в целом не отмечается какого-либо значительного протестного потенциала.</w:t>
      </w:r>
    </w:p>
    <w:p w14:paraId="40ED3683" w14:textId="77777777" w:rsidR="00563A6C" w:rsidRPr="00E25C62" w:rsidRDefault="00563A6C" w:rsidP="00336BFA"/>
    <w:p w14:paraId="21C12360" w14:textId="408BB87A" w:rsidR="00336BFA" w:rsidRPr="00E25C62" w:rsidRDefault="00336BFA" w:rsidP="00563A6C">
      <w:pPr>
        <w:pStyle w:val="af3"/>
      </w:pPr>
      <w:r w:rsidRPr="00E25C62">
        <w:t>Пока все спокойно, это может быть в форме митинга. Темы могут быть политические, пенсии маленькие, уровень жизни. Я бы не стала принимать участие, потому что я женщина. Я думаю что этим должны заниматься мужчины и отстаивать права. Если эти акции обоснованы то отношусь положительно, если митинги не обоснованы отношусь плохо.</w:t>
      </w:r>
    </w:p>
    <w:p w14:paraId="4B30F92F" w14:textId="29A52B0F" w:rsidR="00336BFA" w:rsidRPr="00E25C62" w:rsidRDefault="00336BFA" w:rsidP="00336BFA">
      <w:pPr>
        <w:pStyle w:val="2"/>
      </w:pPr>
      <w:bookmarkStart w:id="19" w:name="_Toc77782377"/>
      <w:r w:rsidRPr="00E25C62">
        <w:t>Источники информации</w:t>
      </w:r>
      <w:bookmarkEnd w:id="19"/>
    </w:p>
    <w:p w14:paraId="40719B84" w14:textId="6167F237" w:rsidR="00336BFA" w:rsidRPr="00E25C62" w:rsidRDefault="00336BFA" w:rsidP="00336BFA"/>
    <w:p w14:paraId="7F12CC7B" w14:textId="77777777" w:rsidR="00563A6C" w:rsidRPr="00E25C62" w:rsidRDefault="00563A6C" w:rsidP="00CA4368"/>
    <w:p w14:paraId="7C0C6409" w14:textId="0985110B" w:rsidR="00563A6C" w:rsidRPr="00E25C62" w:rsidRDefault="00563A6C" w:rsidP="00CA4368">
      <w:r w:rsidRPr="00E25C62">
        <w:t xml:space="preserve">Опрошенные эксперты подтверждают версию о том, что большинство молодых людей получают информацию через сеть Интернет: </w:t>
      </w:r>
    </w:p>
    <w:p w14:paraId="71826E89" w14:textId="0F3B9694" w:rsidR="00336BFA" w:rsidRPr="00E25C62" w:rsidRDefault="00336BFA" w:rsidP="00563A6C">
      <w:pPr>
        <w:pStyle w:val="af3"/>
      </w:pPr>
      <w:r w:rsidRPr="00E25C62">
        <w:t xml:space="preserve">Взрослое население получает информацию из телевидения, больше из других СМИ официальных, молодежь из социальных сетей. Людей среднего возраста, почему-то это очень странно, не учитывается, получают информацию не из социальных сетей а непосредственно из интернета. То есть не из каких-то там, я не буду называть социальных сетей, а </w:t>
      </w:r>
      <w:r w:rsidRPr="00E25C62">
        <w:lastRenderedPageBreak/>
        <w:t>именно вот источники информации интернет. Разные возраста, разные категории населения, получают информацию из разных источников.</w:t>
      </w:r>
    </w:p>
    <w:p w14:paraId="79A07E73" w14:textId="77777777" w:rsidR="00563A6C" w:rsidRPr="00E25C62" w:rsidRDefault="00563A6C" w:rsidP="00563A6C"/>
    <w:p w14:paraId="03F103EA" w14:textId="3481BB3A" w:rsidR="00CA4368" w:rsidRPr="00E25C62" w:rsidRDefault="00336BFA" w:rsidP="00563A6C">
      <w:pPr>
        <w:pStyle w:val="af3"/>
      </w:pPr>
      <w:r w:rsidRPr="00E25C62">
        <w:t xml:space="preserve">Интернет, </w:t>
      </w:r>
      <w:r w:rsidR="00E25C62" w:rsidRPr="00E25C62">
        <w:t>мессенджеры</w:t>
      </w:r>
      <w:r w:rsidRPr="00E25C62">
        <w:t xml:space="preserve"> - там очень много блогеров, очень много каналов. Я считаю местные новости, телеканал местный - я считаю его достоверным. А Интернету я, пожалуй, не доверяю. Могу ошибаться, но я доверяю им.</w:t>
      </w:r>
    </w:p>
    <w:p w14:paraId="6EA59B30" w14:textId="77777777" w:rsidR="00563A6C" w:rsidRPr="00E25C62" w:rsidRDefault="00563A6C" w:rsidP="00563A6C"/>
    <w:p w14:paraId="06A0661B" w14:textId="18D71F36" w:rsidR="00336BFA" w:rsidRPr="00E25C62" w:rsidRDefault="00336BFA" w:rsidP="00563A6C">
      <w:pPr>
        <w:pStyle w:val="af3"/>
      </w:pPr>
      <w:r w:rsidRPr="00E25C62">
        <w:t>Интернет вытеснил все, у людей нет времени смотреть телевизионные программы, хотя телевизионные программы можно через Ютуб посмотреть. В любом случает все это смещается в интернет.</w:t>
      </w:r>
    </w:p>
    <w:p w14:paraId="5845E73C" w14:textId="77777777" w:rsidR="00CA4368" w:rsidRPr="00E25C62" w:rsidRDefault="00CA4368" w:rsidP="00CA4368"/>
    <w:p w14:paraId="2B6C8584" w14:textId="023F0749" w:rsidR="00CA4368" w:rsidRPr="00E25C62" w:rsidRDefault="00CA4368" w:rsidP="00CA4368">
      <w:pPr>
        <w:pStyle w:val="2"/>
      </w:pPr>
      <w:bookmarkStart w:id="20" w:name="_Toc77782378"/>
      <w:r w:rsidRPr="00E25C62">
        <w:t>Терроризм</w:t>
      </w:r>
      <w:bookmarkEnd w:id="20"/>
    </w:p>
    <w:p w14:paraId="48A59584" w14:textId="77777777" w:rsidR="00553AE6" w:rsidRPr="00E25C62" w:rsidRDefault="00553AE6" w:rsidP="00CA4368"/>
    <w:p w14:paraId="569ED3EA" w14:textId="77777777" w:rsidR="00553AE6" w:rsidRPr="00553AE6" w:rsidRDefault="00553AE6" w:rsidP="00553AE6">
      <w:pPr>
        <w:rPr>
          <w:szCs w:val="28"/>
        </w:rPr>
      </w:pPr>
      <w:r w:rsidRPr="00553AE6">
        <w:rPr>
          <w:szCs w:val="28"/>
        </w:rPr>
        <w:t xml:space="preserve">По мнению экспертов, в целом ситуация во Владикавказе достаточно благоприятная с точки зрения угрозы терроризма. Практически отсутствуют межнациональные и межконфессиональные конфликты. </w:t>
      </w:r>
    </w:p>
    <w:p w14:paraId="162C399B" w14:textId="77777777" w:rsidR="00553AE6" w:rsidRPr="00E25C62" w:rsidRDefault="00553AE6" w:rsidP="00553AE6">
      <w:pPr>
        <w:pStyle w:val="af3"/>
        <w:rPr>
          <w:rFonts w:eastAsia="Calibri"/>
        </w:rPr>
      </w:pPr>
      <w:r w:rsidRPr="00E25C62">
        <w:t>Все это искусственно созданное. Основой любого конфликта является социальный аспект, если человеку нечего кушать, если у него нет работы, то само собой он возмущен и кого-то обвиняет. А пока в Северной Осетии базары работают, с голода ни кто не умирает, у каждого есть что позавтракать, пообедать, поужинать, а раз так – то конфликтов нет.</w:t>
      </w:r>
    </w:p>
    <w:p w14:paraId="61E06E71" w14:textId="77777777" w:rsidR="00553AE6" w:rsidRPr="00E25C62" w:rsidRDefault="00553AE6" w:rsidP="00553AE6">
      <w:pPr>
        <w:rPr>
          <w:rFonts w:eastAsia="Calibri"/>
        </w:rPr>
      </w:pPr>
    </w:p>
    <w:p w14:paraId="61CA0411" w14:textId="39AAA09D" w:rsidR="00553AE6" w:rsidRPr="00E25C62" w:rsidRDefault="00553AE6" w:rsidP="00553AE6">
      <w:pPr>
        <w:pStyle w:val="af3"/>
      </w:pPr>
      <w:r w:rsidRPr="00E25C62">
        <w:t>То что у нас вообще народ осетины такой толерантный, они относятся ко всем остальным народностям очень хорошо, то есть ни в плане работы, ни в плане соседства ничего такого у нас нету.</w:t>
      </w:r>
    </w:p>
    <w:p w14:paraId="1E0AEDE0" w14:textId="77777777" w:rsidR="00553AE6" w:rsidRPr="00E25C62" w:rsidRDefault="00553AE6" w:rsidP="00553AE6">
      <w:pPr>
        <w:rPr>
          <w:rFonts w:eastAsia="Andale Sans UI"/>
          <w:lang w:eastAsia="ja-JP" w:bidi="fa-IR"/>
        </w:rPr>
      </w:pPr>
    </w:p>
    <w:p w14:paraId="24545ADB" w14:textId="77777777" w:rsidR="00553AE6" w:rsidRPr="00E25C62" w:rsidRDefault="00553AE6" w:rsidP="00553AE6">
      <w:pPr>
        <w:pStyle w:val="af3"/>
        <w:rPr>
          <w:rFonts w:eastAsia="Calibri"/>
        </w:rPr>
      </w:pPr>
      <w:r w:rsidRPr="00E25C62">
        <w:rPr>
          <w:rFonts w:eastAsia="Calibri"/>
        </w:rPr>
        <w:lastRenderedPageBreak/>
        <w:t>Первоначально конфликты – это все-таки национальность. Так было ранее, но сейчас в Алании нет таких конфликтов, хотя у нас многонациональная республика. И наверное вероисповедание можно выделить, но сейчас тоже этот момент важен, в нашей республике живут христиане и мусульмане и католики живут достаточно мирно.</w:t>
      </w:r>
    </w:p>
    <w:p w14:paraId="532E4B0A" w14:textId="77777777" w:rsidR="00553AE6" w:rsidRPr="00553AE6" w:rsidRDefault="00553AE6" w:rsidP="00553AE6">
      <w:pPr>
        <w:rPr>
          <w:szCs w:val="28"/>
        </w:rPr>
      </w:pPr>
    </w:p>
    <w:p w14:paraId="7809CF01" w14:textId="77777777" w:rsidR="00563A6C" w:rsidRPr="00553AE6" w:rsidRDefault="00563A6C" w:rsidP="00563A6C">
      <w:pPr>
        <w:rPr>
          <w:szCs w:val="28"/>
        </w:rPr>
      </w:pPr>
      <w:r w:rsidRPr="00E25C62">
        <w:rPr>
          <w:szCs w:val="28"/>
        </w:rPr>
        <w:t>Р</w:t>
      </w:r>
      <w:r w:rsidRPr="00553AE6">
        <w:rPr>
          <w:szCs w:val="28"/>
        </w:rPr>
        <w:t>яд экспертов допускает  проникновение террористической угрозы из сопредельных регионов, однако подчёркивают, что спецслужбы, а также инфе организации, могут данные угрозы предотвратить:</w:t>
      </w:r>
    </w:p>
    <w:p w14:paraId="2B5747E2" w14:textId="77777777" w:rsidR="00563A6C" w:rsidRPr="00553AE6" w:rsidRDefault="00563A6C" w:rsidP="00563A6C">
      <w:pPr>
        <w:rPr>
          <w:szCs w:val="28"/>
        </w:rPr>
      </w:pPr>
    </w:p>
    <w:p w14:paraId="4E6D7FF1" w14:textId="77777777" w:rsidR="00563A6C" w:rsidRPr="00E25C62" w:rsidRDefault="00563A6C" w:rsidP="00563A6C">
      <w:pPr>
        <w:pStyle w:val="af3"/>
        <w:rPr>
          <w:rFonts w:eastAsia="Calibri"/>
        </w:rPr>
      </w:pPr>
      <w:r w:rsidRPr="00E25C62">
        <w:rPr>
          <w:rFonts w:eastAsia="Calibri"/>
        </w:rPr>
        <w:t>У  нас очень хорошо работают общественные межнациональные организации и межрелигиозные. Очень хорошо работают и очень грамотно работают и очень хорошо работают службы безопасности. Но республика окружена,  скажем,  такими  регионами , где проявление экстремизма, терроризма и не исключено что из вне может быть оказано влияние на жителей республики</w:t>
      </w:r>
    </w:p>
    <w:p w14:paraId="2F3F7FD5" w14:textId="77777777" w:rsidR="00563A6C" w:rsidRPr="00E25C62" w:rsidRDefault="00563A6C" w:rsidP="00553AE6">
      <w:pPr>
        <w:rPr>
          <w:szCs w:val="28"/>
        </w:rPr>
      </w:pPr>
    </w:p>
    <w:p w14:paraId="57B93A98" w14:textId="10A01239" w:rsidR="00563A6C" w:rsidRPr="00E25C62" w:rsidRDefault="00563A6C" w:rsidP="00553AE6">
      <w:pPr>
        <w:rPr>
          <w:szCs w:val="28"/>
        </w:rPr>
      </w:pPr>
      <w:r w:rsidRPr="00E25C62">
        <w:rPr>
          <w:szCs w:val="28"/>
        </w:rPr>
        <w:t>По мнению экспертов , экстремистские группировки часто прибегают к технологиям «зомбирования», но при этом пользуются также  плохим материальным положением  молодых людей:</w:t>
      </w:r>
    </w:p>
    <w:p w14:paraId="40899F93" w14:textId="3BD8BB5F" w:rsidR="00CA4368" w:rsidRPr="00E25C62" w:rsidRDefault="00CA4368" w:rsidP="00563A6C">
      <w:pPr>
        <w:pStyle w:val="af3"/>
        <w:rPr>
          <w:rFonts w:eastAsia="Calibri"/>
        </w:rPr>
      </w:pPr>
      <w:r w:rsidRPr="00E25C62">
        <w:rPr>
          <w:rFonts w:eastAsia="Calibri"/>
        </w:rPr>
        <w:t>Во</w:t>
      </w:r>
      <w:r w:rsidR="00563A6C" w:rsidRPr="00E25C62">
        <w:rPr>
          <w:rFonts w:eastAsia="Calibri"/>
        </w:rPr>
        <w:t>-</w:t>
      </w:r>
      <w:r w:rsidRPr="00E25C62">
        <w:rPr>
          <w:rFonts w:eastAsia="Calibri"/>
        </w:rPr>
        <w:t>первых, я как педагог, скажу, обрести соратников, стать частью какой</w:t>
      </w:r>
      <w:r w:rsidR="00563A6C" w:rsidRPr="00E25C62">
        <w:rPr>
          <w:rFonts w:eastAsia="Calibri"/>
        </w:rPr>
        <w:t>-</w:t>
      </w:r>
      <w:r w:rsidRPr="00E25C62">
        <w:rPr>
          <w:rFonts w:eastAsia="Calibri"/>
        </w:rPr>
        <w:t xml:space="preserve">то группы. Для молодых это очень больной вопрос. Второе </w:t>
      </w:r>
      <w:r w:rsidR="00563A6C" w:rsidRPr="00E25C62">
        <w:rPr>
          <w:rFonts w:eastAsia="Calibri"/>
        </w:rPr>
        <w:t xml:space="preserve">– </w:t>
      </w:r>
      <w:r w:rsidRPr="00E25C62">
        <w:rPr>
          <w:rFonts w:eastAsia="Calibri"/>
        </w:rPr>
        <w:t>это стремление распространить свою веру.</w:t>
      </w:r>
    </w:p>
    <w:p w14:paraId="446468D0" w14:textId="77777777" w:rsidR="00563A6C" w:rsidRPr="00E25C62" w:rsidRDefault="00563A6C" w:rsidP="00336BFA"/>
    <w:p w14:paraId="32B52F01" w14:textId="67E7D85D" w:rsidR="0043187D" w:rsidRPr="00E25C62" w:rsidRDefault="00336BFA" w:rsidP="00563A6C">
      <w:pPr>
        <w:pStyle w:val="af3"/>
      </w:pPr>
      <w:r w:rsidRPr="00E25C62">
        <w:t xml:space="preserve">Думаю сюда можно добавить нищету и малообразованность. </w:t>
      </w:r>
    </w:p>
    <w:p w14:paraId="7DE5B00C" w14:textId="77777777" w:rsidR="0043187D" w:rsidRPr="00E25C62" w:rsidRDefault="0043187D" w:rsidP="00336BFA"/>
    <w:p w14:paraId="4C8D92AB" w14:textId="6BD8F96D" w:rsidR="00336BFA" w:rsidRPr="00E25C62" w:rsidRDefault="00336BFA" w:rsidP="00563A6C">
      <w:pPr>
        <w:pStyle w:val="af3"/>
      </w:pPr>
      <w:r w:rsidRPr="00E25C62">
        <w:t xml:space="preserve">Часто зомбируют несовершеннолетних детей средства массовой информации и интернет, СМИ само по себе это </w:t>
      </w:r>
      <w:r w:rsidRPr="00E25C62">
        <w:lastRenderedPageBreak/>
        <w:t>хорошо, но просто есть такие каналы, которые открыты и на них специально зомбируют. Надо закрывать эти каналы и следить за тем чтобы их выявить и пресечь.</w:t>
      </w:r>
    </w:p>
    <w:p w14:paraId="76BA3FCE" w14:textId="77777777" w:rsidR="00CA4368" w:rsidRPr="00E25C62" w:rsidRDefault="00CA4368" w:rsidP="00CA4368"/>
    <w:p w14:paraId="0F88AEFD" w14:textId="77777777" w:rsidR="00CA4368" w:rsidRPr="00E25C62" w:rsidRDefault="00CA4368" w:rsidP="00CA4368"/>
    <w:p w14:paraId="52B3A8FE" w14:textId="77777777" w:rsidR="00CA4368" w:rsidRPr="00E25C62" w:rsidRDefault="00CA4368" w:rsidP="00CA4368"/>
    <w:p w14:paraId="5A89F222" w14:textId="7157DC84" w:rsidR="00CA4368" w:rsidRPr="00E25C62" w:rsidRDefault="00CA4368" w:rsidP="00CA4368">
      <w:pPr>
        <w:rPr>
          <w:rFonts w:eastAsia="Calibri"/>
          <w:b/>
          <w:color w:val="325948" w:themeColor="accent4" w:themeShade="80"/>
          <w:sz w:val="32"/>
          <w:szCs w:val="32"/>
        </w:rPr>
      </w:pPr>
      <w:r w:rsidRPr="00E25C62">
        <w:t xml:space="preserve"> </w:t>
      </w:r>
      <w:r w:rsidRPr="00E25C62">
        <w:br w:type="page"/>
      </w:r>
    </w:p>
    <w:p w14:paraId="17527D1A" w14:textId="77777777" w:rsidR="00563A6C" w:rsidRPr="00563A6C" w:rsidRDefault="00563A6C" w:rsidP="00563A6C">
      <w:pPr>
        <w:keepNext/>
        <w:spacing w:before="240" w:after="60" w:line="240" w:lineRule="auto"/>
        <w:ind w:firstLine="0"/>
        <w:jc w:val="center"/>
        <w:outlineLvl w:val="0"/>
        <w:rPr>
          <w:rFonts w:asciiTheme="majorHAnsi" w:hAnsiTheme="majorHAnsi"/>
          <w:b/>
          <w:bCs/>
          <w:color w:val="764673" w:themeColor="accent6" w:themeShade="BF"/>
          <w:kern w:val="32"/>
          <w:sz w:val="32"/>
          <w:szCs w:val="32"/>
        </w:rPr>
      </w:pPr>
      <w:bookmarkStart w:id="21" w:name="_Toc77349928"/>
      <w:bookmarkStart w:id="22" w:name="_Toc77782379"/>
      <w:r w:rsidRPr="00563A6C">
        <w:rPr>
          <w:rFonts w:asciiTheme="majorHAnsi" w:hAnsiTheme="majorHAnsi"/>
          <w:b/>
          <w:bCs/>
          <w:color w:val="764673" w:themeColor="accent6" w:themeShade="BF"/>
          <w:kern w:val="32"/>
          <w:sz w:val="32"/>
          <w:szCs w:val="32"/>
        </w:rPr>
        <w:lastRenderedPageBreak/>
        <w:t>Глава 4. Результаты анализа интернет-ресурсов</w:t>
      </w:r>
      <w:bookmarkEnd w:id="21"/>
      <w:bookmarkEnd w:id="22"/>
      <w:r w:rsidRPr="00563A6C">
        <w:rPr>
          <w:rFonts w:asciiTheme="majorHAnsi" w:hAnsiTheme="majorHAnsi"/>
          <w:b/>
          <w:bCs/>
          <w:color w:val="764673" w:themeColor="accent6" w:themeShade="BF"/>
          <w:kern w:val="32"/>
          <w:sz w:val="32"/>
          <w:szCs w:val="32"/>
        </w:rPr>
        <w:t xml:space="preserve"> </w:t>
      </w:r>
    </w:p>
    <w:p w14:paraId="52960538" w14:textId="77777777" w:rsidR="00563A6C" w:rsidRPr="00563A6C" w:rsidRDefault="00563A6C" w:rsidP="00563A6C">
      <w:pPr>
        <w:rPr>
          <w:szCs w:val="28"/>
        </w:rPr>
      </w:pPr>
      <w:r w:rsidRPr="00563A6C">
        <w:rPr>
          <w:szCs w:val="28"/>
        </w:rPr>
        <w:t>В процессе анализа интернет-ресурсов были отобраны  20 блогов  жителей РСО-Алании, в  которых  так или иначе обсуждалась общественно-политическая тематика (Facebook, Instagram, Телеграмм, Вконтакте и др.)</w:t>
      </w:r>
    </w:p>
    <w:p w14:paraId="605306B7" w14:textId="77777777" w:rsidR="00563A6C" w:rsidRPr="00563A6C" w:rsidRDefault="00563A6C" w:rsidP="00563A6C">
      <w:pPr>
        <w:rPr>
          <w:szCs w:val="28"/>
        </w:rPr>
      </w:pPr>
      <w:r w:rsidRPr="00563A6C">
        <w:rPr>
          <w:szCs w:val="28"/>
        </w:rPr>
        <w:t>Были выявлены следующие тенденции:</w:t>
      </w:r>
    </w:p>
    <w:p w14:paraId="6C357E5C" w14:textId="77777777" w:rsidR="00563A6C" w:rsidRPr="00563A6C" w:rsidRDefault="00563A6C" w:rsidP="00563A6C">
      <w:pPr>
        <w:numPr>
          <w:ilvl w:val="0"/>
          <w:numId w:val="35"/>
        </w:numPr>
        <w:spacing w:line="240" w:lineRule="auto"/>
        <w:jc w:val="left"/>
        <w:rPr>
          <w:szCs w:val="28"/>
        </w:rPr>
      </w:pPr>
      <w:r w:rsidRPr="00563A6C">
        <w:rPr>
          <w:szCs w:val="28"/>
        </w:rPr>
        <w:t xml:space="preserve">Достаточно высокая степень этнической  и религиозной толерантности. Блогеры  с уважением воспринимают  национальные традиции,  религиозные верования. Религиозная ситуация оценивается в целом как благоприятная. На территории РСО-Алания одной из важных особенностей религиозной ситуации является соотношение Православия, Ислама и традиционных верований осетин. По мнению религиоведов, и христианство, и Ислам коснулись осетин в достаточной степени поверхностно. Религиозность осетин часто является синкретичной, содержащей в себе признаки, например, христианства, но при этом опирающейся на древние верования. </w:t>
      </w:r>
    </w:p>
    <w:p w14:paraId="5B3D6E21" w14:textId="77777777" w:rsidR="00563A6C" w:rsidRPr="00563A6C" w:rsidRDefault="00563A6C" w:rsidP="00563A6C">
      <w:pPr>
        <w:numPr>
          <w:ilvl w:val="0"/>
          <w:numId w:val="35"/>
        </w:numPr>
        <w:spacing w:line="240" w:lineRule="auto"/>
        <w:jc w:val="left"/>
        <w:rPr>
          <w:szCs w:val="28"/>
        </w:rPr>
      </w:pPr>
      <w:r w:rsidRPr="00563A6C">
        <w:rPr>
          <w:szCs w:val="28"/>
        </w:rPr>
        <w:t xml:space="preserve"> Встреченные прогнозы развития ситуации дают возможность прийти к выводу о том, что подавляющее большинство блогеров не видят оснований для изменений  в ближайшее время. Часть экспертов прогнозирует улучшения, связанные со снятием эпидемических ограничений. </w:t>
      </w:r>
    </w:p>
    <w:p w14:paraId="5EB6D89B" w14:textId="77777777" w:rsidR="00563A6C" w:rsidRPr="00563A6C" w:rsidRDefault="00563A6C" w:rsidP="00563A6C">
      <w:pPr>
        <w:numPr>
          <w:ilvl w:val="0"/>
          <w:numId w:val="35"/>
        </w:numPr>
        <w:spacing w:line="240" w:lineRule="auto"/>
        <w:jc w:val="left"/>
        <w:rPr>
          <w:szCs w:val="28"/>
        </w:rPr>
      </w:pPr>
      <w:r w:rsidRPr="00563A6C">
        <w:rPr>
          <w:szCs w:val="28"/>
        </w:rPr>
        <w:t>Стоит отметить высокую важность экономического фактора. По сути сложное материальное положение приводит людей к стрессовым агрессивным реакциям, которые выливаются в то числе в межрелигиозные распри.</w:t>
      </w:r>
    </w:p>
    <w:p w14:paraId="5535FF16" w14:textId="77777777" w:rsidR="00563A6C" w:rsidRPr="00563A6C" w:rsidRDefault="00563A6C" w:rsidP="00563A6C">
      <w:pPr>
        <w:numPr>
          <w:ilvl w:val="0"/>
          <w:numId w:val="35"/>
        </w:numPr>
        <w:spacing w:line="240" w:lineRule="auto"/>
        <w:jc w:val="left"/>
        <w:rPr>
          <w:szCs w:val="28"/>
        </w:rPr>
      </w:pPr>
      <w:r w:rsidRPr="00563A6C">
        <w:rPr>
          <w:szCs w:val="28"/>
        </w:rPr>
        <w:t xml:space="preserve">Актуальной является тема политических протестов. В настоящее время драйвером  данной темы является положение оперного певца Вадима Чельдиева,  в отношении которого в данный момент расследуется  дело о  несанкционированных митингов. При  этом сама   причина митингов (противоэпидемические ограничения) ушла на второй план, но ряд  жителей  города возмущены  нахождением в СИЗО известного осетинского оперного певца. </w:t>
      </w:r>
    </w:p>
    <w:p w14:paraId="73A836FD" w14:textId="77777777" w:rsidR="00563A6C" w:rsidRPr="00E25C62" w:rsidRDefault="00563A6C">
      <w:pPr>
        <w:spacing w:after="200"/>
        <w:ind w:firstLine="0"/>
        <w:jc w:val="left"/>
        <w:rPr>
          <w:rFonts w:eastAsia="Calibri"/>
          <w:b/>
          <w:color w:val="325948" w:themeColor="accent4" w:themeShade="80"/>
          <w:sz w:val="32"/>
          <w:szCs w:val="32"/>
        </w:rPr>
      </w:pPr>
      <w:r w:rsidRPr="00E25C62">
        <w:br w:type="page"/>
      </w:r>
    </w:p>
    <w:p w14:paraId="6C8FA9B7" w14:textId="77777777" w:rsidR="00563A6C" w:rsidRPr="00563A6C" w:rsidRDefault="00563A6C" w:rsidP="00563A6C">
      <w:pPr>
        <w:keepNext/>
        <w:spacing w:before="240" w:after="60" w:line="240" w:lineRule="auto"/>
        <w:ind w:firstLine="0"/>
        <w:jc w:val="center"/>
        <w:outlineLvl w:val="0"/>
        <w:rPr>
          <w:rFonts w:asciiTheme="majorHAnsi" w:eastAsiaTheme="majorEastAsia" w:hAnsiTheme="majorHAnsi"/>
          <w:b/>
          <w:bCs/>
          <w:color w:val="764673" w:themeColor="accent6" w:themeShade="BF"/>
          <w:kern w:val="32"/>
          <w:sz w:val="32"/>
          <w:szCs w:val="32"/>
          <w:lang w:eastAsia="en-US" w:bidi="en-US"/>
        </w:rPr>
      </w:pPr>
      <w:bookmarkStart w:id="23" w:name="_Toc77349929"/>
      <w:bookmarkStart w:id="24" w:name="_Toc77782380"/>
      <w:r w:rsidRPr="00563A6C">
        <w:rPr>
          <w:rFonts w:asciiTheme="majorHAnsi" w:eastAsiaTheme="majorEastAsia" w:hAnsiTheme="majorHAnsi"/>
          <w:b/>
          <w:bCs/>
          <w:color w:val="764673" w:themeColor="accent6" w:themeShade="BF"/>
          <w:kern w:val="32"/>
          <w:sz w:val="32"/>
          <w:szCs w:val="32"/>
          <w:lang w:eastAsia="en-US" w:bidi="en-US"/>
        </w:rPr>
        <w:lastRenderedPageBreak/>
        <w:t>Заключение</w:t>
      </w:r>
      <w:bookmarkEnd w:id="23"/>
      <w:bookmarkEnd w:id="24"/>
    </w:p>
    <w:p w14:paraId="5E6EB8A8" w14:textId="77777777" w:rsidR="00563A6C" w:rsidRPr="00563A6C" w:rsidRDefault="00563A6C" w:rsidP="00563A6C">
      <w:pPr>
        <w:keepNext/>
        <w:spacing w:before="240" w:after="60" w:line="240" w:lineRule="auto"/>
        <w:ind w:firstLine="0"/>
        <w:jc w:val="center"/>
        <w:outlineLvl w:val="1"/>
        <w:rPr>
          <w:rFonts w:asciiTheme="majorHAnsi" w:hAnsiTheme="majorHAnsi" w:cs="Arial"/>
          <w:b/>
          <w:bCs/>
          <w:i/>
          <w:iCs/>
          <w:color w:val="163C3F" w:themeColor="text2" w:themeShade="BF"/>
          <w:szCs w:val="28"/>
        </w:rPr>
      </w:pPr>
      <w:bookmarkStart w:id="25" w:name="_Toc77349930"/>
      <w:bookmarkStart w:id="26" w:name="_Toc77782381"/>
      <w:r w:rsidRPr="00563A6C">
        <w:rPr>
          <w:rFonts w:asciiTheme="majorHAnsi" w:hAnsiTheme="majorHAnsi" w:cs="Arial"/>
          <w:b/>
          <w:bCs/>
          <w:i/>
          <w:iCs/>
          <w:color w:val="163C3F" w:themeColor="text2" w:themeShade="BF"/>
          <w:szCs w:val="28"/>
        </w:rPr>
        <w:t>Основные содержательные выводы</w:t>
      </w:r>
      <w:bookmarkEnd w:id="25"/>
      <w:bookmarkEnd w:id="26"/>
    </w:p>
    <w:p w14:paraId="386AAE53" w14:textId="77777777" w:rsidR="00B32177" w:rsidRPr="00E25C62" w:rsidRDefault="00B32177" w:rsidP="00B32177"/>
    <w:p w14:paraId="1620318D" w14:textId="52F68275" w:rsidR="00B32177" w:rsidRPr="00E25C62" w:rsidRDefault="00B32177" w:rsidP="00B32177">
      <w:r w:rsidRPr="00E25C62">
        <w:t>Эксперты в значительной степени склонны отмечать перемены к лучшему за последние годы в  РСО –  Алании. В то же время, эти  улучшения в настоящее время нивелируются  пандемией коронавируса. В то же время, на данный момент остаётся нерешённой часть  проблем. Во-первых, это проблема безработицы. Эксперты также отмечают проблему плохих дорог и  низкую доступность медицинских услуг. При этом в качестве фактора напряжённости  эксперты выделяют особенности политической ситуации, в ом числе – связь с коронавирусными ограничениями. Для нейтрализации этого фактора  эксперты говорят о необходимости наличия   канала обратной связи и  возможности высказывания своего мнения.</w:t>
      </w:r>
    </w:p>
    <w:p w14:paraId="140E2EEB" w14:textId="6FAE8B3A" w:rsidR="00B32177" w:rsidRPr="00E25C62" w:rsidRDefault="00B32177" w:rsidP="00B32177">
      <w:r w:rsidRPr="00E25C62">
        <w:t xml:space="preserve">Анализ   распространённости религиозных конфессий выявил большое конфессиональное разнообразие среди жителей  республики. Наибольшая доля   жителей РСО-Алании исповедуют православие (34%). Далее следует ислам (20%). Третье место делят  протестанты, атеисты  и представители  традиционной веря осетин (по 12%). Другие религии исповедуют 4% опрошенных. При этом показательна достаточно низкая религиозность опрошенных: что  около 27% опрошенных никогда не ходят в храм и не совершает молитв. 23%  посещали храм всего несколько раз в жизни, а 17% - почти никогда не молились.   </w:t>
      </w:r>
    </w:p>
    <w:p w14:paraId="6029A3A4" w14:textId="77777777" w:rsidR="00B32177" w:rsidRPr="00E25C62" w:rsidRDefault="00B32177" w:rsidP="00B32177">
      <w:r w:rsidRPr="00E25C62">
        <w:t>Отношения между людьми  различных конфессий оцениваются как благоприятные  (57%) либо нейтральные (20%). Таким образом, 77% дают неотрицательную оценку этноконфессиональным отношениям.  Доля неблагоприятных оценок составила только 1%, и 22% затруднились с ответом.</w:t>
      </w:r>
    </w:p>
    <w:p w14:paraId="4B83921D" w14:textId="53C2A4AB" w:rsidR="00B32177" w:rsidRPr="00E25C62" w:rsidRDefault="00B32177" w:rsidP="00B32177">
      <w:r w:rsidRPr="00E25C62">
        <w:t xml:space="preserve"> С точки зрения участников количественного опроса,  динамика этноконфессиональных отношений в ближайшем будущем будет  либо отсутствовать, либо носить  амбивалентный характер. На ближайшие 2 года, 67% дают нейтральный, а 19% - амбивалентный прогноз. На ближайшие 10 лет -33% и 47% соответственно. Доля благоприятных прогнозов составила 12% в 2-3 летней перспективе и 19% - в 10-летней перспективе. Доля негативных прогнозов очень  невелика и составляет  2% и 1% соответственно. Таким образом, в целом сохраняется баланс в сторону оптимизма.</w:t>
      </w:r>
    </w:p>
    <w:p w14:paraId="6D3416A6" w14:textId="5C60B2DC" w:rsidR="00B32177" w:rsidRPr="00E25C62" w:rsidRDefault="00B32177" w:rsidP="00B32177">
      <w:r w:rsidRPr="00E25C62">
        <w:t xml:space="preserve">Вопрос о причинах   межконфессиональных конфликтах  косвенно  показывает уровень межконфессиональной напряжённости:  при отсутствии такой напряжённости,  чаще выбираются  ответы,  которые не соотносятся  с национальностью и религией конфликтующих. При наличии напряжённости,  эти различия, напротив, выходят на первый план.  В данном исследовании  в </w:t>
      </w:r>
      <w:r w:rsidRPr="00E25C62">
        <w:lastRenderedPageBreak/>
        <w:t>качестве основных причин респонденты называли агрессивность отдельных групп и лиц (47%), плохое материальное положение (38%), культурные отличия (33%) и бытовые конфликты (32%). Из перечисленных ответов только  культурные  отличия опосредованно соотносятся с религиозной принадлежностью. Следовательно, проведённое исследование показывает достаточно невысокий уровень межконфессиональной напряжённости.</w:t>
      </w:r>
    </w:p>
    <w:p w14:paraId="4491263F" w14:textId="77777777" w:rsidR="00B32177" w:rsidRPr="00E25C62" w:rsidRDefault="00B32177" w:rsidP="00B32177">
      <w:r w:rsidRPr="00E25C62">
        <w:t>Как показывают данные опроса,  доля респондентов, которые готовы принять  представителя той или иной национальности как близкого родственника примерно соответствует  присутствию этой национальности в выборке ( за исключением евреев, которые в выборке практически отсутствуют, но родственные отношения с ними иметь готовы 6%).  Такие результаты  косвенно свидетельствуют  об обособленности проживания людей разных национальностей – они могут жить рядом, иметь хорошие отношения, но   не готовы принять представителя другой национальности в круг родственников.</w:t>
      </w:r>
    </w:p>
    <w:p w14:paraId="04BA8B0D" w14:textId="15BA1D1C" w:rsidR="00B32177" w:rsidRPr="00E25C62" w:rsidRDefault="00B32177" w:rsidP="00B32177">
      <w:r w:rsidRPr="00E25C62">
        <w:t>Готовность принять представителя той или иной национальности  в ближний круг (семья, друзья, коллеги, соседи)  также довольно ограничена. Доля опрошенных, готовых принять в свой круг общения осетин, составляет 92%, русских 66%. Для представителей других национальностей – эта доля составляет  менее половины. При этом грузин, евреев, чеченцев, армян  и турков-месхетинцев  респонденты готовы принимать хотя бы как жителей своего города или села. А вот кумыков, азербайджанцев, казахов, ингушей, таджиков и узбеков – только как гостей  или туристов. Большинство опрошенных не готовы ни в каком качестве принимать цыган.</w:t>
      </w:r>
    </w:p>
    <w:p w14:paraId="1FFB6DD3" w14:textId="270484DB" w:rsidR="00B32177" w:rsidRPr="00E25C62" w:rsidRDefault="00B32177" w:rsidP="00B32177">
      <w:r w:rsidRPr="00E25C62">
        <w:t>Информированность о деятельности органов власти РСО-Алании об этноконфессиональной политике  органов государственной власти и местных администраций находится на  уровне четверти населения (26%). Из них 4%  считают  себя хорошо информированными, и 22% информированными лишь отчасти. 33% признают себя плохо информированными  41% - затруднились с ответом.</w:t>
      </w:r>
    </w:p>
    <w:p w14:paraId="7369864B" w14:textId="1860A032" w:rsidR="00B32177" w:rsidRPr="00E25C62" w:rsidRDefault="00B32177" w:rsidP="00B32177">
      <w:r w:rsidRPr="00E25C62">
        <w:t>Значительная часть респондентов (45%)  затрудняются оценить  уровень защищённости своего населённого пункта от влияния террористических идей. Полностью либо в большой степени защищёнными   считают свой населённый пункт   16% опрошенных. Ещё 14% считают его частично защищённым. Четверть респондентов   отмечают, по их мнению абсолютную незащищённость.</w:t>
      </w:r>
    </w:p>
    <w:p w14:paraId="4DEE4A99" w14:textId="50E3C8EB" w:rsidR="00B32177" w:rsidRPr="00E25C62" w:rsidRDefault="00B32177" w:rsidP="00B32177">
      <w:r w:rsidRPr="00E25C62">
        <w:t xml:space="preserve">Наиболее  востребованным каналом распространения информации  об участии в террористических группах является сеть «Интернет» - её отметили 40% опрошенных. На втором месте – религиозные наставники (20%). Остальные способы отмечали менее 10% респондентов. Двоякость ситуации заключается в том, что  интернет также является для респондентов основным </w:t>
      </w:r>
      <w:r w:rsidRPr="00E25C62">
        <w:lastRenderedPageBreak/>
        <w:t xml:space="preserve">источником правдивой информации о том, что происходит в регионе. Правдивую картину того, что происходит в регионе, даёт, по мнению опрошенных, также интернет (33%). На втором месте -  печатные издания (29%). И лишь третье место занимают телевизионные каналы (12%). Таким образом,  интернет  представляет собой основное «поле битвы» с  идеологией терроризма. Опрошенные эксперты подтверждают версию о том, что большинство молодых людей получают информацию через сеть Интернет. </w:t>
      </w:r>
    </w:p>
    <w:p w14:paraId="4408D580" w14:textId="77777777" w:rsidR="00B32177" w:rsidRPr="00E25C62" w:rsidRDefault="00B32177" w:rsidP="00B32177">
      <w:r w:rsidRPr="00E25C62">
        <w:t>Ответственность за  борьбу с распространением идеологии терроризма опрошенные прежде всего возлагают на федеральные органы власти (26%), на втором месте – ФСБ и спецслужбы (25%),  далее с большим отрывом следуют   политические лидеры (12%), региональные и местные власти (10%), полиция (9%), религиозные деятели (8%).</w:t>
      </w:r>
    </w:p>
    <w:p w14:paraId="79CCB3F3" w14:textId="77777777" w:rsidR="00B32177" w:rsidRPr="00E25C62" w:rsidRDefault="00B32177" w:rsidP="00B32177">
      <w:r w:rsidRPr="00E25C62">
        <w:t xml:space="preserve">С точки зрения респондентов, факторами, которые могут снижать эффективность противодействия  идеологии терроризма, могут выступать  коррупция (45%) в меньшей степени – уровень квалификации органов местной власти и правоохранительных органов (26%),  а также массовая апатия населения (13%). </w:t>
      </w:r>
    </w:p>
    <w:p w14:paraId="605834EE" w14:textId="77777777" w:rsidR="00B32177" w:rsidRPr="00E25C62" w:rsidRDefault="00B32177" w:rsidP="00B32177">
      <w:r w:rsidRPr="00E25C62">
        <w:t xml:space="preserve">Выделено 3 фактора, которые могут  снизить возможность привлечения молодёжи в террористические организации: это ведение контрпропаганды на страницах книг, газет и журналов (25%), выступления религиозных лидеров (22%)  и деятельность общественных организаций (22%). </w:t>
      </w:r>
    </w:p>
    <w:p w14:paraId="321853A5" w14:textId="77777777" w:rsidR="00B32177" w:rsidRPr="00E25C62" w:rsidRDefault="00B32177" w:rsidP="00B32177">
      <w:r w:rsidRPr="00E25C62">
        <w:t xml:space="preserve">Половина  опрошенных (49%) настроена непримиримо по отношению к и  считает, что террористов надо уничтожать. 13% выступают за профилактику и привлечение населения к мерам по борьбе с терроризмом. 31 считают, что нужно проводить мониторинг. Сторонников компромиссов и переговоров с террористами – только 7%. </w:t>
      </w:r>
    </w:p>
    <w:p w14:paraId="1BDB63A6" w14:textId="77777777" w:rsidR="00B32177" w:rsidRPr="00E25C62" w:rsidRDefault="00B32177" w:rsidP="00B32177">
      <w:r w:rsidRPr="00E25C62">
        <w:t xml:space="preserve">По поводу искоренения терроризма, мнения опрошенных разделились: 52% опрошенных считают, что  терроризм скорее или точно не искореним. 28%  считают терроризм вполне искоренимым. Эти результаты подтверждают версию о наличии у жителей РСО-Алании посттравматического синдрома как следствие событий в Беслане. </w:t>
      </w:r>
    </w:p>
    <w:p w14:paraId="4D9FBCCE" w14:textId="10026555" w:rsidR="00B32177" w:rsidRPr="00E25C62" w:rsidRDefault="00B32177" w:rsidP="00B32177">
      <w:r w:rsidRPr="00E25C62">
        <w:t>При том, что  родственникам пострадавших свидетелям трагедии была оказана психологическая помощь – люди, которые оказались в роли сторонних наблюдателей   тоже были травмированы. Огни боятся того, что нечто подобное может произойти и в их городе с их детьми, и не всегда этот страх отражает реальное положение дел.</w:t>
      </w:r>
    </w:p>
    <w:p w14:paraId="46F615AA" w14:textId="77777777" w:rsidR="00B32177" w:rsidRPr="00E25C62" w:rsidRDefault="00B32177">
      <w:pPr>
        <w:spacing w:after="200"/>
        <w:ind w:firstLine="0"/>
        <w:jc w:val="left"/>
      </w:pPr>
      <w:r w:rsidRPr="00E25C62">
        <w:br w:type="page"/>
      </w:r>
    </w:p>
    <w:p w14:paraId="69AA05E7" w14:textId="77777777" w:rsidR="00B32177" w:rsidRPr="00B32177" w:rsidRDefault="00B32177" w:rsidP="00B32177">
      <w:pPr>
        <w:rPr>
          <w:szCs w:val="28"/>
        </w:rPr>
      </w:pPr>
      <w:r w:rsidRPr="00B32177">
        <w:rPr>
          <w:szCs w:val="28"/>
        </w:rPr>
        <w:lastRenderedPageBreak/>
        <w:t xml:space="preserve">Анализ выявленных в ходе мониторинга условий и факторов, оказывающих дестабилизирующее влияние на обстановку в муниципальном образовании г. Владикавказ Республики Северная Осетия-Алания и способствующих проявлениям терроризма показал следующее: отсутствие деструктивных влияний этноконфессиональных факторов,  присутствует влияние политических факторов, однако они не связаны с террористической угрозой. Опасность террористической угрозы респонденты видят в основном извне, а способ проникновения – сеть Интерне. </w:t>
      </w:r>
    </w:p>
    <w:p w14:paraId="3AB16561" w14:textId="77777777" w:rsidR="00B32177" w:rsidRPr="00B32177" w:rsidRDefault="00B32177" w:rsidP="00B32177">
      <w:pPr>
        <w:rPr>
          <w:szCs w:val="28"/>
        </w:rPr>
      </w:pPr>
      <w:r w:rsidRPr="00B32177">
        <w:rPr>
          <w:szCs w:val="28"/>
        </w:rPr>
        <w:t xml:space="preserve">Оценка динамики развития выявленных условий и факторов, оказывающих дестабилизирующее влияние на обстановку в муниципальном образовании г. Владикавказ Республики Северная Осетия-Алания и способствующих проявлениям терроризма (по сравнению с предыдущим периодом) не проводилась в связи с отсутствием сопоставимых данных предыдущего периода, </w:t>
      </w:r>
    </w:p>
    <w:p w14:paraId="428B1ABF" w14:textId="77777777" w:rsidR="00B32177" w:rsidRPr="00B32177" w:rsidRDefault="00B32177" w:rsidP="00B32177">
      <w:pPr>
        <w:rPr>
          <w:szCs w:val="28"/>
        </w:rPr>
      </w:pPr>
      <w:r w:rsidRPr="00B32177">
        <w:rPr>
          <w:szCs w:val="28"/>
        </w:rPr>
        <w:t>Выводы по результатам анализа информации о степени угрозы для безопасности населения и инфраструктуры в муниципальном образовании г. Владикавказ Республики Северная Осетия-Алания показали, что объективно, с точки зрения экспертов, безопасность оценивается довольно высоко. Субъективно – респонденты дают амбивалентную оценку,  негативные аспекты которой связаны с пережитым стрессом в период трагедии в Беслане.</w:t>
      </w:r>
    </w:p>
    <w:p w14:paraId="6D8DE96D" w14:textId="77777777" w:rsidR="00B32177" w:rsidRPr="00B32177" w:rsidRDefault="00B32177" w:rsidP="00B32177">
      <w:pPr>
        <w:rPr>
          <w:szCs w:val="28"/>
        </w:rPr>
      </w:pPr>
      <w:r w:rsidRPr="00B32177">
        <w:rPr>
          <w:szCs w:val="28"/>
        </w:rPr>
        <w:t>Предложения по устранению выявленных условий и факторов, оказывающих дестабилизирующее влияние на обстановку в муниципальном образовании г. Владикавказ Республики Северная Осетия-Алания и способствующих проявлениям терроризма.</w:t>
      </w:r>
    </w:p>
    <w:p w14:paraId="7840E4D8" w14:textId="77777777" w:rsidR="00B32177" w:rsidRPr="00B32177" w:rsidRDefault="00B32177" w:rsidP="00B32177">
      <w:pPr>
        <w:rPr>
          <w:szCs w:val="28"/>
        </w:rPr>
      </w:pPr>
      <w:r w:rsidRPr="00B32177">
        <w:rPr>
          <w:szCs w:val="28"/>
        </w:rPr>
        <w:t>На основании данных исследования были выработаны следующие рекомендации:</w:t>
      </w:r>
    </w:p>
    <w:p w14:paraId="6C98222F" w14:textId="77777777" w:rsidR="00B32177" w:rsidRPr="00B32177" w:rsidRDefault="00B32177" w:rsidP="00B32177">
      <w:pPr>
        <w:rPr>
          <w:szCs w:val="28"/>
        </w:rPr>
      </w:pPr>
      <w:r w:rsidRPr="00B32177">
        <w:rPr>
          <w:szCs w:val="28"/>
        </w:rPr>
        <w:t>-</w:t>
      </w:r>
      <w:r w:rsidRPr="00B32177">
        <w:rPr>
          <w:szCs w:val="28"/>
        </w:rPr>
        <w:tab/>
        <w:t>Повышение интенсивности освещения деятельности органов местной власти в СМИ. Особый акцент следует сделать на освещение деятельности в сети Интернет, т.к. это основной источник. Сделать серию программ, посвящённых деятельности органов власти в сфере противодействия экстремизму и терроризму с обязательным размещением в сети интернет.</w:t>
      </w:r>
    </w:p>
    <w:p w14:paraId="23645EAF" w14:textId="77777777" w:rsidR="00B32177" w:rsidRPr="00B32177" w:rsidRDefault="00B32177" w:rsidP="00B32177">
      <w:pPr>
        <w:rPr>
          <w:szCs w:val="28"/>
        </w:rPr>
      </w:pPr>
      <w:r w:rsidRPr="00B32177">
        <w:rPr>
          <w:szCs w:val="28"/>
        </w:rPr>
        <w:t>- Проводить по ТВ, сети интернет, встречи с представителями различных конфессий и беседы на тему терроризма.</w:t>
      </w:r>
      <w:r w:rsidRPr="00B32177">
        <w:rPr>
          <w:szCs w:val="28"/>
        </w:rPr>
        <w:tab/>
      </w:r>
    </w:p>
    <w:p w14:paraId="5C9131EB" w14:textId="77777777" w:rsidR="00B32177" w:rsidRPr="00B32177" w:rsidRDefault="00B32177" w:rsidP="00B32177">
      <w:pPr>
        <w:rPr>
          <w:szCs w:val="28"/>
        </w:rPr>
      </w:pPr>
      <w:r w:rsidRPr="00B32177">
        <w:rPr>
          <w:szCs w:val="28"/>
        </w:rPr>
        <w:t>- Проводить совместные праздники представителей различных конфессий, круглые столы, дискуссии. Расширить практику проведения дискуссий и круглых столов, приглашать к участию школьников и студентов, работающую молодёжь.</w:t>
      </w:r>
    </w:p>
    <w:p w14:paraId="67D1120F" w14:textId="77777777" w:rsidR="00EC0C58" w:rsidRPr="00E25C62" w:rsidRDefault="00EC0C58" w:rsidP="00EC0C58">
      <w:bookmarkStart w:id="27" w:name="_Toc77349931"/>
      <w:bookmarkStart w:id="28" w:name="_Toc77349932"/>
    </w:p>
    <w:p w14:paraId="7B320B1C" w14:textId="77777777" w:rsidR="00EC0C58" w:rsidRPr="00E25C62" w:rsidRDefault="00EC0C58">
      <w:pPr>
        <w:spacing w:after="200"/>
        <w:ind w:firstLine="0"/>
        <w:jc w:val="left"/>
        <w:rPr>
          <w:rFonts w:asciiTheme="majorHAnsi" w:hAnsiTheme="majorHAnsi" w:cs="Arial"/>
          <w:b/>
          <w:bCs/>
          <w:i/>
          <w:iCs/>
          <w:color w:val="163C3F" w:themeColor="text2" w:themeShade="BF"/>
          <w:szCs w:val="28"/>
        </w:rPr>
      </w:pPr>
      <w:r w:rsidRPr="00E25C62">
        <w:rPr>
          <w:rFonts w:asciiTheme="majorHAnsi" w:hAnsiTheme="majorHAnsi" w:cs="Arial"/>
          <w:b/>
          <w:bCs/>
          <w:i/>
          <w:iCs/>
          <w:color w:val="163C3F" w:themeColor="text2" w:themeShade="BF"/>
          <w:szCs w:val="28"/>
        </w:rPr>
        <w:br w:type="page"/>
      </w:r>
    </w:p>
    <w:p w14:paraId="6E5C442A" w14:textId="569DB4E8" w:rsidR="00EC0C58" w:rsidRPr="00EC0C58" w:rsidRDefault="00EC0C58" w:rsidP="00EC0C58">
      <w:pPr>
        <w:keepNext/>
        <w:spacing w:before="240" w:after="60" w:line="240" w:lineRule="auto"/>
        <w:ind w:firstLine="0"/>
        <w:jc w:val="center"/>
        <w:outlineLvl w:val="1"/>
        <w:rPr>
          <w:rFonts w:asciiTheme="majorHAnsi" w:hAnsiTheme="majorHAnsi" w:cs="Arial"/>
          <w:b/>
          <w:bCs/>
          <w:i/>
          <w:iCs/>
          <w:color w:val="163C3F" w:themeColor="text2" w:themeShade="BF"/>
          <w:szCs w:val="28"/>
        </w:rPr>
      </w:pPr>
      <w:bookmarkStart w:id="29" w:name="_Toc77782382"/>
      <w:r w:rsidRPr="00EC0C58">
        <w:rPr>
          <w:rFonts w:asciiTheme="majorHAnsi" w:hAnsiTheme="majorHAnsi" w:cs="Arial"/>
          <w:b/>
          <w:bCs/>
          <w:i/>
          <w:iCs/>
          <w:color w:val="163C3F" w:themeColor="text2" w:themeShade="BF"/>
          <w:szCs w:val="28"/>
        </w:rPr>
        <w:lastRenderedPageBreak/>
        <w:t>Заключения относительно поставленных задач</w:t>
      </w:r>
      <w:bookmarkEnd w:id="27"/>
      <w:bookmarkEnd w:id="29"/>
    </w:p>
    <w:p w14:paraId="64AFF126" w14:textId="77777777" w:rsidR="00EC0C58" w:rsidRPr="00EC0C58" w:rsidRDefault="00EC0C58" w:rsidP="00EC0C58">
      <w:pPr>
        <w:spacing w:line="240" w:lineRule="auto"/>
        <w:ind w:firstLine="0"/>
        <w:jc w:val="left"/>
        <w:rPr>
          <w:rFonts w:eastAsiaTheme="minorEastAsia" w:cs="Arial"/>
          <w:sz w:val="24"/>
          <w:szCs w:val="24"/>
        </w:rPr>
      </w:pPr>
    </w:p>
    <w:p w14:paraId="4CC31C3D" w14:textId="77777777" w:rsidR="00EC0C58" w:rsidRPr="00EC0C58" w:rsidRDefault="00EC0C58" w:rsidP="00EC0C58">
      <w:pPr>
        <w:spacing w:line="240" w:lineRule="auto"/>
        <w:ind w:firstLine="0"/>
        <w:jc w:val="left"/>
        <w:rPr>
          <w:rFonts w:eastAsiaTheme="minorEastAsia" w:cs="Arial"/>
          <w:sz w:val="24"/>
          <w:szCs w:val="24"/>
        </w:rPr>
      </w:pPr>
    </w:p>
    <w:p w14:paraId="26176C54" w14:textId="7191F4A4" w:rsidR="00EC0C58" w:rsidRPr="00E25C62" w:rsidRDefault="00EC0C58" w:rsidP="00EC0C58">
      <w:r w:rsidRPr="00E25C62">
        <w:t>•</w:t>
      </w:r>
      <w:r w:rsidRPr="00E25C62">
        <w:tab/>
        <w:t>В рамках первой задачи исследования, проведено наблюдение, изучение и сбор объективной информации о влиянии этноконфессиональных факторов на формирование радикального мышления и экстремистской идеологии в молодежной среде Республике Северная Осетия-Алания;</w:t>
      </w:r>
    </w:p>
    <w:p w14:paraId="6BA3A6F5" w14:textId="5B73543E" w:rsidR="00EC0C58" w:rsidRPr="00E25C62" w:rsidRDefault="00EC0C58" w:rsidP="00EC0C58">
      <w:r w:rsidRPr="00E25C62">
        <w:t>•</w:t>
      </w:r>
      <w:r w:rsidRPr="00E25C62">
        <w:tab/>
        <w:t>Выполнен системный анализ и оценка получаемой информации; своевременное выявление причин и условий, способствующих формированию социальной базы, радикализма и экстремизма в молодежной среде;</w:t>
      </w:r>
    </w:p>
    <w:p w14:paraId="2F3F7D76" w14:textId="74CD30B1" w:rsidR="00EC0C58" w:rsidRPr="00E25C62" w:rsidRDefault="00EC0C58" w:rsidP="00EC0C58">
      <w:r w:rsidRPr="00E25C62">
        <w:t>•</w:t>
      </w:r>
      <w:r w:rsidRPr="00E25C62">
        <w:tab/>
        <w:t>Сформулировано обоснование предложений и рекомендаций по планированию и реализации неотложных и долгосрочных мероприятий по устранению причин и условий, оказывающих дестабилизирующее влияние на обстановку в Республике Северная Осетия-Алания и способствующих угрозаобразующим, экстремистским проявлениям.</w:t>
      </w:r>
      <w:r w:rsidRPr="00E25C62">
        <w:br w:type="page"/>
      </w:r>
    </w:p>
    <w:p w14:paraId="0FD2860A" w14:textId="7B420825" w:rsidR="00B32177" w:rsidRPr="00B32177" w:rsidRDefault="00B32177" w:rsidP="00B32177">
      <w:pPr>
        <w:keepNext/>
        <w:spacing w:before="240" w:after="60" w:line="240" w:lineRule="auto"/>
        <w:ind w:firstLine="0"/>
        <w:jc w:val="center"/>
        <w:outlineLvl w:val="1"/>
        <w:rPr>
          <w:rFonts w:asciiTheme="majorHAnsi" w:hAnsiTheme="majorHAnsi" w:cs="Arial"/>
          <w:b/>
          <w:bCs/>
          <w:i/>
          <w:iCs/>
          <w:color w:val="163C3F" w:themeColor="text2" w:themeShade="BF"/>
          <w:szCs w:val="28"/>
        </w:rPr>
      </w:pPr>
      <w:bookmarkStart w:id="30" w:name="_Toc77782383"/>
      <w:r w:rsidRPr="00B32177">
        <w:rPr>
          <w:rFonts w:asciiTheme="majorHAnsi" w:hAnsiTheme="majorHAnsi" w:cs="Arial"/>
          <w:b/>
          <w:bCs/>
          <w:i/>
          <w:iCs/>
          <w:color w:val="163C3F" w:themeColor="text2" w:themeShade="BF"/>
          <w:szCs w:val="28"/>
        </w:rPr>
        <w:lastRenderedPageBreak/>
        <w:t>Возможные направления дальнейших исследований в этой области.</w:t>
      </w:r>
      <w:bookmarkEnd w:id="28"/>
      <w:bookmarkEnd w:id="30"/>
    </w:p>
    <w:p w14:paraId="1A6CD665" w14:textId="77777777" w:rsidR="00B32177" w:rsidRPr="00B32177" w:rsidRDefault="00B32177" w:rsidP="00B32177">
      <w:pPr>
        <w:spacing w:line="240" w:lineRule="auto"/>
        <w:ind w:firstLine="0"/>
        <w:jc w:val="left"/>
        <w:rPr>
          <w:rFonts w:eastAsiaTheme="minorEastAsia" w:cs="Arial"/>
          <w:sz w:val="24"/>
          <w:szCs w:val="24"/>
        </w:rPr>
      </w:pPr>
    </w:p>
    <w:p w14:paraId="5C69B356" w14:textId="1788EC34" w:rsidR="00B32177" w:rsidRPr="00B32177" w:rsidRDefault="00B32177" w:rsidP="00B32177">
      <w:pPr>
        <w:rPr>
          <w:szCs w:val="28"/>
        </w:rPr>
      </w:pPr>
      <w:r w:rsidRPr="00B32177">
        <w:rPr>
          <w:szCs w:val="28"/>
        </w:rPr>
        <w:t>-</w:t>
      </w:r>
      <w:r w:rsidR="00EC0C58" w:rsidRPr="00E25C62">
        <w:rPr>
          <w:szCs w:val="28"/>
        </w:rPr>
        <w:t xml:space="preserve"> Проведение серии качественных исследований (методом фокус-групп) для выявления глубинных  основ этноконфессиональных отношений.</w:t>
      </w:r>
    </w:p>
    <w:p w14:paraId="5E11D17E" w14:textId="0417A781" w:rsidR="00B32177" w:rsidRPr="00B32177" w:rsidRDefault="00B32177" w:rsidP="00B32177">
      <w:pPr>
        <w:rPr>
          <w:szCs w:val="28"/>
        </w:rPr>
      </w:pPr>
      <w:r w:rsidRPr="00B32177">
        <w:rPr>
          <w:szCs w:val="28"/>
        </w:rPr>
        <w:t xml:space="preserve">- </w:t>
      </w:r>
      <w:r w:rsidR="00EC0C58" w:rsidRPr="00E25C62">
        <w:rPr>
          <w:szCs w:val="28"/>
        </w:rPr>
        <w:t xml:space="preserve"> </w:t>
      </w:r>
      <w:r w:rsidRPr="00B32177">
        <w:rPr>
          <w:szCs w:val="28"/>
        </w:rPr>
        <w:t>Проведение исследования по теме «Диалог власти и общества в аспекте коронавирусных ограничений</w:t>
      </w:r>
      <w:r w:rsidR="00EC0C58" w:rsidRPr="00E25C62">
        <w:rPr>
          <w:szCs w:val="28"/>
        </w:rPr>
        <w:t xml:space="preserve"> с целью осмысления роли коронавирусных ограничений в изменении межнациональных и межконфессиональных отношений.</w:t>
      </w:r>
    </w:p>
    <w:p w14:paraId="6C9EB426" w14:textId="77777777" w:rsidR="00B32177" w:rsidRPr="00B32177" w:rsidRDefault="00B32177" w:rsidP="00B32177">
      <w:pPr>
        <w:rPr>
          <w:szCs w:val="28"/>
        </w:rPr>
      </w:pPr>
      <w:r w:rsidRPr="00B32177">
        <w:rPr>
          <w:szCs w:val="28"/>
        </w:rPr>
        <w:t> </w:t>
      </w:r>
    </w:p>
    <w:p w14:paraId="1F720CCB" w14:textId="77777777" w:rsidR="00B32177" w:rsidRPr="00B32177" w:rsidRDefault="00B32177" w:rsidP="00B32177">
      <w:pPr>
        <w:spacing w:line="240" w:lineRule="auto"/>
        <w:ind w:firstLine="0"/>
        <w:jc w:val="left"/>
        <w:rPr>
          <w:rFonts w:eastAsiaTheme="minorEastAsia" w:cs="Arial"/>
          <w:sz w:val="24"/>
          <w:szCs w:val="24"/>
        </w:rPr>
      </w:pPr>
    </w:p>
    <w:p w14:paraId="75618C4D" w14:textId="77777777" w:rsidR="00B32177" w:rsidRPr="00B32177" w:rsidRDefault="00B32177" w:rsidP="00B32177">
      <w:pPr>
        <w:keepNext/>
        <w:spacing w:before="240" w:after="60" w:line="240" w:lineRule="auto"/>
        <w:ind w:firstLine="0"/>
        <w:jc w:val="center"/>
        <w:outlineLvl w:val="1"/>
        <w:rPr>
          <w:rFonts w:asciiTheme="majorHAnsi" w:hAnsiTheme="majorHAnsi" w:cs="Arial"/>
          <w:b/>
          <w:bCs/>
          <w:i/>
          <w:iCs/>
          <w:color w:val="163C3F" w:themeColor="text2" w:themeShade="BF"/>
          <w:szCs w:val="28"/>
        </w:rPr>
      </w:pPr>
      <w:bookmarkStart w:id="31" w:name="_Toc77349933"/>
      <w:bookmarkStart w:id="32" w:name="_Toc77782384"/>
      <w:r w:rsidRPr="00B32177">
        <w:rPr>
          <w:rFonts w:asciiTheme="majorHAnsi" w:hAnsiTheme="majorHAnsi" w:cs="Arial"/>
          <w:b/>
          <w:bCs/>
          <w:i/>
          <w:iCs/>
          <w:color w:val="163C3F" w:themeColor="text2" w:themeShade="BF"/>
          <w:szCs w:val="28"/>
        </w:rPr>
        <w:t>Рекомендации по использованию результатов исследования в практической деятельности органов государственного (муниципального) управления.</w:t>
      </w:r>
      <w:bookmarkEnd w:id="31"/>
      <w:bookmarkEnd w:id="32"/>
    </w:p>
    <w:p w14:paraId="32AFFCFA" w14:textId="253AC953" w:rsidR="00EC0C58" w:rsidRPr="00E25C62" w:rsidRDefault="00EC0C58" w:rsidP="00EC0C58">
      <w:pPr>
        <w:rPr>
          <w:szCs w:val="28"/>
        </w:rPr>
      </w:pPr>
      <w:r w:rsidRPr="00E25C62">
        <w:rPr>
          <w:szCs w:val="28"/>
        </w:rPr>
        <w:t xml:space="preserve">Обеспечить информационное сопровождение комплекса мер в сфере реализации национальной политики в региональных средствах массовой информации в том числе, популяризацию исторического опыта добрососедского сосуществования представителей различных культур и религий в составе </w:t>
      </w:r>
      <w:r w:rsidR="00E25C62">
        <w:rPr>
          <w:szCs w:val="28"/>
        </w:rPr>
        <w:t>РСО-Алании</w:t>
      </w:r>
      <w:r w:rsidRPr="00E25C62">
        <w:rPr>
          <w:szCs w:val="28"/>
        </w:rPr>
        <w:t xml:space="preserve">. Особое внимание уделить представителям народов, которые, согласно проведённому исследованию, негативно воспринимаются некоторыми жителями области: представители народов Средней Азии, цыгане. </w:t>
      </w:r>
    </w:p>
    <w:p w14:paraId="2488D3F8" w14:textId="5B4A40AE" w:rsidR="00EC0C58" w:rsidRPr="00E25C62" w:rsidRDefault="00EC0C58" w:rsidP="00EC0C58">
      <w:pPr>
        <w:rPr>
          <w:szCs w:val="28"/>
        </w:rPr>
      </w:pPr>
      <w:r w:rsidRPr="00E25C62">
        <w:rPr>
          <w:szCs w:val="28"/>
        </w:rPr>
        <w:t>Осуществлять взаимодействие со средствами массовой информации в области оперативного освещения мероприятий, программ и проектов в сфере национальной политики.</w:t>
      </w:r>
    </w:p>
    <w:p w14:paraId="3038A012" w14:textId="04E59250" w:rsidR="00EC0C58" w:rsidRPr="00E25C62" w:rsidRDefault="00EC0C58" w:rsidP="00EC0C58">
      <w:pPr>
        <w:rPr>
          <w:szCs w:val="28"/>
        </w:rPr>
      </w:pPr>
      <w:r w:rsidRPr="00E25C62">
        <w:rPr>
          <w:szCs w:val="28"/>
        </w:rPr>
        <w:t>Активизировать работу в социальных сетях, блогах, популярных общедоступных информационных порталах, форумах и видеохостингах с целью популяризации знаний о народах нашей страны, об исторических примерах дружбы и сотрудничества народов, актуализации информации о выдающихся деятелях разных национальностей, продвижения инициатив по сохранению лучших образцов традиций и культур народов РСО-Алании.</w:t>
      </w:r>
    </w:p>
    <w:p w14:paraId="07619741" w14:textId="051DE601" w:rsidR="00EC0C58" w:rsidRPr="00E25C62" w:rsidRDefault="00EC0C58" w:rsidP="00EC0C58">
      <w:pPr>
        <w:rPr>
          <w:szCs w:val="28"/>
        </w:rPr>
      </w:pPr>
      <w:r w:rsidRPr="00E25C62">
        <w:rPr>
          <w:szCs w:val="28"/>
        </w:rPr>
        <w:t>Обеспечить реализацию информационных компаний на областном и муниципальном уровнях, использование объектов наружной рекламы и информации, а также рекламной продукции для популяризации мероприятий, направленных на гармонизацию межнациональных и  межконфессиональных  отношений, упрочение общероссийской гражданской идентичности и этнокультурного развитие народов РСО-Алании.</w:t>
      </w:r>
    </w:p>
    <w:p w14:paraId="4596DCDE" w14:textId="7CC4196C" w:rsidR="00EC0C58" w:rsidRPr="00E25C62" w:rsidRDefault="00EC0C58" w:rsidP="00EC0C58">
      <w:pPr>
        <w:rPr>
          <w:szCs w:val="28"/>
        </w:rPr>
      </w:pPr>
      <w:r w:rsidRPr="00E25C62">
        <w:rPr>
          <w:szCs w:val="28"/>
        </w:rPr>
        <w:t xml:space="preserve">Обеспечивать регулярные выступления в средствах массовой информации руководителей органов местного самоуправления, пропагандирующие единство народов РСО-Алании, этнокультурное </w:t>
      </w:r>
      <w:r w:rsidRPr="00E25C62">
        <w:rPr>
          <w:szCs w:val="28"/>
        </w:rPr>
        <w:lastRenderedPageBreak/>
        <w:t>многообразие и уважительные отношения между народами, осуждающие любые проявления вражды на  расовой, религиозной и национальной почве.</w:t>
      </w:r>
    </w:p>
    <w:p w14:paraId="47A40850" w14:textId="4DC2B64B" w:rsidR="00EC0C58" w:rsidRPr="00E25C62" w:rsidRDefault="00EC0C58" w:rsidP="00EC0C58">
      <w:pPr>
        <w:rPr>
          <w:szCs w:val="28"/>
        </w:rPr>
      </w:pPr>
      <w:r w:rsidRPr="00E25C62">
        <w:rPr>
          <w:szCs w:val="28"/>
        </w:rPr>
        <w:t>Организовать ежегодное участие представителей средств массовой информации   муниципальных образований в областных конкурсах средств массовой информации, направленных на популяризацию культуры межнационального взаимодействия народов РСО-Алании, повышение профессионального уровня подготовки журналистов, работающих в соответствующей тематике.</w:t>
      </w:r>
    </w:p>
    <w:p w14:paraId="3A506DE5" w14:textId="41D82A12" w:rsidR="00B32177" w:rsidRPr="00B32177" w:rsidRDefault="00EC0C58" w:rsidP="00EC0C58">
      <w:pPr>
        <w:rPr>
          <w:szCs w:val="28"/>
        </w:rPr>
      </w:pPr>
      <w:r w:rsidRPr="00E25C62">
        <w:rPr>
          <w:szCs w:val="28"/>
        </w:rPr>
        <w:t>Осуществлять подготовку и распространение материалов разных форматов (статьи, ролики, передачи на радио и телевидении), направленных на профилактику экстремизма на национальной и религиозной почве.</w:t>
      </w:r>
      <w:r w:rsidR="00B32177" w:rsidRPr="00B32177">
        <w:rPr>
          <w:szCs w:val="28"/>
        </w:rPr>
        <w:t>.</w:t>
      </w:r>
    </w:p>
    <w:p w14:paraId="3A94B0D9" w14:textId="2D26EE1F" w:rsidR="00B32177" w:rsidRPr="00B32177" w:rsidRDefault="00B32177" w:rsidP="00B32177">
      <w:pPr>
        <w:rPr>
          <w:szCs w:val="28"/>
        </w:rPr>
      </w:pPr>
      <w:r w:rsidRPr="00B32177">
        <w:rPr>
          <w:szCs w:val="28"/>
        </w:rPr>
        <w:t xml:space="preserve">Проводить по ТВ, </w:t>
      </w:r>
      <w:r w:rsidR="00EC0C58" w:rsidRPr="00E25C62">
        <w:rPr>
          <w:szCs w:val="28"/>
        </w:rPr>
        <w:t>в</w:t>
      </w:r>
      <w:r w:rsidRPr="00B32177">
        <w:rPr>
          <w:szCs w:val="28"/>
        </w:rPr>
        <w:t xml:space="preserve"> сети интернет, встречи с представителями различных конфессий и беседы на тему терроризма.</w:t>
      </w:r>
      <w:r w:rsidRPr="00B32177">
        <w:rPr>
          <w:szCs w:val="28"/>
        </w:rPr>
        <w:tab/>
      </w:r>
    </w:p>
    <w:p w14:paraId="755159AF" w14:textId="5EC2AB38" w:rsidR="00B32177" w:rsidRPr="00B32177" w:rsidRDefault="00B32177" w:rsidP="00B32177">
      <w:pPr>
        <w:rPr>
          <w:rFonts w:eastAsiaTheme="majorEastAsia"/>
          <w:szCs w:val="28"/>
        </w:rPr>
      </w:pPr>
      <w:r w:rsidRPr="00B32177">
        <w:rPr>
          <w:szCs w:val="28"/>
        </w:rPr>
        <w:t>Проводить совместные праздники представителей различных конфессий, круглые столы, дискуссии. Расширить практику проведения дискуссий и круглых столов, приглашать к участию школьников и студентов, работающую молодёжь.</w:t>
      </w:r>
      <w:r w:rsidRPr="00B32177">
        <w:rPr>
          <w:szCs w:val="28"/>
        </w:rPr>
        <w:br w:type="page"/>
      </w:r>
    </w:p>
    <w:p w14:paraId="13932BC2" w14:textId="77777777" w:rsidR="00B32177" w:rsidRPr="00E25C62" w:rsidRDefault="00B32177" w:rsidP="00B32177"/>
    <w:p w14:paraId="2F8A6D4B" w14:textId="77777777" w:rsidR="00563A6C" w:rsidRPr="00E25C62" w:rsidRDefault="00563A6C">
      <w:pPr>
        <w:spacing w:after="200"/>
        <w:ind w:firstLine="0"/>
        <w:jc w:val="left"/>
        <w:rPr>
          <w:rFonts w:eastAsia="Calibri"/>
          <w:b/>
          <w:color w:val="325948" w:themeColor="accent4" w:themeShade="80"/>
          <w:sz w:val="32"/>
          <w:szCs w:val="32"/>
        </w:rPr>
      </w:pPr>
      <w:r w:rsidRPr="00E25C62">
        <w:br w:type="page"/>
      </w:r>
    </w:p>
    <w:p w14:paraId="7E7FB4E3" w14:textId="45456699" w:rsidR="00F54944" w:rsidRPr="00E25C62" w:rsidRDefault="00E25C62" w:rsidP="00EC0C58">
      <w:pPr>
        <w:pStyle w:val="1"/>
      </w:pPr>
      <w:bookmarkStart w:id="33" w:name="_Toc77782385"/>
      <w:r w:rsidRPr="00E25C62">
        <w:lastRenderedPageBreak/>
        <w:t>Приложения</w:t>
      </w:r>
      <w:bookmarkEnd w:id="33"/>
    </w:p>
    <w:p w14:paraId="60C272D1" w14:textId="76110C29" w:rsidR="00D2009B" w:rsidRPr="00E25C62" w:rsidRDefault="00D2009B" w:rsidP="00FD657E">
      <w:pPr>
        <w:pStyle w:val="2"/>
      </w:pPr>
      <w:bookmarkStart w:id="34" w:name="_Toc77782386"/>
      <w:r w:rsidRPr="00E25C62">
        <w:t>Анкета</w:t>
      </w:r>
      <w:bookmarkEnd w:id="34"/>
    </w:p>
    <w:p w14:paraId="044B7243" w14:textId="77777777" w:rsidR="00C903AB" w:rsidRPr="00E25C62" w:rsidRDefault="00C903AB" w:rsidP="00C903AB">
      <w:pPr>
        <w:spacing w:line="240" w:lineRule="auto"/>
        <w:ind w:firstLine="0"/>
        <w:contextualSpacing/>
        <w:rPr>
          <w:b/>
          <w:sz w:val="20"/>
          <w:szCs w:val="20"/>
        </w:rPr>
      </w:pPr>
    </w:p>
    <w:p w14:paraId="3703673A" w14:textId="77777777" w:rsidR="00CA4368" w:rsidRPr="00CA4368" w:rsidRDefault="00CA4368" w:rsidP="00CA4368">
      <w:pPr>
        <w:spacing w:line="240" w:lineRule="auto"/>
        <w:ind w:firstLine="0"/>
        <w:contextualSpacing/>
        <w:rPr>
          <w:b/>
          <w:sz w:val="22"/>
        </w:rPr>
      </w:pPr>
    </w:p>
    <w:p w14:paraId="189BF90F" w14:textId="77777777" w:rsidR="00CA4368" w:rsidRPr="00CA4368" w:rsidRDefault="00CA4368" w:rsidP="00CA4368">
      <w:pPr>
        <w:spacing w:before="40" w:after="40" w:line="240" w:lineRule="auto"/>
        <w:ind w:firstLine="0"/>
        <w:rPr>
          <w:i/>
          <w:sz w:val="22"/>
        </w:rPr>
      </w:pPr>
      <w:r w:rsidRPr="00CA4368">
        <w:rPr>
          <w:i/>
          <w:sz w:val="22"/>
        </w:rPr>
        <w:t>Здравствуйте! По заказу Министерства РСО-Алания по вопросам национальных отношений мы проводим опрос, посвященный актуальным проблемам РСО- Алания. Ответьте, пожалуйста, на несколько вопросов нашей анкеты. Это займет несколько минут. Ваше мнение очень важно для нас.</w:t>
      </w:r>
    </w:p>
    <w:p w14:paraId="32AE77E3" w14:textId="77777777" w:rsidR="00CA4368" w:rsidRPr="00CA4368" w:rsidRDefault="00CA4368" w:rsidP="00CA4368">
      <w:pPr>
        <w:spacing w:before="40" w:after="40" w:line="240" w:lineRule="auto"/>
        <w:ind w:firstLine="0"/>
        <w:rPr>
          <w:i/>
          <w:sz w:val="22"/>
        </w:rPr>
      </w:pPr>
    </w:p>
    <w:p w14:paraId="6A3A0539" w14:textId="77777777" w:rsidR="00CA4368" w:rsidRPr="00CA4368" w:rsidRDefault="00CA4368" w:rsidP="00CA4368">
      <w:pPr>
        <w:spacing w:before="40" w:after="40" w:line="240" w:lineRule="auto"/>
        <w:ind w:firstLine="0"/>
        <w:rPr>
          <w:i/>
          <w:sz w:val="22"/>
        </w:rPr>
      </w:pPr>
      <w:r w:rsidRPr="00CA4368">
        <w:rPr>
          <w:i/>
          <w:sz w:val="22"/>
        </w:rPr>
        <w:t>ИНТЕРВЬЮЕР, ЗАПИШИТЕ КОД МУНИЦИПАЛЬНОГО ОБРАЗОВАНИЯ И НАИМЕНОВАНИЕ НАСЕЛЁННОГО ПУНКТА:</w:t>
      </w:r>
    </w:p>
    <w:p w14:paraId="4EE739AB" w14:textId="77777777" w:rsidR="00CA4368" w:rsidRPr="00CA4368" w:rsidRDefault="00CA4368" w:rsidP="00CA4368">
      <w:pPr>
        <w:spacing w:before="40" w:after="40" w:line="240" w:lineRule="auto"/>
        <w:ind w:firstLine="0"/>
        <w:rPr>
          <w:i/>
          <w:sz w:val="22"/>
        </w:rPr>
      </w:pPr>
    </w:p>
    <w:tbl>
      <w:tblPr>
        <w:tblStyle w:val="310"/>
        <w:tblW w:w="9350" w:type="dxa"/>
        <w:tblLook w:val="04A0" w:firstRow="1" w:lastRow="0" w:firstColumn="1" w:lastColumn="0" w:noHBand="0" w:noVBand="1"/>
      </w:tblPr>
      <w:tblGrid>
        <w:gridCol w:w="4673"/>
        <w:gridCol w:w="4677"/>
      </w:tblGrid>
      <w:tr w:rsidR="00CA4368" w:rsidRPr="00CA4368" w14:paraId="6A4FE27C" w14:textId="77777777" w:rsidTr="009A340B">
        <w:tc>
          <w:tcPr>
            <w:tcW w:w="4673" w:type="dxa"/>
            <w:tcBorders>
              <w:top w:val="single" w:sz="4" w:space="0" w:color="auto"/>
              <w:left w:val="single" w:sz="4" w:space="0" w:color="auto"/>
              <w:bottom w:val="single" w:sz="4" w:space="0" w:color="auto"/>
              <w:right w:val="single" w:sz="4" w:space="0" w:color="auto"/>
            </w:tcBorders>
            <w:hideMark/>
          </w:tcPr>
          <w:p w14:paraId="179C266C" w14:textId="77777777" w:rsidR="00CA4368" w:rsidRPr="00CA4368" w:rsidRDefault="00CA4368" w:rsidP="00CA4368">
            <w:pPr>
              <w:spacing w:before="40" w:after="40"/>
              <w:ind w:firstLine="0"/>
              <w:rPr>
                <w:i/>
                <w:sz w:val="22"/>
                <w:lang w:val="ru-RU"/>
              </w:rPr>
            </w:pPr>
            <w:r w:rsidRPr="00CA4368">
              <w:rPr>
                <w:sz w:val="22"/>
                <w:lang w:val="ru-RU"/>
              </w:rPr>
              <w:t xml:space="preserve">1. Муниципальное образование: </w:t>
            </w:r>
          </w:p>
        </w:tc>
        <w:tc>
          <w:tcPr>
            <w:tcW w:w="4677" w:type="dxa"/>
            <w:tcBorders>
              <w:top w:val="single" w:sz="4" w:space="0" w:color="auto"/>
              <w:left w:val="single" w:sz="4" w:space="0" w:color="auto"/>
              <w:bottom w:val="single" w:sz="4" w:space="0" w:color="auto"/>
              <w:right w:val="single" w:sz="4" w:space="0" w:color="auto"/>
            </w:tcBorders>
            <w:hideMark/>
          </w:tcPr>
          <w:p w14:paraId="5C7AB3C8" w14:textId="77777777" w:rsidR="00CA4368" w:rsidRPr="00CA4368" w:rsidRDefault="00CA4368" w:rsidP="00CA4368">
            <w:pPr>
              <w:spacing w:before="40" w:after="40"/>
              <w:ind w:firstLine="0"/>
              <w:rPr>
                <w:i/>
                <w:sz w:val="22"/>
                <w:lang w:val="ru-RU"/>
              </w:rPr>
            </w:pPr>
            <w:r w:rsidRPr="00CA4368">
              <w:rPr>
                <w:sz w:val="22"/>
                <w:lang w:val="ru-RU"/>
              </w:rPr>
              <w:t>2. Населенный пункт:</w:t>
            </w:r>
          </w:p>
        </w:tc>
      </w:tr>
    </w:tbl>
    <w:p w14:paraId="15B09F4B" w14:textId="77777777" w:rsidR="00CA4368" w:rsidRPr="00CA4368" w:rsidRDefault="00CA4368" w:rsidP="00CA4368">
      <w:pPr>
        <w:spacing w:line="240" w:lineRule="auto"/>
        <w:ind w:left="57" w:right="57" w:firstLine="0"/>
        <w:rPr>
          <w:b/>
          <w:sz w:val="22"/>
        </w:rPr>
      </w:pPr>
    </w:p>
    <w:p w14:paraId="33DBB778" w14:textId="77777777" w:rsidR="00CA4368" w:rsidRPr="00CA4368" w:rsidRDefault="00CA4368" w:rsidP="00CA4368">
      <w:pPr>
        <w:spacing w:line="240" w:lineRule="auto"/>
        <w:ind w:right="57" w:firstLine="0"/>
        <w:rPr>
          <w:sz w:val="22"/>
        </w:rPr>
      </w:pPr>
      <w:r w:rsidRPr="00CA4368">
        <w:rPr>
          <w:sz w:val="22"/>
        </w:rPr>
        <w:t>3. Имеете ли Вы постоянную(временную) регистрацию или прописку в ______________ (назовите район/городской округ, в котором проживает респондент)?</w:t>
      </w:r>
    </w:p>
    <w:p w14:paraId="0F1A4B6A" w14:textId="77777777" w:rsidR="00CA4368" w:rsidRPr="00CA4368" w:rsidRDefault="00CA4368" w:rsidP="00CA4368">
      <w:pPr>
        <w:spacing w:line="240" w:lineRule="auto"/>
        <w:ind w:right="57" w:firstLine="0"/>
        <w:contextualSpacing/>
        <w:rPr>
          <w:sz w:val="22"/>
        </w:rPr>
      </w:pPr>
      <w:r w:rsidRPr="00CA4368">
        <w:rPr>
          <w:sz w:val="22"/>
        </w:rPr>
        <w:t>1. Да</w:t>
      </w:r>
      <w:r w:rsidRPr="00CA4368">
        <w:rPr>
          <w:sz w:val="22"/>
        </w:rPr>
        <w:tab/>
      </w:r>
      <w:r w:rsidRPr="00CA4368">
        <w:rPr>
          <w:sz w:val="22"/>
        </w:rPr>
        <w:tab/>
        <w:t>2. Нет</w:t>
      </w:r>
      <w:r w:rsidRPr="00CA4368">
        <w:rPr>
          <w:sz w:val="22"/>
        </w:rPr>
        <w:tab/>
      </w:r>
      <w:r w:rsidRPr="00CA4368">
        <w:rPr>
          <w:sz w:val="22"/>
        </w:rPr>
        <w:sym w:font="Wingdings" w:char="00E0"/>
      </w:r>
      <w:r w:rsidRPr="00CA4368">
        <w:rPr>
          <w:sz w:val="22"/>
        </w:rPr>
        <w:t xml:space="preserve"> ЗАВЕРШИТЬ ИНТЕРВЬЮ</w:t>
      </w:r>
    </w:p>
    <w:p w14:paraId="7ECBECA8" w14:textId="77777777" w:rsidR="00CA4368" w:rsidRPr="00CA4368" w:rsidRDefault="00CA4368" w:rsidP="00CA4368">
      <w:pPr>
        <w:spacing w:line="240" w:lineRule="auto"/>
        <w:ind w:right="57" w:firstLine="0"/>
        <w:contextualSpacing/>
        <w:rPr>
          <w:sz w:val="22"/>
        </w:rPr>
      </w:pPr>
    </w:p>
    <w:p w14:paraId="7042F059" w14:textId="77777777" w:rsidR="00CA4368" w:rsidRPr="00CA4368" w:rsidRDefault="00CA4368" w:rsidP="00CA4368">
      <w:pPr>
        <w:spacing w:line="240" w:lineRule="auto"/>
        <w:ind w:right="57" w:firstLine="0"/>
        <w:rPr>
          <w:sz w:val="22"/>
        </w:rPr>
      </w:pPr>
      <w:r w:rsidRPr="00CA4368">
        <w:rPr>
          <w:sz w:val="22"/>
        </w:rPr>
        <w:t>4. Пол</w:t>
      </w:r>
    </w:p>
    <w:p w14:paraId="530B8855" w14:textId="77777777" w:rsidR="00CA4368" w:rsidRPr="00CA4368" w:rsidRDefault="00CA4368" w:rsidP="00CA4368">
      <w:pPr>
        <w:spacing w:line="240" w:lineRule="auto"/>
        <w:ind w:firstLine="0"/>
        <w:jc w:val="left"/>
        <w:rPr>
          <w:sz w:val="22"/>
        </w:rPr>
        <w:sectPr w:rsidR="00CA4368" w:rsidRPr="00CA4368">
          <w:footerReference w:type="default" r:id="rId30"/>
          <w:pgSz w:w="11906" w:h="16838"/>
          <w:pgMar w:top="993" w:right="707" w:bottom="851" w:left="1701" w:header="708" w:footer="88" w:gutter="0"/>
          <w:cols w:space="720"/>
        </w:sectPr>
      </w:pPr>
    </w:p>
    <w:p w14:paraId="7C7A0469" w14:textId="77777777" w:rsidR="00CA4368" w:rsidRPr="00CA4368" w:rsidRDefault="00CA4368" w:rsidP="00CA4368">
      <w:pPr>
        <w:spacing w:line="240" w:lineRule="auto"/>
        <w:ind w:right="57" w:firstLine="0"/>
        <w:rPr>
          <w:sz w:val="22"/>
        </w:rPr>
      </w:pPr>
      <w:r w:rsidRPr="00CA4368">
        <w:rPr>
          <w:sz w:val="22"/>
        </w:rPr>
        <w:lastRenderedPageBreak/>
        <w:t>1. Мужской</w:t>
      </w:r>
    </w:p>
    <w:p w14:paraId="700820AF" w14:textId="77777777" w:rsidR="00CA4368" w:rsidRPr="00CA4368" w:rsidRDefault="00CA4368" w:rsidP="00CA4368">
      <w:pPr>
        <w:spacing w:line="240" w:lineRule="auto"/>
        <w:ind w:right="57" w:firstLine="0"/>
        <w:rPr>
          <w:sz w:val="22"/>
        </w:rPr>
      </w:pPr>
      <w:r w:rsidRPr="00CA4368">
        <w:rPr>
          <w:sz w:val="22"/>
        </w:rPr>
        <w:lastRenderedPageBreak/>
        <w:t>2. Женский</w:t>
      </w:r>
    </w:p>
    <w:p w14:paraId="02DAD330" w14:textId="77777777" w:rsidR="00CA4368" w:rsidRPr="00CA4368" w:rsidRDefault="00CA4368" w:rsidP="00CA4368">
      <w:pPr>
        <w:spacing w:line="240" w:lineRule="auto"/>
        <w:ind w:firstLine="0"/>
        <w:jc w:val="left"/>
        <w:rPr>
          <w:sz w:val="22"/>
        </w:rPr>
        <w:sectPr w:rsidR="00CA4368" w:rsidRPr="00CA4368">
          <w:type w:val="continuous"/>
          <w:pgSz w:w="11906" w:h="16838"/>
          <w:pgMar w:top="993" w:right="707" w:bottom="851" w:left="1701" w:header="708" w:footer="88" w:gutter="0"/>
          <w:cols w:num="2" w:space="708"/>
        </w:sectPr>
      </w:pPr>
    </w:p>
    <w:p w14:paraId="1FE4846C" w14:textId="77777777" w:rsidR="00CA4368" w:rsidRPr="00CA4368" w:rsidRDefault="00CA4368" w:rsidP="00CA4368">
      <w:pPr>
        <w:spacing w:line="240" w:lineRule="auto"/>
        <w:ind w:right="57" w:firstLine="0"/>
        <w:rPr>
          <w:sz w:val="22"/>
        </w:rPr>
      </w:pPr>
    </w:p>
    <w:p w14:paraId="1CB8EE9E" w14:textId="77777777" w:rsidR="00CA4368" w:rsidRPr="00CA4368" w:rsidRDefault="00CA4368" w:rsidP="00CA4368">
      <w:pPr>
        <w:spacing w:line="240" w:lineRule="auto"/>
        <w:ind w:right="57" w:firstLine="0"/>
        <w:rPr>
          <w:sz w:val="22"/>
        </w:rPr>
      </w:pPr>
      <w:r w:rsidRPr="00CA4368">
        <w:rPr>
          <w:sz w:val="22"/>
        </w:rPr>
        <w:t>5. Сколько полных лет Вам исполнилось? ____________</w:t>
      </w:r>
    </w:p>
    <w:p w14:paraId="7DA6E389" w14:textId="77777777" w:rsidR="00CA4368" w:rsidRPr="00CA4368" w:rsidRDefault="00CA4368" w:rsidP="00CA436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Cs/>
          <w:sz w:val="22"/>
          <w:lang w:eastAsia="en-US"/>
        </w:rPr>
      </w:pPr>
    </w:p>
    <w:p w14:paraId="0673EB32" w14:textId="77777777" w:rsidR="00CA4368" w:rsidRPr="00CA4368" w:rsidRDefault="00CA4368" w:rsidP="00CA4368">
      <w:pPr>
        <w:widowControl w:val="0"/>
        <w:spacing w:line="240" w:lineRule="auto"/>
        <w:ind w:firstLine="0"/>
        <w:rPr>
          <w:i/>
          <w:sz w:val="22"/>
        </w:rPr>
      </w:pPr>
      <w:r w:rsidRPr="00CA4368">
        <w:rPr>
          <w:sz w:val="22"/>
        </w:rPr>
        <w:t xml:space="preserve">6. Считаете ли Вы себя верующим человеком? Если да, то какую религию Вы исповедуете? </w:t>
      </w:r>
      <w:r w:rsidRPr="00CA4368">
        <w:rPr>
          <w:i/>
          <w:sz w:val="22"/>
          <w:lang w:eastAsia="en-US"/>
        </w:rPr>
        <w:t xml:space="preserve">Отметьте ответ со слов респондента. </w:t>
      </w:r>
      <w:r w:rsidRPr="00CA4368">
        <w:rPr>
          <w:i/>
          <w:sz w:val="22"/>
        </w:rPr>
        <w:t>ОДИН ОТВЕТ</w:t>
      </w:r>
    </w:p>
    <w:tbl>
      <w:tblPr>
        <w:tblStyle w:val="310"/>
        <w:tblW w:w="0" w:type="auto"/>
        <w:tblLayout w:type="fixed"/>
        <w:tblLook w:val="04A0" w:firstRow="1" w:lastRow="0" w:firstColumn="1" w:lastColumn="0" w:noHBand="0" w:noVBand="1"/>
      </w:tblPr>
      <w:tblGrid>
        <w:gridCol w:w="3093"/>
        <w:gridCol w:w="6395"/>
      </w:tblGrid>
      <w:tr w:rsidR="00CA4368" w:rsidRPr="00CA4368" w14:paraId="707272D2" w14:textId="77777777" w:rsidTr="009A340B">
        <w:tc>
          <w:tcPr>
            <w:tcW w:w="3093" w:type="dxa"/>
            <w:tcBorders>
              <w:top w:val="single" w:sz="4" w:space="0" w:color="auto"/>
              <w:left w:val="single" w:sz="4" w:space="0" w:color="auto"/>
              <w:bottom w:val="single" w:sz="4" w:space="0" w:color="auto"/>
              <w:right w:val="single" w:sz="4" w:space="0" w:color="auto"/>
            </w:tcBorders>
            <w:hideMark/>
          </w:tcPr>
          <w:p w14:paraId="28128A59" w14:textId="77777777" w:rsidR="00CA4368" w:rsidRPr="00CA4368" w:rsidRDefault="00CA4368" w:rsidP="00CA4368">
            <w:pPr>
              <w:widowControl w:val="0"/>
              <w:ind w:firstLine="0"/>
              <w:rPr>
                <w:sz w:val="22"/>
                <w:lang w:val="ru-RU"/>
              </w:rPr>
            </w:pPr>
            <w:r w:rsidRPr="00CA4368">
              <w:rPr>
                <w:sz w:val="22"/>
                <w:lang w:val="ru-RU"/>
              </w:rPr>
              <w:t>1. Православие</w:t>
            </w:r>
          </w:p>
        </w:tc>
        <w:tc>
          <w:tcPr>
            <w:tcW w:w="6395" w:type="dxa"/>
            <w:tcBorders>
              <w:top w:val="single" w:sz="4" w:space="0" w:color="auto"/>
              <w:left w:val="single" w:sz="4" w:space="0" w:color="auto"/>
              <w:bottom w:val="single" w:sz="4" w:space="0" w:color="auto"/>
              <w:right w:val="single" w:sz="4" w:space="0" w:color="auto"/>
            </w:tcBorders>
            <w:hideMark/>
          </w:tcPr>
          <w:p w14:paraId="6A52401C" w14:textId="77777777" w:rsidR="00CA4368" w:rsidRPr="00CA4368" w:rsidRDefault="00CA4368" w:rsidP="00CA4368">
            <w:pPr>
              <w:widowControl w:val="0"/>
              <w:ind w:firstLine="0"/>
              <w:rPr>
                <w:sz w:val="22"/>
                <w:lang w:val="ru-RU"/>
              </w:rPr>
            </w:pPr>
            <w:r w:rsidRPr="00CA4368">
              <w:rPr>
                <w:sz w:val="22"/>
                <w:lang w:val="ru-RU"/>
              </w:rPr>
              <w:t>6. Католичество</w:t>
            </w:r>
          </w:p>
        </w:tc>
      </w:tr>
      <w:tr w:rsidR="00CA4368" w:rsidRPr="00CA4368" w14:paraId="4AAE58C4" w14:textId="77777777" w:rsidTr="009A340B">
        <w:tc>
          <w:tcPr>
            <w:tcW w:w="3093" w:type="dxa"/>
            <w:tcBorders>
              <w:top w:val="single" w:sz="4" w:space="0" w:color="auto"/>
              <w:left w:val="single" w:sz="4" w:space="0" w:color="auto"/>
              <w:bottom w:val="single" w:sz="4" w:space="0" w:color="auto"/>
              <w:right w:val="single" w:sz="4" w:space="0" w:color="auto"/>
            </w:tcBorders>
            <w:hideMark/>
          </w:tcPr>
          <w:p w14:paraId="71ABDDC5" w14:textId="77777777" w:rsidR="00CA4368" w:rsidRPr="00CA4368" w:rsidRDefault="00CA4368" w:rsidP="00CA4368">
            <w:pPr>
              <w:widowControl w:val="0"/>
              <w:ind w:firstLine="0"/>
              <w:rPr>
                <w:sz w:val="22"/>
                <w:lang w:val="ru-RU"/>
              </w:rPr>
            </w:pPr>
            <w:r w:rsidRPr="00CA4368">
              <w:rPr>
                <w:sz w:val="22"/>
                <w:lang w:val="ru-RU"/>
              </w:rPr>
              <w:t>2. Ислам</w:t>
            </w:r>
          </w:p>
        </w:tc>
        <w:tc>
          <w:tcPr>
            <w:tcW w:w="6395" w:type="dxa"/>
            <w:tcBorders>
              <w:top w:val="single" w:sz="4" w:space="0" w:color="auto"/>
              <w:left w:val="single" w:sz="4" w:space="0" w:color="auto"/>
              <w:bottom w:val="single" w:sz="4" w:space="0" w:color="auto"/>
              <w:right w:val="single" w:sz="4" w:space="0" w:color="auto"/>
            </w:tcBorders>
            <w:hideMark/>
          </w:tcPr>
          <w:p w14:paraId="6967B597" w14:textId="77777777" w:rsidR="00CA4368" w:rsidRPr="00CA4368" w:rsidRDefault="00CA4368" w:rsidP="00CA4368">
            <w:pPr>
              <w:widowControl w:val="0"/>
              <w:ind w:firstLine="0"/>
              <w:rPr>
                <w:sz w:val="22"/>
                <w:lang w:val="ru-RU"/>
              </w:rPr>
            </w:pPr>
            <w:r w:rsidRPr="00CA4368">
              <w:rPr>
                <w:sz w:val="22"/>
                <w:lang w:val="ru-RU"/>
              </w:rPr>
              <w:t xml:space="preserve">7. Традиционная вера осетин </w:t>
            </w:r>
          </w:p>
        </w:tc>
      </w:tr>
      <w:tr w:rsidR="00CA4368" w:rsidRPr="00CA4368" w14:paraId="759704BF" w14:textId="77777777" w:rsidTr="009A340B">
        <w:tc>
          <w:tcPr>
            <w:tcW w:w="3093" w:type="dxa"/>
            <w:tcBorders>
              <w:top w:val="single" w:sz="4" w:space="0" w:color="auto"/>
              <w:left w:val="single" w:sz="4" w:space="0" w:color="auto"/>
              <w:bottom w:val="single" w:sz="4" w:space="0" w:color="auto"/>
              <w:right w:val="single" w:sz="4" w:space="0" w:color="auto"/>
            </w:tcBorders>
            <w:hideMark/>
          </w:tcPr>
          <w:p w14:paraId="1D903B29" w14:textId="77777777" w:rsidR="00CA4368" w:rsidRPr="00CA4368" w:rsidRDefault="00CA4368" w:rsidP="00CA4368">
            <w:pPr>
              <w:widowControl w:val="0"/>
              <w:ind w:firstLine="0"/>
              <w:rPr>
                <w:sz w:val="22"/>
                <w:lang w:val="ru-RU"/>
              </w:rPr>
            </w:pPr>
            <w:r w:rsidRPr="00CA4368">
              <w:rPr>
                <w:sz w:val="22"/>
                <w:lang w:val="ru-RU"/>
              </w:rPr>
              <w:t>3. Буддизм</w:t>
            </w:r>
          </w:p>
        </w:tc>
        <w:tc>
          <w:tcPr>
            <w:tcW w:w="6395" w:type="dxa"/>
            <w:tcBorders>
              <w:top w:val="single" w:sz="4" w:space="0" w:color="auto"/>
              <w:left w:val="single" w:sz="4" w:space="0" w:color="auto"/>
              <w:bottom w:val="single" w:sz="4" w:space="0" w:color="auto"/>
              <w:right w:val="single" w:sz="4" w:space="0" w:color="auto"/>
            </w:tcBorders>
            <w:hideMark/>
          </w:tcPr>
          <w:p w14:paraId="413A5336" w14:textId="77777777" w:rsidR="00CA4368" w:rsidRPr="00CA4368" w:rsidRDefault="00CA4368" w:rsidP="00CA4368">
            <w:pPr>
              <w:widowControl w:val="0"/>
              <w:ind w:firstLine="0"/>
              <w:rPr>
                <w:sz w:val="22"/>
                <w:lang w:val="ru-RU"/>
              </w:rPr>
            </w:pPr>
            <w:r w:rsidRPr="00CA4368">
              <w:rPr>
                <w:sz w:val="22"/>
                <w:lang w:val="ru-RU"/>
              </w:rPr>
              <w:t xml:space="preserve">8. Я верю в высшие силы, но ни к одной религии себя не отношу </w:t>
            </w:r>
          </w:p>
        </w:tc>
      </w:tr>
      <w:tr w:rsidR="00CA4368" w:rsidRPr="00CA4368" w14:paraId="6E47986D" w14:textId="77777777" w:rsidTr="009A340B">
        <w:tc>
          <w:tcPr>
            <w:tcW w:w="3093" w:type="dxa"/>
            <w:tcBorders>
              <w:top w:val="single" w:sz="4" w:space="0" w:color="auto"/>
              <w:left w:val="single" w:sz="4" w:space="0" w:color="auto"/>
              <w:bottom w:val="single" w:sz="4" w:space="0" w:color="auto"/>
              <w:right w:val="single" w:sz="4" w:space="0" w:color="auto"/>
            </w:tcBorders>
            <w:hideMark/>
          </w:tcPr>
          <w:p w14:paraId="3D9E1430" w14:textId="77777777" w:rsidR="00CA4368" w:rsidRPr="00CA4368" w:rsidRDefault="00CA4368" w:rsidP="00CA4368">
            <w:pPr>
              <w:widowControl w:val="0"/>
              <w:ind w:firstLine="0"/>
              <w:rPr>
                <w:sz w:val="22"/>
                <w:lang w:val="ru-RU"/>
              </w:rPr>
            </w:pPr>
            <w:r w:rsidRPr="00CA4368">
              <w:rPr>
                <w:sz w:val="22"/>
                <w:lang w:val="ru-RU"/>
              </w:rPr>
              <w:t>4. Иудаизм</w:t>
            </w:r>
          </w:p>
        </w:tc>
        <w:tc>
          <w:tcPr>
            <w:tcW w:w="6395" w:type="dxa"/>
            <w:tcBorders>
              <w:top w:val="single" w:sz="4" w:space="0" w:color="auto"/>
              <w:left w:val="single" w:sz="4" w:space="0" w:color="auto"/>
              <w:bottom w:val="single" w:sz="4" w:space="0" w:color="auto"/>
              <w:right w:val="single" w:sz="4" w:space="0" w:color="auto"/>
            </w:tcBorders>
            <w:hideMark/>
          </w:tcPr>
          <w:p w14:paraId="74795891" w14:textId="77777777" w:rsidR="00CA4368" w:rsidRPr="00CA4368" w:rsidRDefault="00CA4368" w:rsidP="00CA4368">
            <w:pPr>
              <w:widowControl w:val="0"/>
              <w:ind w:firstLine="0"/>
              <w:rPr>
                <w:sz w:val="22"/>
                <w:lang w:val="ru-RU"/>
              </w:rPr>
            </w:pPr>
            <w:r w:rsidRPr="00CA4368">
              <w:rPr>
                <w:sz w:val="22"/>
                <w:lang w:val="ru-RU"/>
              </w:rPr>
              <w:t>9. Я не верю в Бога, я атеист(ка)</w:t>
            </w:r>
          </w:p>
        </w:tc>
      </w:tr>
      <w:tr w:rsidR="00CA4368" w:rsidRPr="00CA4368" w14:paraId="4D1B9E12" w14:textId="77777777" w:rsidTr="009A340B">
        <w:tc>
          <w:tcPr>
            <w:tcW w:w="3093" w:type="dxa"/>
            <w:tcBorders>
              <w:top w:val="single" w:sz="4" w:space="0" w:color="auto"/>
              <w:left w:val="single" w:sz="4" w:space="0" w:color="auto"/>
              <w:bottom w:val="single" w:sz="4" w:space="0" w:color="auto"/>
              <w:right w:val="single" w:sz="4" w:space="0" w:color="auto"/>
            </w:tcBorders>
            <w:hideMark/>
          </w:tcPr>
          <w:p w14:paraId="4BAF8136" w14:textId="77777777" w:rsidR="00CA4368" w:rsidRPr="00CA4368" w:rsidRDefault="00CA4368" w:rsidP="00CA4368">
            <w:pPr>
              <w:widowControl w:val="0"/>
              <w:ind w:firstLine="0"/>
              <w:rPr>
                <w:sz w:val="22"/>
                <w:lang w:val="ru-RU"/>
              </w:rPr>
            </w:pPr>
            <w:r w:rsidRPr="00CA4368">
              <w:rPr>
                <w:sz w:val="22"/>
                <w:lang w:val="ru-RU"/>
              </w:rPr>
              <w:t>5. Протестантизм</w:t>
            </w:r>
          </w:p>
        </w:tc>
        <w:tc>
          <w:tcPr>
            <w:tcW w:w="6395" w:type="dxa"/>
            <w:tcBorders>
              <w:top w:val="single" w:sz="4" w:space="0" w:color="auto"/>
              <w:left w:val="single" w:sz="4" w:space="0" w:color="auto"/>
              <w:bottom w:val="single" w:sz="4" w:space="0" w:color="auto"/>
              <w:right w:val="single" w:sz="4" w:space="0" w:color="auto"/>
            </w:tcBorders>
            <w:hideMark/>
          </w:tcPr>
          <w:p w14:paraId="26FCD8F3" w14:textId="77777777" w:rsidR="00CA4368" w:rsidRPr="00CA4368" w:rsidRDefault="00CA4368" w:rsidP="00CA4368">
            <w:pPr>
              <w:widowControl w:val="0"/>
              <w:ind w:firstLine="0"/>
              <w:jc w:val="left"/>
              <w:rPr>
                <w:sz w:val="22"/>
                <w:lang w:val="ru-RU"/>
              </w:rPr>
            </w:pPr>
            <w:r w:rsidRPr="00CA4368">
              <w:rPr>
                <w:sz w:val="22"/>
                <w:lang w:val="ru-RU"/>
              </w:rPr>
              <w:t>10. Другое _________________________</w:t>
            </w:r>
          </w:p>
        </w:tc>
      </w:tr>
    </w:tbl>
    <w:p w14:paraId="378BF06E" w14:textId="77777777" w:rsidR="00CA4368" w:rsidRPr="00CA4368" w:rsidRDefault="00CA4368" w:rsidP="00CA4368">
      <w:pPr>
        <w:widowControl w:val="0"/>
        <w:spacing w:line="240" w:lineRule="auto"/>
        <w:ind w:firstLine="0"/>
        <w:rPr>
          <w:sz w:val="22"/>
        </w:rPr>
      </w:pPr>
    </w:p>
    <w:p w14:paraId="0E938847" w14:textId="77777777" w:rsidR="00CA4368" w:rsidRPr="00CA4368" w:rsidRDefault="00CA4368" w:rsidP="00CA4368">
      <w:pPr>
        <w:spacing w:line="240" w:lineRule="auto"/>
        <w:ind w:firstLine="0"/>
        <w:rPr>
          <w:sz w:val="22"/>
        </w:rPr>
      </w:pPr>
    </w:p>
    <w:p w14:paraId="4CDFB6E0" w14:textId="77777777" w:rsidR="00CA4368" w:rsidRPr="00CA4368" w:rsidRDefault="00CA4368" w:rsidP="00CA4368">
      <w:pPr>
        <w:spacing w:line="240" w:lineRule="auto"/>
        <w:ind w:firstLine="0"/>
        <w:rPr>
          <w:i/>
          <w:sz w:val="22"/>
        </w:rPr>
      </w:pPr>
      <w:r w:rsidRPr="00CA4368">
        <w:rPr>
          <w:sz w:val="22"/>
        </w:rPr>
        <w:t xml:space="preserve">7. Как часто Вы:..? </w:t>
      </w:r>
      <w:r w:rsidRPr="00CA4368">
        <w:rPr>
          <w:i/>
          <w:sz w:val="22"/>
        </w:rPr>
        <w:t>(ИНТЕРВЬЮЕР! Называйте по очереди оба параметра и получите ответ по каждому)</w:t>
      </w:r>
    </w:p>
    <w:tbl>
      <w:tblPr>
        <w:tblStyle w:val="310"/>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421"/>
        <w:gridCol w:w="3176"/>
        <w:gridCol w:w="858"/>
        <w:gridCol w:w="1269"/>
        <w:gridCol w:w="802"/>
        <w:gridCol w:w="1009"/>
        <w:gridCol w:w="1009"/>
        <w:gridCol w:w="843"/>
      </w:tblGrid>
      <w:tr w:rsidR="00CA4368" w:rsidRPr="00CA4368" w14:paraId="697D3C1E" w14:textId="77777777" w:rsidTr="009A340B">
        <w:tc>
          <w:tcPr>
            <w:tcW w:w="421" w:type="dxa"/>
            <w:tcBorders>
              <w:top w:val="single" w:sz="4" w:space="0" w:color="auto"/>
              <w:left w:val="single" w:sz="4" w:space="0" w:color="auto"/>
              <w:bottom w:val="single" w:sz="4" w:space="0" w:color="auto"/>
              <w:right w:val="single" w:sz="4" w:space="0" w:color="auto"/>
            </w:tcBorders>
            <w:vAlign w:val="center"/>
          </w:tcPr>
          <w:p w14:paraId="3D779A39" w14:textId="77777777" w:rsidR="00CA4368" w:rsidRPr="00CA4368" w:rsidRDefault="00CA4368" w:rsidP="00CA4368">
            <w:pPr>
              <w:ind w:firstLine="0"/>
              <w:jc w:val="left"/>
              <w:rPr>
                <w:sz w:val="22"/>
                <w:lang w:val="ru-RU"/>
              </w:rPr>
            </w:pPr>
          </w:p>
        </w:tc>
        <w:tc>
          <w:tcPr>
            <w:tcW w:w="3176" w:type="dxa"/>
            <w:tcBorders>
              <w:top w:val="single" w:sz="4" w:space="0" w:color="auto"/>
              <w:left w:val="single" w:sz="4" w:space="0" w:color="auto"/>
              <w:bottom w:val="single" w:sz="4" w:space="0" w:color="auto"/>
              <w:right w:val="single" w:sz="4" w:space="0" w:color="auto"/>
            </w:tcBorders>
            <w:vAlign w:val="center"/>
          </w:tcPr>
          <w:p w14:paraId="3064574C" w14:textId="77777777" w:rsidR="00CA4368" w:rsidRPr="00CA4368" w:rsidRDefault="00CA4368" w:rsidP="00CA4368">
            <w:pPr>
              <w:ind w:firstLine="0"/>
              <w:rPr>
                <w:sz w:val="22"/>
                <w:lang w:val="ru-RU"/>
              </w:rPr>
            </w:pPr>
          </w:p>
        </w:tc>
        <w:tc>
          <w:tcPr>
            <w:tcW w:w="858" w:type="dxa"/>
            <w:tcBorders>
              <w:top w:val="single" w:sz="4" w:space="0" w:color="auto"/>
              <w:left w:val="single" w:sz="4" w:space="0" w:color="auto"/>
              <w:bottom w:val="single" w:sz="4" w:space="0" w:color="auto"/>
              <w:right w:val="single" w:sz="4" w:space="0" w:color="auto"/>
            </w:tcBorders>
            <w:vAlign w:val="center"/>
            <w:hideMark/>
          </w:tcPr>
          <w:p w14:paraId="1475C93E" w14:textId="77777777" w:rsidR="00CA4368" w:rsidRPr="00CA4368" w:rsidRDefault="00CA4368" w:rsidP="00CA4368">
            <w:pPr>
              <w:ind w:firstLine="0"/>
              <w:jc w:val="left"/>
              <w:rPr>
                <w:sz w:val="22"/>
                <w:lang w:val="ru-RU"/>
              </w:rPr>
            </w:pPr>
            <w:r w:rsidRPr="00CA4368">
              <w:rPr>
                <w:sz w:val="22"/>
                <w:lang w:val="ru-RU"/>
              </w:rPr>
              <w:t>Каждый день</w:t>
            </w:r>
          </w:p>
        </w:tc>
        <w:tc>
          <w:tcPr>
            <w:tcW w:w="1269" w:type="dxa"/>
            <w:tcBorders>
              <w:top w:val="single" w:sz="4" w:space="0" w:color="auto"/>
              <w:left w:val="single" w:sz="4" w:space="0" w:color="auto"/>
              <w:bottom w:val="single" w:sz="4" w:space="0" w:color="auto"/>
              <w:right w:val="single" w:sz="4" w:space="0" w:color="auto"/>
            </w:tcBorders>
            <w:vAlign w:val="center"/>
            <w:hideMark/>
          </w:tcPr>
          <w:p w14:paraId="05B5FFB5" w14:textId="77777777" w:rsidR="00CA4368" w:rsidRPr="00CA4368" w:rsidRDefault="00CA4368" w:rsidP="00CA4368">
            <w:pPr>
              <w:ind w:firstLine="0"/>
              <w:jc w:val="left"/>
              <w:rPr>
                <w:sz w:val="22"/>
                <w:lang w:val="ru-RU"/>
              </w:rPr>
            </w:pPr>
            <w:r w:rsidRPr="00CA4368">
              <w:rPr>
                <w:sz w:val="22"/>
                <w:lang w:val="ru-RU"/>
              </w:rPr>
              <w:t>1 раз в неделю и чаще</w:t>
            </w:r>
          </w:p>
        </w:tc>
        <w:tc>
          <w:tcPr>
            <w:tcW w:w="802" w:type="dxa"/>
            <w:tcBorders>
              <w:top w:val="single" w:sz="4" w:space="0" w:color="auto"/>
              <w:left w:val="single" w:sz="4" w:space="0" w:color="auto"/>
              <w:bottom w:val="single" w:sz="4" w:space="0" w:color="auto"/>
              <w:right w:val="single" w:sz="4" w:space="0" w:color="auto"/>
            </w:tcBorders>
            <w:vAlign w:val="center"/>
            <w:hideMark/>
          </w:tcPr>
          <w:p w14:paraId="321F6E5D" w14:textId="77777777" w:rsidR="00CA4368" w:rsidRPr="00CA4368" w:rsidRDefault="00CA4368" w:rsidP="00CA4368">
            <w:pPr>
              <w:ind w:firstLine="0"/>
              <w:jc w:val="left"/>
              <w:rPr>
                <w:sz w:val="22"/>
                <w:lang w:val="ru-RU"/>
              </w:rPr>
            </w:pPr>
            <w:r w:rsidRPr="00CA4368">
              <w:rPr>
                <w:sz w:val="22"/>
                <w:lang w:val="ru-RU"/>
              </w:rPr>
              <w:t>2-3 раза в месяц</w:t>
            </w:r>
          </w:p>
        </w:tc>
        <w:tc>
          <w:tcPr>
            <w:tcW w:w="933" w:type="dxa"/>
            <w:tcBorders>
              <w:top w:val="single" w:sz="4" w:space="0" w:color="auto"/>
              <w:left w:val="single" w:sz="4" w:space="0" w:color="auto"/>
              <w:bottom w:val="single" w:sz="4" w:space="0" w:color="auto"/>
              <w:right w:val="single" w:sz="4" w:space="0" w:color="auto"/>
            </w:tcBorders>
            <w:vAlign w:val="center"/>
            <w:hideMark/>
          </w:tcPr>
          <w:p w14:paraId="7AD9B4AE" w14:textId="77777777" w:rsidR="00CA4368" w:rsidRPr="00CA4368" w:rsidRDefault="00CA4368" w:rsidP="00CA4368">
            <w:pPr>
              <w:ind w:firstLine="0"/>
              <w:jc w:val="left"/>
              <w:rPr>
                <w:sz w:val="22"/>
                <w:lang w:val="ru-RU"/>
              </w:rPr>
            </w:pPr>
            <w:r w:rsidRPr="00CA4368">
              <w:rPr>
                <w:sz w:val="22"/>
                <w:lang w:val="ru-RU"/>
              </w:rPr>
              <w:t>Несколько раз в год</w:t>
            </w:r>
          </w:p>
        </w:tc>
        <w:tc>
          <w:tcPr>
            <w:tcW w:w="933" w:type="dxa"/>
            <w:tcBorders>
              <w:top w:val="single" w:sz="4" w:space="0" w:color="auto"/>
              <w:left w:val="single" w:sz="4" w:space="0" w:color="auto"/>
              <w:bottom w:val="single" w:sz="4" w:space="0" w:color="auto"/>
              <w:right w:val="single" w:sz="4" w:space="0" w:color="auto"/>
            </w:tcBorders>
            <w:vAlign w:val="center"/>
            <w:hideMark/>
          </w:tcPr>
          <w:p w14:paraId="0CF581AF" w14:textId="77777777" w:rsidR="00CA4368" w:rsidRPr="00CA4368" w:rsidRDefault="00CA4368" w:rsidP="00CA4368">
            <w:pPr>
              <w:ind w:firstLine="0"/>
              <w:jc w:val="left"/>
              <w:rPr>
                <w:sz w:val="22"/>
                <w:lang w:val="ru-RU"/>
              </w:rPr>
            </w:pPr>
            <w:r w:rsidRPr="00CA4368">
              <w:rPr>
                <w:sz w:val="22"/>
                <w:lang w:val="ru-RU"/>
              </w:rPr>
              <w:t>Несколько раз в жизни</w:t>
            </w:r>
          </w:p>
        </w:tc>
        <w:tc>
          <w:tcPr>
            <w:tcW w:w="843" w:type="dxa"/>
            <w:tcBorders>
              <w:top w:val="single" w:sz="4" w:space="0" w:color="auto"/>
              <w:left w:val="single" w:sz="4" w:space="0" w:color="auto"/>
              <w:bottom w:val="single" w:sz="4" w:space="0" w:color="auto"/>
              <w:right w:val="single" w:sz="4" w:space="0" w:color="auto"/>
            </w:tcBorders>
            <w:vAlign w:val="center"/>
            <w:hideMark/>
          </w:tcPr>
          <w:p w14:paraId="417CBD76" w14:textId="77777777" w:rsidR="00CA4368" w:rsidRPr="00CA4368" w:rsidRDefault="00CA4368" w:rsidP="00CA4368">
            <w:pPr>
              <w:ind w:firstLine="0"/>
              <w:jc w:val="left"/>
              <w:rPr>
                <w:sz w:val="22"/>
                <w:lang w:val="ru-RU"/>
              </w:rPr>
            </w:pPr>
            <w:r w:rsidRPr="00CA4368">
              <w:rPr>
                <w:sz w:val="22"/>
                <w:lang w:val="ru-RU"/>
              </w:rPr>
              <w:t>Никогда</w:t>
            </w:r>
          </w:p>
        </w:tc>
      </w:tr>
      <w:tr w:rsidR="00CA4368" w:rsidRPr="00CA4368" w14:paraId="42E3C6E0" w14:textId="77777777" w:rsidTr="009A340B">
        <w:tc>
          <w:tcPr>
            <w:tcW w:w="421" w:type="dxa"/>
            <w:tcBorders>
              <w:top w:val="single" w:sz="4" w:space="0" w:color="auto"/>
              <w:left w:val="single" w:sz="4" w:space="0" w:color="auto"/>
              <w:bottom w:val="single" w:sz="4" w:space="0" w:color="auto"/>
              <w:right w:val="single" w:sz="4" w:space="0" w:color="auto"/>
            </w:tcBorders>
            <w:vAlign w:val="center"/>
            <w:hideMark/>
          </w:tcPr>
          <w:p w14:paraId="04784C74" w14:textId="77777777" w:rsidR="00CA4368" w:rsidRPr="00CA4368" w:rsidRDefault="00CA4368" w:rsidP="00CA4368">
            <w:pPr>
              <w:ind w:firstLine="0"/>
              <w:jc w:val="left"/>
              <w:rPr>
                <w:sz w:val="22"/>
                <w:lang w:val="ru-RU"/>
              </w:rPr>
            </w:pPr>
            <w:r w:rsidRPr="00CA4368">
              <w:rPr>
                <w:sz w:val="22"/>
                <w:lang w:val="ru-RU"/>
              </w:rPr>
              <w:t>39.1</w:t>
            </w:r>
          </w:p>
        </w:tc>
        <w:tc>
          <w:tcPr>
            <w:tcW w:w="3176" w:type="dxa"/>
            <w:tcBorders>
              <w:top w:val="single" w:sz="4" w:space="0" w:color="auto"/>
              <w:left w:val="single" w:sz="4" w:space="0" w:color="auto"/>
              <w:bottom w:val="single" w:sz="4" w:space="0" w:color="auto"/>
              <w:right w:val="single" w:sz="4" w:space="0" w:color="auto"/>
            </w:tcBorders>
            <w:vAlign w:val="center"/>
            <w:hideMark/>
          </w:tcPr>
          <w:p w14:paraId="1619B3CB" w14:textId="77777777" w:rsidR="00CA4368" w:rsidRPr="00CA4368" w:rsidRDefault="00CA4368" w:rsidP="00CA4368">
            <w:pPr>
              <w:ind w:firstLine="0"/>
              <w:rPr>
                <w:sz w:val="22"/>
                <w:lang w:val="ru-RU"/>
              </w:rPr>
            </w:pPr>
            <w:r w:rsidRPr="00CA4368">
              <w:rPr>
                <w:sz w:val="22"/>
                <w:lang w:val="ru-RU"/>
              </w:rPr>
              <w:t>Совершаете молитвы</w:t>
            </w:r>
          </w:p>
        </w:tc>
        <w:tc>
          <w:tcPr>
            <w:tcW w:w="858" w:type="dxa"/>
            <w:tcBorders>
              <w:top w:val="single" w:sz="4" w:space="0" w:color="auto"/>
              <w:left w:val="single" w:sz="4" w:space="0" w:color="auto"/>
              <w:bottom w:val="single" w:sz="4" w:space="0" w:color="auto"/>
              <w:right w:val="single" w:sz="4" w:space="0" w:color="auto"/>
            </w:tcBorders>
            <w:vAlign w:val="center"/>
            <w:hideMark/>
          </w:tcPr>
          <w:p w14:paraId="73132851" w14:textId="77777777" w:rsidR="00CA4368" w:rsidRPr="00CA4368" w:rsidRDefault="00CA4368" w:rsidP="00CA4368">
            <w:pPr>
              <w:ind w:firstLine="0"/>
              <w:jc w:val="left"/>
              <w:rPr>
                <w:sz w:val="22"/>
                <w:lang w:val="ru-RU"/>
              </w:rPr>
            </w:pPr>
            <w:r w:rsidRPr="00CA4368">
              <w:rPr>
                <w:sz w:val="22"/>
                <w:lang w:val="ru-RU"/>
              </w:rPr>
              <w:t>1</w:t>
            </w:r>
          </w:p>
        </w:tc>
        <w:tc>
          <w:tcPr>
            <w:tcW w:w="1269" w:type="dxa"/>
            <w:tcBorders>
              <w:top w:val="single" w:sz="4" w:space="0" w:color="auto"/>
              <w:left w:val="single" w:sz="4" w:space="0" w:color="auto"/>
              <w:bottom w:val="single" w:sz="4" w:space="0" w:color="auto"/>
              <w:right w:val="single" w:sz="4" w:space="0" w:color="auto"/>
            </w:tcBorders>
            <w:vAlign w:val="center"/>
            <w:hideMark/>
          </w:tcPr>
          <w:p w14:paraId="40FEA6C2" w14:textId="77777777" w:rsidR="00CA4368" w:rsidRPr="00CA4368" w:rsidRDefault="00CA4368" w:rsidP="00CA4368">
            <w:pPr>
              <w:ind w:firstLine="0"/>
              <w:jc w:val="left"/>
              <w:rPr>
                <w:sz w:val="22"/>
                <w:lang w:val="ru-RU"/>
              </w:rPr>
            </w:pPr>
            <w:r w:rsidRPr="00CA4368">
              <w:rPr>
                <w:sz w:val="22"/>
                <w:lang w:val="ru-RU"/>
              </w:rPr>
              <w:t>2</w:t>
            </w:r>
          </w:p>
        </w:tc>
        <w:tc>
          <w:tcPr>
            <w:tcW w:w="802" w:type="dxa"/>
            <w:tcBorders>
              <w:top w:val="single" w:sz="4" w:space="0" w:color="auto"/>
              <w:left w:val="single" w:sz="4" w:space="0" w:color="auto"/>
              <w:bottom w:val="single" w:sz="4" w:space="0" w:color="auto"/>
              <w:right w:val="single" w:sz="4" w:space="0" w:color="auto"/>
            </w:tcBorders>
            <w:vAlign w:val="center"/>
            <w:hideMark/>
          </w:tcPr>
          <w:p w14:paraId="045039B8" w14:textId="77777777" w:rsidR="00CA4368" w:rsidRPr="00CA4368" w:rsidRDefault="00CA4368" w:rsidP="00CA4368">
            <w:pPr>
              <w:ind w:firstLine="0"/>
              <w:jc w:val="left"/>
              <w:rPr>
                <w:sz w:val="22"/>
                <w:lang w:val="ru-RU"/>
              </w:rPr>
            </w:pPr>
            <w:r w:rsidRPr="00CA4368">
              <w:rPr>
                <w:sz w:val="22"/>
                <w:lang w:val="ru-RU"/>
              </w:rPr>
              <w:t>3</w:t>
            </w:r>
          </w:p>
        </w:tc>
        <w:tc>
          <w:tcPr>
            <w:tcW w:w="933" w:type="dxa"/>
            <w:tcBorders>
              <w:top w:val="single" w:sz="4" w:space="0" w:color="auto"/>
              <w:left w:val="single" w:sz="4" w:space="0" w:color="auto"/>
              <w:bottom w:val="single" w:sz="4" w:space="0" w:color="auto"/>
              <w:right w:val="single" w:sz="4" w:space="0" w:color="auto"/>
            </w:tcBorders>
            <w:vAlign w:val="center"/>
            <w:hideMark/>
          </w:tcPr>
          <w:p w14:paraId="14C30823" w14:textId="77777777" w:rsidR="00CA4368" w:rsidRPr="00CA4368" w:rsidRDefault="00CA4368" w:rsidP="00CA4368">
            <w:pPr>
              <w:ind w:firstLine="0"/>
              <w:jc w:val="left"/>
              <w:rPr>
                <w:sz w:val="22"/>
                <w:lang w:val="ru-RU"/>
              </w:rPr>
            </w:pPr>
            <w:r w:rsidRPr="00CA4368">
              <w:rPr>
                <w:sz w:val="22"/>
                <w:lang w:val="ru-RU"/>
              </w:rPr>
              <w:t>4</w:t>
            </w:r>
          </w:p>
        </w:tc>
        <w:tc>
          <w:tcPr>
            <w:tcW w:w="933" w:type="dxa"/>
            <w:tcBorders>
              <w:top w:val="single" w:sz="4" w:space="0" w:color="auto"/>
              <w:left w:val="single" w:sz="4" w:space="0" w:color="auto"/>
              <w:bottom w:val="single" w:sz="4" w:space="0" w:color="auto"/>
              <w:right w:val="single" w:sz="4" w:space="0" w:color="auto"/>
            </w:tcBorders>
            <w:vAlign w:val="center"/>
            <w:hideMark/>
          </w:tcPr>
          <w:p w14:paraId="191BD459" w14:textId="77777777" w:rsidR="00CA4368" w:rsidRPr="00CA4368" w:rsidRDefault="00CA4368" w:rsidP="00CA4368">
            <w:pPr>
              <w:ind w:firstLine="0"/>
              <w:jc w:val="left"/>
              <w:rPr>
                <w:sz w:val="22"/>
                <w:lang w:val="ru-RU"/>
              </w:rPr>
            </w:pPr>
            <w:r w:rsidRPr="00CA4368">
              <w:rPr>
                <w:sz w:val="22"/>
                <w:lang w:val="ru-RU"/>
              </w:rPr>
              <w:t>5</w:t>
            </w:r>
          </w:p>
        </w:tc>
        <w:tc>
          <w:tcPr>
            <w:tcW w:w="843" w:type="dxa"/>
            <w:tcBorders>
              <w:top w:val="single" w:sz="4" w:space="0" w:color="auto"/>
              <w:left w:val="single" w:sz="4" w:space="0" w:color="auto"/>
              <w:bottom w:val="single" w:sz="4" w:space="0" w:color="auto"/>
              <w:right w:val="single" w:sz="4" w:space="0" w:color="auto"/>
            </w:tcBorders>
            <w:vAlign w:val="center"/>
            <w:hideMark/>
          </w:tcPr>
          <w:p w14:paraId="5BAE258F" w14:textId="77777777" w:rsidR="00CA4368" w:rsidRPr="00CA4368" w:rsidRDefault="00CA4368" w:rsidP="00CA4368">
            <w:pPr>
              <w:ind w:firstLine="0"/>
              <w:jc w:val="left"/>
              <w:rPr>
                <w:sz w:val="22"/>
                <w:lang w:val="ru-RU"/>
              </w:rPr>
            </w:pPr>
            <w:r w:rsidRPr="00CA4368">
              <w:rPr>
                <w:sz w:val="22"/>
                <w:lang w:val="ru-RU"/>
              </w:rPr>
              <w:t>6</w:t>
            </w:r>
          </w:p>
        </w:tc>
      </w:tr>
      <w:tr w:rsidR="00CA4368" w:rsidRPr="00CA4368" w14:paraId="649FA8C2" w14:textId="77777777" w:rsidTr="009A340B">
        <w:tc>
          <w:tcPr>
            <w:tcW w:w="421" w:type="dxa"/>
            <w:tcBorders>
              <w:top w:val="single" w:sz="4" w:space="0" w:color="auto"/>
              <w:left w:val="single" w:sz="4" w:space="0" w:color="auto"/>
              <w:bottom w:val="single" w:sz="4" w:space="0" w:color="auto"/>
              <w:right w:val="single" w:sz="4" w:space="0" w:color="auto"/>
            </w:tcBorders>
            <w:vAlign w:val="center"/>
            <w:hideMark/>
          </w:tcPr>
          <w:p w14:paraId="375156BE" w14:textId="77777777" w:rsidR="00CA4368" w:rsidRPr="00CA4368" w:rsidRDefault="00CA4368" w:rsidP="00CA4368">
            <w:pPr>
              <w:ind w:firstLine="0"/>
              <w:jc w:val="left"/>
              <w:rPr>
                <w:sz w:val="22"/>
                <w:lang w:val="ru-RU"/>
              </w:rPr>
            </w:pPr>
            <w:r w:rsidRPr="00CA4368">
              <w:rPr>
                <w:sz w:val="22"/>
                <w:lang w:val="ru-RU"/>
              </w:rPr>
              <w:t>39.2</w:t>
            </w:r>
          </w:p>
        </w:tc>
        <w:tc>
          <w:tcPr>
            <w:tcW w:w="3176" w:type="dxa"/>
            <w:tcBorders>
              <w:top w:val="single" w:sz="4" w:space="0" w:color="auto"/>
              <w:left w:val="single" w:sz="4" w:space="0" w:color="auto"/>
              <w:bottom w:val="single" w:sz="4" w:space="0" w:color="auto"/>
              <w:right w:val="single" w:sz="4" w:space="0" w:color="auto"/>
            </w:tcBorders>
            <w:vAlign w:val="center"/>
            <w:hideMark/>
          </w:tcPr>
          <w:p w14:paraId="467988EC" w14:textId="77777777" w:rsidR="00CA4368" w:rsidRPr="00CA4368" w:rsidRDefault="00CA4368" w:rsidP="00CA4368">
            <w:pPr>
              <w:ind w:firstLine="0"/>
              <w:rPr>
                <w:sz w:val="22"/>
                <w:lang w:val="ru-RU"/>
              </w:rPr>
            </w:pPr>
            <w:r w:rsidRPr="00CA4368">
              <w:rPr>
                <w:sz w:val="22"/>
                <w:lang w:val="ru-RU"/>
              </w:rPr>
              <w:t>Посещаете храм</w:t>
            </w:r>
          </w:p>
        </w:tc>
        <w:tc>
          <w:tcPr>
            <w:tcW w:w="858" w:type="dxa"/>
            <w:tcBorders>
              <w:top w:val="single" w:sz="4" w:space="0" w:color="auto"/>
              <w:left w:val="single" w:sz="4" w:space="0" w:color="auto"/>
              <w:bottom w:val="single" w:sz="4" w:space="0" w:color="auto"/>
              <w:right w:val="single" w:sz="4" w:space="0" w:color="auto"/>
            </w:tcBorders>
            <w:vAlign w:val="center"/>
            <w:hideMark/>
          </w:tcPr>
          <w:p w14:paraId="3F868DAA" w14:textId="77777777" w:rsidR="00CA4368" w:rsidRPr="00CA4368" w:rsidRDefault="00CA4368" w:rsidP="00CA4368">
            <w:pPr>
              <w:ind w:firstLine="0"/>
              <w:jc w:val="left"/>
              <w:rPr>
                <w:sz w:val="22"/>
                <w:lang w:val="ru-RU"/>
              </w:rPr>
            </w:pPr>
            <w:r w:rsidRPr="00CA4368">
              <w:rPr>
                <w:sz w:val="22"/>
                <w:lang w:val="ru-RU"/>
              </w:rPr>
              <w:t>1</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7F59AFC" w14:textId="77777777" w:rsidR="00CA4368" w:rsidRPr="00CA4368" w:rsidRDefault="00CA4368" w:rsidP="00CA4368">
            <w:pPr>
              <w:ind w:firstLine="0"/>
              <w:jc w:val="left"/>
              <w:rPr>
                <w:sz w:val="22"/>
                <w:lang w:val="ru-RU"/>
              </w:rPr>
            </w:pPr>
            <w:r w:rsidRPr="00CA4368">
              <w:rPr>
                <w:sz w:val="22"/>
                <w:lang w:val="ru-RU"/>
              </w:rPr>
              <w:t>2</w:t>
            </w:r>
          </w:p>
        </w:tc>
        <w:tc>
          <w:tcPr>
            <w:tcW w:w="802" w:type="dxa"/>
            <w:tcBorders>
              <w:top w:val="single" w:sz="4" w:space="0" w:color="auto"/>
              <w:left w:val="single" w:sz="4" w:space="0" w:color="auto"/>
              <w:bottom w:val="single" w:sz="4" w:space="0" w:color="auto"/>
              <w:right w:val="single" w:sz="4" w:space="0" w:color="auto"/>
            </w:tcBorders>
            <w:vAlign w:val="center"/>
            <w:hideMark/>
          </w:tcPr>
          <w:p w14:paraId="1447826D" w14:textId="77777777" w:rsidR="00CA4368" w:rsidRPr="00CA4368" w:rsidRDefault="00CA4368" w:rsidP="00CA4368">
            <w:pPr>
              <w:ind w:firstLine="0"/>
              <w:jc w:val="left"/>
              <w:rPr>
                <w:sz w:val="22"/>
                <w:lang w:val="ru-RU"/>
              </w:rPr>
            </w:pPr>
            <w:r w:rsidRPr="00CA4368">
              <w:rPr>
                <w:sz w:val="22"/>
                <w:lang w:val="ru-RU"/>
              </w:rPr>
              <w:t>3</w:t>
            </w:r>
          </w:p>
        </w:tc>
        <w:tc>
          <w:tcPr>
            <w:tcW w:w="933" w:type="dxa"/>
            <w:tcBorders>
              <w:top w:val="single" w:sz="4" w:space="0" w:color="auto"/>
              <w:left w:val="single" w:sz="4" w:space="0" w:color="auto"/>
              <w:bottom w:val="single" w:sz="4" w:space="0" w:color="auto"/>
              <w:right w:val="single" w:sz="4" w:space="0" w:color="auto"/>
            </w:tcBorders>
            <w:vAlign w:val="center"/>
            <w:hideMark/>
          </w:tcPr>
          <w:p w14:paraId="16635103" w14:textId="77777777" w:rsidR="00CA4368" w:rsidRPr="00CA4368" w:rsidRDefault="00CA4368" w:rsidP="00CA4368">
            <w:pPr>
              <w:ind w:firstLine="0"/>
              <w:jc w:val="left"/>
              <w:rPr>
                <w:sz w:val="22"/>
                <w:lang w:val="ru-RU"/>
              </w:rPr>
            </w:pPr>
            <w:r w:rsidRPr="00CA4368">
              <w:rPr>
                <w:sz w:val="22"/>
                <w:lang w:val="ru-RU"/>
              </w:rPr>
              <w:t>4</w:t>
            </w:r>
          </w:p>
        </w:tc>
        <w:tc>
          <w:tcPr>
            <w:tcW w:w="933" w:type="dxa"/>
            <w:tcBorders>
              <w:top w:val="single" w:sz="4" w:space="0" w:color="auto"/>
              <w:left w:val="single" w:sz="4" w:space="0" w:color="auto"/>
              <w:bottom w:val="single" w:sz="4" w:space="0" w:color="auto"/>
              <w:right w:val="single" w:sz="4" w:space="0" w:color="auto"/>
            </w:tcBorders>
            <w:vAlign w:val="center"/>
            <w:hideMark/>
          </w:tcPr>
          <w:p w14:paraId="7B27A984" w14:textId="77777777" w:rsidR="00CA4368" w:rsidRPr="00CA4368" w:rsidRDefault="00CA4368" w:rsidP="00CA4368">
            <w:pPr>
              <w:ind w:firstLine="0"/>
              <w:jc w:val="left"/>
              <w:rPr>
                <w:sz w:val="22"/>
                <w:lang w:val="ru-RU"/>
              </w:rPr>
            </w:pPr>
            <w:r w:rsidRPr="00CA4368">
              <w:rPr>
                <w:sz w:val="22"/>
                <w:lang w:val="ru-RU"/>
              </w:rPr>
              <w:t>5</w:t>
            </w:r>
          </w:p>
        </w:tc>
        <w:tc>
          <w:tcPr>
            <w:tcW w:w="843" w:type="dxa"/>
            <w:tcBorders>
              <w:top w:val="single" w:sz="4" w:space="0" w:color="auto"/>
              <w:left w:val="single" w:sz="4" w:space="0" w:color="auto"/>
              <w:bottom w:val="single" w:sz="4" w:space="0" w:color="auto"/>
              <w:right w:val="single" w:sz="4" w:space="0" w:color="auto"/>
            </w:tcBorders>
            <w:vAlign w:val="center"/>
            <w:hideMark/>
          </w:tcPr>
          <w:p w14:paraId="3B9F2D75" w14:textId="77777777" w:rsidR="00CA4368" w:rsidRPr="00CA4368" w:rsidRDefault="00CA4368" w:rsidP="00CA4368">
            <w:pPr>
              <w:ind w:firstLine="0"/>
              <w:jc w:val="left"/>
              <w:rPr>
                <w:sz w:val="22"/>
                <w:lang w:val="ru-RU"/>
              </w:rPr>
            </w:pPr>
            <w:r w:rsidRPr="00CA4368">
              <w:rPr>
                <w:sz w:val="22"/>
                <w:lang w:val="ru-RU"/>
              </w:rPr>
              <w:t>6</w:t>
            </w:r>
          </w:p>
        </w:tc>
      </w:tr>
    </w:tbl>
    <w:p w14:paraId="5C1A10B6" w14:textId="77777777" w:rsidR="00CA4368" w:rsidRPr="00CA4368" w:rsidRDefault="00CA4368" w:rsidP="00CA4368">
      <w:pPr>
        <w:spacing w:line="240" w:lineRule="auto"/>
        <w:ind w:firstLine="0"/>
        <w:rPr>
          <w:bCs/>
          <w:sz w:val="22"/>
        </w:rPr>
      </w:pPr>
      <w:r w:rsidRPr="00CA4368">
        <w:rPr>
          <w:bCs/>
          <w:sz w:val="22"/>
        </w:rPr>
        <w:br w:type="textWrapping" w:clear="all"/>
      </w:r>
    </w:p>
    <w:p w14:paraId="6F000815" w14:textId="77777777" w:rsidR="00CA4368" w:rsidRPr="00CA4368" w:rsidRDefault="00CA4368" w:rsidP="00CA4368">
      <w:pPr>
        <w:widowControl w:val="0"/>
        <w:tabs>
          <w:tab w:val="left" w:pos="567"/>
        </w:tabs>
        <w:spacing w:line="240" w:lineRule="auto"/>
        <w:ind w:firstLine="0"/>
        <w:rPr>
          <w:i/>
          <w:sz w:val="22"/>
          <w:lang w:eastAsia="en-US"/>
        </w:rPr>
      </w:pPr>
      <w:r w:rsidRPr="00CA4368">
        <w:rPr>
          <w:sz w:val="22"/>
          <w:lang w:eastAsia="en-US"/>
        </w:rPr>
        <w:t xml:space="preserve">8. Как Вы оцениваете отношения между людьми, исповедующими разные религии, в Вашем населенном пункте? </w:t>
      </w:r>
      <w:r w:rsidRPr="00CA4368">
        <w:rPr>
          <w:i/>
          <w:sz w:val="22"/>
          <w:lang w:eastAsia="en-US"/>
        </w:rPr>
        <w:t>Отметьте ответ со слов респондента. ОДИН ОТВЕТ</w:t>
      </w:r>
    </w:p>
    <w:p w14:paraId="6F42F208" w14:textId="77777777" w:rsidR="00CA4368" w:rsidRPr="00CA4368" w:rsidRDefault="00CA4368" w:rsidP="00CA4368">
      <w:pPr>
        <w:spacing w:line="240" w:lineRule="auto"/>
        <w:ind w:firstLine="0"/>
        <w:jc w:val="left"/>
        <w:rPr>
          <w:sz w:val="22"/>
          <w:lang w:eastAsia="en-US"/>
        </w:rPr>
        <w:sectPr w:rsidR="00CA4368" w:rsidRPr="00CA4368">
          <w:type w:val="continuous"/>
          <w:pgSz w:w="11906" w:h="16838"/>
          <w:pgMar w:top="993" w:right="707" w:bottom="851" w:left="1701" w:header="708" w:footer="88" w:gutter="0"/>
          <w:cols w:space="720"/>
        </w:sectPr>
      </w:pPr>
    </w:p>
    <w:p w14:paraId="764C0607" w14:textId="77777777" w:rsidR="00CA4368" w:rsidRPr="00CA4368" w:rsidRDefault="00CA4368" w:rsidP="00CA4368">
      <w:pPr>
        <w:widowControl w:val="0"/>
        <w:tabs>
          <w:tab w:val="left" w:pos="567"/>
        </w:tabs>
        <w:spacing w:line="240" w:lineRule="auto"/>
        <w:ind w:firstLine="0"/>
        <w:rPr>
          <w:sz w:val="22"/>
          <w:lang w:eastAsia="en-US"/>
        </w:rPr>
      </w:pPr>
      <w:r w:rsidRPr="00CA4368">
        <w:rPr>
          <w:sz w:val="22"/>
          <w:lang w:eastAsia="en-US"/>
        </w:rPr>
        <w:lastRenderedPageBreak/>
        <w:t>1. Отношения благоприятные</w:t>
      </w:r>
    </w:p>
    <w:p w14:paraId="5D9034C0" w14:textId="77777777" w:rsidR="00CA4368" w:rsidRPr="00CA4368" w:rsidRDefault="00CA4368" w:rsidP="00CA4368">
      <w:pPr>
        <w:widowControl w:val="0"/>
        <w:tabs>
          <w:tab w:val="left" w:pos="567"/>
        </w:tabs>
        <w:spacing w:line="240" w:lineRule="auto"/>
        <w:ind w:firstLine="0"/>
        <w:rPr>
          <w:sz w:val="22"/>
          <w:lang w:eastAsia="en-US"/>
        </w:rPr>
      </w:pPr>
      <w:r w:rsidRPr="00CA4368">
        <w:rPr>
          <w:sz w:val="22"/>
          <w:lang w:eastAsia="en-US"/>
        </w:rPr>
        <w:t>2. Отношения нейтральные</w:t>
      </w:r>
    </w:p>
    <w:p w14:paraId="00448D7C" w14:textId="77777777" w:rsidR="00CA4368" w:rsidRPr="00CA4368" w:rsidRDefault="00CA4368" w:rsidP="00CA4368">
      <w:pPr>
        <w:widowControl w:val="0"/>
        <w:tabs>
          <w:tab w:val="left" w:pos="567"/>
        </w:tabs>
        <w:spacing w:line="240" w:lineRule="auto"/>
        <w:ind w:firstLine="0"/>
        <w:rPr>
          <w:sz w:val="22"/>
          <w:lang w:eastAsia="en-US"/>
        </w:rPr>
      </w:pPr>
      <w:r w:rsidRPr="00CA4368">
        <w:rPr>
          <w:sz w:val="22"/>
          <w:lang w:eastAsia="en-US"/>
        </w:rPr>
        <w:t xml:space="preserve">3. Отношения неблагоприятные, </w:t>
      </w:r>
    </w:p>
    <w:p w14:paraId="60F47874" w14:textId="77777777" w:rsidR="00CA4368" w:rsidRPr="00CA4368" w:rsidRDefault="00CA4368" w:rsidP="00CA4368">
      <w:pPr>
        <w:widowControl w:val="0"/>
        <w:tabs>
          <w:tab w:val="left" w:pos="567"/>
        </w:tabs>
        <w:spacing w:line="240" w:lineRule="auto"/>
        <w:ind w:firstLine="0"/>
        <w:rPr>
          <w:sz w:val="22"/>
          <w:lang w:eastAsia="en-US"/>
        </w:rPr>
      </w:pPr>
      <w:r w:rsidRPr="00CA4368">
        <w:rPr>
          <w:sz w:val="22"/>
          <w:lang w:eastAsia="en-US"/>
        </w:rPr>
        <w:t>возможны Конфликты</w:t>
      </w:r>
    </w:p>
    <w:p w14:paraId="1DBDF301" w14:textId="77777777" w:rsidR="00CA4368" w:rsidRPr="00CA4368" w:rsidRDefault="00CA4368" w:rsidP="00CA4368">
      <w:pPr>
        <w:widowControl w:val="0"/>
        <w:tabs>
          <w:tab w:val="left" w:pos="567"/>
        </w:tabs>
        <w:spacing w:line="240" w:lineRule="auto"/>
        <w:ind w:firstLine="0"/>
        <w:rPr>
          <w:sz w:val="22"/>
          <w:lang w:eastAsia="en-US"/>
        </w:rPr>
      </w:pPr>
    </w:p>
    <w:p w14:paraId="1B202EB4" w14:textId="77777777" w:rsidR="00CA4368" w:rsidRPr="00CA4368" w:rsidRDefault="00CA4368" w:rsidP="00CA4368">
      <w:pPr>
        <w:widowControl w:val="0"/>
        <w:tabs>
          <w:tab w:val="left" w:pos="567"/>
        </w:tabs>
        <w:spacing w:line="240" w:lineRule="auto"/>
        <w:ind w:firstLine="0"/>
        <w:rPr>
          <w:sz w:val="22"/>
          <w:lang w:eastAsia="en-US"/>
        </w:rPr>
      </w:pPr>
    </w:p>
    <w:p w14:paraId="3CAC71DA" w14:textId="77777777" w:rsidR="00CA4368" w:rsidRPr="00CA4368" w:rsidRDefault="00CA4368" w:rsidP="00CA4368">
      <w:pPr>
        <w:widowControl w:val="0"/>
        <w:tabs>
          <w:tab w:val="left" w:pos="567"/>
        </w:tabs>
        <w:spacing w:line="240" w:lineRule="auto"/>
        <w:ind w:firstLine="0"/>
        <w:rPr>
          <w:sz w:val="22"/>
          <w:lang w:eastAsia="en-US"/>
        </w:rPr>
      </w:pPr>
      <w:r w:rsidRPr="00CA4368">
        <w:rPr>
          <w:sz w:val="22"/>
          <w:lang w:eastAsia="en-US"/>
        </w:rPr>
        <w:t>4. Затрудняюсь ответить</w:t>
      </w:r>
    </w:p>
    <w:p w14:paraId="3E989675" w14:textId="77777777" w:rsidR="00CA4368" w:rsidRPr="00CA4368" w:rsidRDefault="00CA4368" w:rsidP="00CA4368">
      <w:pPr>
        <w:widowControl w:val="0"/>
        <w:tabs>
          <w:tab w:val="left" w:pos="567"/>
        </w:tabs>
        <w:spacing w:line="240" w:lineRule="auto"/>
        <w:ind w:firstLine="0"/>
        <w:rPr>
          <w:sz w:val="22"/>
          <w:lang w:eastAsia="en-US"/>
        </w:rPr>
      </w:pPr>
    </w:p>
    <w:p w14:paraId="7ED0CD4F" w14:textId="77777777" w:rsidR="00CA4368" w:rsidRPr="00CA4368" w:rsidRDefault="00CA4368" w:rsidP="00CA4368">
      <w:pPr>
        <w:spacing w:line="240" w:lineRule="auto"/>
        <w:ind w:firstLine="0"/>
        <w:jc w:val="left"/>
        <w:rPr>
          <w:sz w:val="22"/>
        </w:rPr>
        <w:sectPr w:rsidR="00CA4368" w:rsidRPr="00CA4368">
          <w:type w:val="continuous"/>
          <w:pgSz w:w="11906" w:h="16838"/>
          <w:pgMar w:top="993" w:right="707" w:bottom="851" w:left="1701" w:header="708" w:footer="88" w:gutter="0"/>
          <w:cols w:num="2" w:space="992"/>
        </w:sectPr>
      </w:pPr>
    </w:p>
    <w:p w14:paraId="2B61427E" w14:textId="77777777" w:rsidR="00CA4368" w:rsidRPr="00CA4368" w:rsidRDefault="00CA4368" w:rsidP="00CA4368">
      <w:pPr>
        <w:widowControl w:val="0"/>
        <w:tabs>
          <w:tab w:val="left" w:pos="567"/>
        </w:tabs>
        <w:spacing w:line="240" w:lineRule="auto"/>
        <w:ind w:firstLine="0"/>
        <w:rPr>
          <w:sz w:val="22"/>
          <w:lang w:eastAsia="en-US"/>
        </w:rPr>
      </w:pPr>
    </w:p>
    <w:p w14:paraId="4D4099BD" w14:textId="77777777" w:rsidR="00CA4368" w:rsidRPr="00CA4368" w:rsidRDefault="00CA4368" w:rsidP="00CA4368">
      <w:pPr>
        <w:widowControl w:val="0"/>
        <w:tabs>
          <w:tab w:val="left" w:pos="567"/>
        </w:tabs>
        <w:spacing w:line="240" w:lineRule="auto"/>
        <w:ind w:firstLine="0"/>
        <w:rPr>
          <w:i/>
          <w:sz w:val="22"/>
          <w:lang w:eastAsia="en-US"/>
        </w:rPr>
      </w:pPr>
      <w:r w:rsidRPr="00CA4368">
        <w:rPr>
          <w:sz w:val="22"/>
          <w:lang w:eastAsia="en-US"/>
        </w:rPr>
        <w:t>9а. На Ваш взгляд, как будет развиваться ситуация с отношениями между людьми, исповедующими разные религии, в ближайшие 2-3 года?? Отметьте ответ со слов респондента. ОДИН ОТВЕТ</w:t>
      </w:r>
    </w:p>
    <w:p w14:paraId="4256C9D1" w14:textId="77777777" w:rsidR="00CA4368" w:rsidRPr="00CA4368" w:rsidRDefault="00CA4368" w:rsidP="00CA4368">
      <w:pPr>
        <w:widowControl w:val="0"/>
        <w:tabs>
          <w:tab w:val="left" w:pos="567"/>
        </w:tabs>
        <w:spacing w:line="240" w:lineRule="auto"/>
        <w:ind w:firstLine="0"/>
        <w:rPr>
          <w:sz w:val="22"/>
          <w:lang w:eastAsia="en-US"/>
        </w:rPr>
      </w:pPr>
      <w:r w:rsidRPr="00CA4368">
        <w:rPr>
          <w:sz w:val="22"/>
          <w:lang w:eastAsia="en-US"/>
        </w:rPr>
        <w:t xml:space="preserve">1. Отношения значительно улучшатся </w:t>
      </w:r>
    </w:p>
    <w:p w14:paraId="16892ED2" w14:textId="77777777" w:rsidR="00CA4368" w:rsidRPr="00CA4368" w:rsidRDefault="00CA4368" w:rsidP="00CA4368">
      <w:pPr>
        <w:widowControl w:val="0"/>
        <w:tabs>
          <w:tab w:val="left" w:pos="567"/>
        </w:tabs>
        <w:spacing w:line="240" w:lineRule="auto"/>
        <w:ind w:firstLine="0"/>
        <w:rPr>
          <w:sz w:val="22"/>
          <w:lang w:eastAsia="en-US"/>
        </w:rPr>
      </w:pPr>
      <w:r w:rsidRPr="00CA4368">
        <w:rPr>
          <w:sz w:val="22"/>
          <w:lang w:eastAsia="en-US"/>
        </w:rPr>
        <w:t>2. Отношения незначительно улучшатся</w:t>
      </w:r>
    </w:p>
    <w:p w14:paraId="27D5E43D" w14:textId="77777777" w:rsidR="00CA4368" w:rsidRPr="00CA4368" w:rsidRDefault="00CA4368" w:rsidP="00CA4368">
      <w:pPr>
        <w:widowControl w:val="0"/>
        <w:tabs>
          <w:tab w:val="left" w:pos="567"/>
        </w:tabs>
        <w:spacing w:line="240" w:lineRule="auto"/>
        <w:ind w:firstLine="0"/>
        <w:rPr>
          <w:sz w:val="22"/>
          <w:lang w:eastAsia="en-US"/>
        </w:rPr>
      </w:pPr>
      <w:r w:rsidRPr="00CA4368">
        <w:rPr>
          <w:sz w:val="22"/>
          <w:lang w:eastAsia="en-US"/>
        </w:rPr>
        <w:t>3. Отношения останутся без изменений</w:t>
      </w:r>
    </w:p>
    <w:p w14:paraId="53A1C99B" w14:textId="77777777" w:rsidR="00CA4368" w:rsidRPr="00CA4368" w:rsidRDefault="00CA4368" w:rsidP="00CA4368">
      <w:pPr>
        <w:widowControl w:val="0"/>
        <w:tabs>
          <w:tab w:val="left" w:pos="567"/>
        </w:tabs>
        <w:spacing w:line="240" w:lineRule="auto"/>
        <w:ind w:firstLine="0"/>
        <w:rPr>
          <w:sz w:val="22"/>
          <w:lang w:eastAsia="en-US"/>
        </w:rPr>
      </w:pPr>
      <w:r w:rsidRPr="00CA4368">
        <w:rPr>
          <w:sz w:val="22"/>
          <w:lang w:eastAsia="en-US"/>
        </w:rPr>
        <w:t>4. Отношения в чём-то улучшатся, в чём-то ухудшатся</w:t>
      </w:r>
    </w:p>
    <w:p w14:paraId="00C02A29" w14:textId="77777777" w:rsidR="00CA4368" w:rsidRPr="00CA4368" w:rsidRDefault="00CA4368" w:rsidP="00CA4368">
      <w:pPr>
        <w:widowControl w:val="0"/>
        <w:tabs>
          <w:tab w:val="left" w:pos="567"/>
        </w:tabs>
        <w:spacing w:line="240" w:lineRule="auto"/>
        <w:ind w:firstLine="0"/>
        <w:rPr>
          <w:sz w:val="22"/>
          <w:lang w:eastAsia="en-US"/>
        </w:rPr>
      </w:pPr>
      <w:r w:rsidRPr="00CA4368">
        <w:rPr>
          <w:sz w:val="22"/>
          <w:lang w:eastAsia="en-US"/>
        </w:rPr>
        <w:t>5. Отношения незначительно ухудшатся</w:t>
      </w:r>
    </w:p>
    <w:p w14:paraId="671E1B1E" w14:textId="77777777" w:rsidR="00CA4368" w:rsidRPr="00CA4368" w:rsidRDefault="00CA4368" w:rsidP="00CA4368">
      <w:pPr>
        <w:widowControl w:val="0"/>
        <w:tabs>
          <w:tab w:val="left" w:pos="567"/>
        </w:tabs>
        <w:spacing w:line="240" w:lineRule="auto"/>
        <w:ind w:firstLine="0"/>
        <w:rPr>
          <w:sz w:val="22"/>
          <w:lang w:eastAsia="en-US"/>
        </w:rPr>
      </w:pPr>
      <w:r w:rsidRPr="00CA4368">
        <w:rPr>
          <w:sz w:val="22"/>
          <w:lang w:eastAsia="en-US"/>
        </w:rPr>
        <w:t>6. Отношения значительно ухудшатся</w:t>
      </w:r>
    </w:p>
    <w:p w14:paraId="09033EE5" w14:textId="77777777" w:rsidR="00CA4368" w:rsidRPr="00CA4368" w:rsidRDefault="00CA4368" w:rsidP="00CA4368">
      <w:pPr>
        <w:widowControl w:val="0"/>
        <w:tabs>
          <w:tab w:val="left" w:pos="567"/>
        </w:tabs>
        <w:spacing w:line="240" w:lineRule="auto"/>
        <w:ind w:firstLine="0"/>
        <w:rPr>
          <w:sz w:val="22"/>
          <w:lang w:eastAsia="en-US"/>
        </w:rPr>
      </w:pPr>
    </w:p>
    <w:p w14:paraId="5C9092D5" w14:textId="77777777" w:rsidR="00CA4368" w:rsidRPr="00CA4368" w:rsidRDefault="00CA4368" w:rsidP="00CA4368">
      <w:pPr>
        <w:widowControl w:val="0"/>
        <w:tabs>
          <w:tab w:val="left" w:pos="567"/>
        </w:tabs>
        <w:spacing w:line="240" w:lineRule="auto"/>
        <w:ind w:firstLine="0"/>
        <w:rPr>
          <w:i/>
          <w:sz w:val="22"/>
          <w:lang w:eastAsia="en-US"/>
        </w:rPr>
      </w:pPr>
      <w:r w:rsidRPr="00CA4368">
        <w:rPr>
          <w:sz w:val="22"/>
          <w:lang w:eastAsia="en-US"/>
        </w:rPr>
        <w:lastRenderedPageBreak/>
        <w:t>9б. На Ваш взгляд, как будет развиваться ситуация с отношениями между людьми, исповедующими разные религии, в ближайшие 10 лет? Отметьте ответ со слов респондента. ОДИН ОТВЕТ</w:t>
      </w:r>
    </w:p>
    <w:p w14:paraId="315DE5B3" w14:textId="77777777" w:rsidR="00CA4368" w:rsidRPr="00CA4368" w:rsidRDefault="00CA4368" w:rsidP="00CA4368">
      <w:pPr>
        <w:widowControl w:val="0"/>
        <w:tabs>
          <w:tab w:val="left" w:pos="567"/>
        </w:tabs>
        <w:spacing w:line="240" w:lineRule="auto"/>
        <w:ind w:firstLine="0"/>
        <w:rPr>
          <w:sz w:val="22"/>
          <w:lang w:eastAsia="en-US"/>
        </w:rPr>
      </w:pPr>
      <w:r w:rsidRPr="00CA4368">
        <w:rPr>
          <w:sz w:val="22"/>
          <w:lang w:eastAsia="en-US"/>
        </w:rPr>
        <w:t xml:space="preserve">1. Отношения значительно улучшатся </w:t>
      </w:r>
    </w:p>
    <w:p w14:paraId="7A41C237" w14:textId="77777777" w:rsidR="00CA4368" w:rsidRPr="00CA4368" w:rsidRDefault="00CA4368" w:rsidP="00CA4368">
      <w:pPr>
        <w:widowControl w:val="0"/>
        <w:tabs>
          <w:tab w:val="left" w:pos="567"/>
        </w:tabs>
        <w:spacing w:line="240" w:lineRule="auto"/>
        <w:ind w:firstLine="0"/>
        <w:rPr>
          <w:sz w:val="22"/>
          <w:lang w:eastAsia="en-US"/>
        </w:rPr>
      </w:pPr>
      <w:r w:rsidRPr="00CA4368">
        <w:rPr>
          <w:sz w:val="22"/>
          <w:lang w:eastAsia="en-US"/>
        </w:rPr>
        <w:t>2. Отношения незначительно улучшатся</w:t>
      </w:r>
    </w:p>
    <w:p w14:paraId="47C4AF0B" w14:textId="77777777" w:rsidR="00CA4368" w:rsidRPr="00CA4368" w:rsidRDefault="00CA4368" w:rsidP="00CA4368">
      <w:pPr>
        <w:widowControl w:val="0"/>
        <w:tabs>
          <w:tab w:val="left" w:pos="567"/>
        </w:tabs>
        <w:spacing w:line="240" w:lineRule="auto"/>
        <w:ind w:firstLine="0"/>
        <w:rPr>
          <w:sz w:val="22"/>
          <w:lang w:eastAsia="en-US"/>
        </w:rPr>
      </w:pPr>
      <w:r w:rsidRPr="00CA4368">
        <w:rPr>
          <w:sz w:val="22"/>
          <w:lang w:eastAsia="en-US"/>
        </w:rPr>
        <w:t>3. Отношения останутся без изменений</w:t>
      </w:r>
    </w:p>
    <w:p w14:paraId="5F7C0499" w14:textId="77777777" w:rsidR="00CA4368" w:rsidRPr="00CA4368" w:rsidRDefault="00CA4368" w:rsidP="00CA4368">
      <w:pPr>
        <w:widowControl w:val="0"/>
        <w:tabs>
          <w:tab w:val="left" w:pos="567"/>
        </w:tabs>
        <w:spacing w:line="240" w:lineRule="auto"/>
        <w:ind w:firstLine="0"/>
        <w:rPr>
          <w:sz w:val="22"/>
          <w:lang w:eastAsia="en-US"/>
        </w:rPr>
      </w:pPr>
      <w:r w:rsidRPr="00CA4368">
        <w:rPr>
          <w:sz w:val="22"/>
          <w:lang w:eastAsia="en-US"/>
        </w:rPr>
        <w:t>4. Отношения в чём-то улучшатся, в чём-то ухудшатся</w:t>
      </w:r>
    </w:p>
    <w:p w14:paraId="33C945FD" w14:textId="77777777" w:rsidR="00CA4368" w:rsidRPr="00CA4368" w:rsidRDefault="00CA4368" w:rsidP="00CA4368">
      <w:pPr>
        <w:widowControl w:val="0"/>
        <w:tabs>
          <w:tab w:val="left" w:pos="567"/>
        </w:tabs>
        <w:spacing w:line="240" w:lineRule="auto"/>
        <w:ind w:firstLine="0"/>
        <w:rPr>
          <w:sz w:val="22"/>
          <w:lang w:eastAsia="en-US"/>
        </w:rPr>
      </w:pPr>
      <w:r w:rsidRPr="00CA4368">
        <w:rPr>
          <w:sz w:val="22"/>
          <w:lang w:eastAsia="en-US"/>
        </w:rPr>
        <w:t>5. Отношения незначительно ухудшатся</w:t>
      </w:r>
    </w:p>
    <w:p w14:paraId="4B8EBDAC" w14:textId="77777777" w:rsidR="00CA4368" w:rsidRPr="00CA4368" w:rsidRDefault="00CA4368" w:rsidP="00CA4368">
      <w:pPr>
        <w:widowControl w:val="0"/>
        <w:tabs>
          <w:tab w:val="left" w:pos="567"/>
        </w:tabs>
        <w:spacing w:line="240" w:lineRule="auto"/>
        <w:ind w:firstLine="0"/>
        <w:rPr>
          <w:sz w:val="22"/>
          <w:lang w:eastAsia="en-US"/>
        </w:rPr>
      </w:pPr>
      <w:r w:rsidRPr="00CA4368">
        <w:rPr>
          <w:sz w:val="22"/>
          <w:lang w:eastAsia="en-US"/>
        </w:rPr>
        <w:t>6. Отношения значительно ухудшатся</w:t>
      </w:r>
    </w:p>
    <w:p w14:paraId="3E0F4341" w14:textId="77777777" w:rsidR="00CA4368" w:rsidRPr="00CA4368" w:rsidRDefault="00CA4368" w:rsidP="00CA4368">
      <w:pPr>
        <w:widowControl w:val="0"/>
        <w:tabs>
          <w:tab w:val="left" w:pos="567"/>
        </w:tabs>
        <w:spacing w:line="240" w:lineRule="auto"/>
        <w:ind w:firstLine="0"/>
        <w:rPr>
          <w:sz w:val="22"/>
          <w:lang w:eastAsia="en-US"/>
        </w:rPr>
      </w:pPr>
    </w:p>
    <w:p w14:paraId="6A93F14C" w14:textId="77777777" w:rsidR="00CA4368" w:rsidRPr="00CA4368" w:rsidRDefault="00CA4368" w:rsidP="00CA4368">
      <w:pPr>
        <w:widowControl w:val="0"/>
        <w:pBdr>
          <w:bottom w:val="single" w:sz="12" w:space="1" w:color="auto"/>
        </w:pBdr>
        <w:tabs>
          <w:tab w:val="left" w:pos="567"/>
        </w:tabs>
        <w:spacing w:line="240" w:lineRule="auto"/>
        <w:ind w:firstLine="0"/>
        <w:rPr>
          <w:sz w:val="22"/>
          <w:lang w:eastAsia="en-US"/>
        </w:rPr>
      </w:pPr>
      <w:r w:rsidRPr="00CA4368">
        <w:rPr>
          <w:sz w:val="22"/>
          <w:lang w:eastAsia="en-US"/>
        </w:rPr>
        <w:t>9в. По Вашему мнению, какие именно изменения будут происходить в межконфессиональных отношениях в ближайшие годы?</w:t>
      </w:r>
    </w:p>
    <w:p w14:paraId="489CE4E6" w14:textId="77777777" w:rsidR="00CA4368" w:rsidRPr="00CA4368" w:rsidRDefault="00CA4368" w:rsidP="00CA4368">
      <w:pPr>
        <w:widowControl w:val="0"/>
        <w:pBdr>
          <w:bottom w:val="single" w:sz="12" w:space="1" w:color="auto"/>
        </w:pBdr>
        <w:tabs>
          <w:tab w:val="left" w:pos="567"/>
        </w:tabs>
        <w:spacing w:line="240" w:lineRule="auto"/>
        <w:ind w:firstLine="0"/>
        <w:rPr>
          <w:sz w:val="22"/>
          <w:lang w:eastAsia="en-US"/>
        </w:rPr>
      </w:pPr>
    </w:p>
    <w:p w14:paraId="460621CC" w14:textId="77777777" w:rsidR="00CA4368" w:rsidRPr="00CA4368" w:rsidRDefault="00CA4368" w:rsidP="00CA4368">
      <w:pPr>
        <w:widowControl w:val="0"/>
        <w:pBdr>
          <w:bottom w:val="single" w:sz="12" w:space="1" w:color="auto"/>
        </w:pBdr>
        <w:tabs>
          <w:tab w:val="left" w:pos="567"/>
        </w:tabs>
        <w:spacing w:line="240" w:lineRule="auto"/>
        <w:ind w:firstLine="0"/>
        <w:rPr>
          <w:sz w:val="22"/>
          <w:lang w:eastAsia="en-US"/>
        </w:rPr>
      </w:pPr>
    </w:p>
    <w:p w14:paraId="744B6B91" w14:textId="77777777" w:rsidR="00CA4368" w:rsidRPr="00CA4368" w:rsidRDefault="00CA4368" w:rsidP="00CA4368">
      <w:pPr>
        <w:widowControl w:val="0"/>
        <w:tabs>
          <w:tab w:val="left" w:pos="567"/>
        </w:tabs>
        <w:spacing w:line="240" w:lineRule="auto"/>
        <w:ind w:firstLine="0"/>
        <w:rPr>
          <w:sz w:val="22"/>
          <w:lang w:eastAsia="en-US"/>
        </w:rPr>
      </w:pPr>
    </w:p>
    <w:p w14:paraId="0C6A9F6D" w14:textId="77777777" w:rsidR="00CA4368" w:rsidRPr="00CA4368" w:rsidRDefault="00CA4368" w:rsidP="00CA4368">
      <w:pPr>
        <w:widowControl w:val="0"/>
        <w:tabs>
          <w:tab w:val="left" w:pos="567"/>
        </w:tabs>
        <w:spacing w:line="240" w:lineRule="auto"/>
        <w:ind w:firstLine="0"/>
        <w:rPr>
          <w:sz w:val="22"/>
          <w:u w:val="single"/>
          <w:lang w:eastAsia="en-US"/>
        </w:rPr>
      </w:pPr>
    </w:p>
    <w:p w14:paraId="7172D4EA" w14:textId="77777777" w:rsidR="00CA4368" w:rsidRPr="00CA4368" w:rsidRDefault="00CA4368" w:rsidP="00CA4368">
      <w:pPr>
        <w:tabs>
          <w:tab w:val="left" w:pos="419"/>
          <w:tab w:val="left" w:pos="1068"/>
        </w:tabs>
        <w:spacing w:line="240" w:lineRule="auto"/>
        <w:ind w:left="-14" w:firstLine="0"/>
        <w:rPr>
          <w:sz w:val="22"/>
          <w:lang w:eastAsia="en-US"/>
        </w:rPr>
      </w:pPr>
      <w:r w:rsidRPr="00CA4368">
        <w:rPr>
          <w:bCs/>
          <w:sz w:val="22"/>
          <w:lang w:eastAsia="en-US"/>
        </w:rPr>
        <w:t xml:space="preserve">10. Как Вы думаете, почему в Вашем Муниципальном Образовании возникают конфликты между людьми разных религий (если они возникают)? Назовите основные причины. </w:t>
      </w:r>
      <w:r w:rsidRPr="00CA4368">
        <w:rPr>
          <w:sz w:val="22"/>
          <w:lang w:eastAsia="en-US"/>
        </w:rPr>
        <w:t>Отметьте со слов респондента 3 первые названные им варианта ответа.</w:t>
      </w:r>
    </w:p>
    <w:p w14:paraId="5D5EF750" w14:textId="77777777" w:rsidR="00CA4368" w:rsidRPr="00CA4368" w:rsidRDefault="00CA4368" w:rsidP="00CA4368">
      <w:pPr>
        <w:tabs>
          <w:tab w:val="left" w:pos="426"/>
          <w:tab w:val="left" w:pos="541"/>
        </w:tabs>
        <w:spacing w:line="240" w:lineRule="auto"/>
        <w:ind w:firstLine="0"/>
        <w:jc w:val="left"/>
        <w:rPr>
          <w:sz w:val="22"/>
          <w:lang w:eastAsia="en-US"/>
        </w:rPr>
      </w:pPr>
      <w:r w:rsidRPr="00CA4368">
        <w:rPr>
          <w:sz w:val="22"/>
          <w:lang w:eastAsia="en-US"/>
        </w:rPr>
        <w:t>1. Борьба за экономическое влияние на территории (бизнес, собственность)</w:t>
      </w:r>
    </w:p>
    <w:p w14:paraId="1F429DE4" w14:textId="77777777" w:rsidR="00CA4368" w:rsidRPr="00CA4368" w:rsidRDefault="00CA4368" w:rsidP="00CA4368">
      <w:pPr>
        <w:tabs>
          <w:tab w:val="left" w:pos="426"/>
          <w:tab w:val="left" w:pos="541"/>
        </w:tabs>
        <w:spacing w:line="240" w:lineRule="auto"/>
        <w:ind w:firstLine="0"/>
        <w:jc w:val="left"/>
        <w:rPr>
          <w:sz w:val="22"/>
          <w:lang w:eastAsia="en-US"/>
        </w:rPr>
      </w:pPr>
      <w:r w:rsidRPr="00CA4368">
        <w:rPr>
          <w:sz w:val="22"/>
          <w:lang w:eastAsia="en-US"/>
        </w:rPr>
        <w:t>2. Местному населению не нравится, что приезжают люди  других религий</w:t>
      </w:r>
    </w:p>
    <w:p w14:paraId="59B007E5" w14:textId="77777777" w:rsidR="00CA4368" w:rsidRPr="00CA4368" w:rsidRDefault="00CA4368" w:rsidP="00CA4368">
      <w:pPr>
        <w:tabs>
          <w:tab w:val="left" w:pos="426"/>
          <w:tab w:val="left" w:pos="541"/>
        </w:tabs>
        <w:spacing w:line="240" w:lineRule="auto"/>
        <w:ind w:firstLine="0"/>
        <w:jc w:val="left"/>
        <w:rPr>
          <w:sz w:val="22"/>
          <w:lang w:eastAsia="en-US"/>
        </w:rPr>
      </w:pPr>
      <w:r w:rsidRPr="00CA4368">
        <w:rPr>
          <w:sz w:val="22"/>
          <w:lang w:eastAsia="en-US"/>
        </w:rPr>
        <w:t>3. Традиционная неприязнь между представителями разных конфессий</w:t>
      </w:r>
    </w:p>
    <w:p w14:paraId="512BD4C0" w14:textId="77777777" w:rsidR="00CA4368" w:rsidRPr="00CA4368" w:rsidRDefault="00CA4368" w:rsidP="00CA4368">
      <w:pPr>
        <w:tabs>
          <w:tab w:val="left" w:pos="426"/>
          <w:tab w:val="left" w:pos="541"/>
        </w:tabs>
        <w:spacing w:line="240" w:lineRule="auto"/>
        <w:ind w:firstLine="0"/>
        <w:jc w:val="left"/>
        <w:rPr>
          <w:sz w:val="22"/>
          <w:lang w:eastAsia="en-US"/>
        </w:rPr>
      </w:pPr>
      <w:r w:rsidRPr="00CA4368">
        <w:rPr>
          <w:sz w:val="22"/>
          <w:lang w:eastAsia="en-US"/>
        </w:rPr>
        <w:t>4. Причина в самих религиях, они несовместимы</w:t>
      </w:r>
    </w:p>
    <w:p w14:paraId="198DAD8F" w14:textId="77777777" w:rsidR="00CA4368" w:rsidRPr="00CA4368" w:rsidRDefault="00CA4368" w:rsidP="00CA4368">
      <w:pPr>
        <w:tabs>
          <w:tab w:val="left" w:pos="426"/>
          <w:tab w:val="left" w:pos="541"/>
        </w:tabs>
        <w:spacing w:line="240" w:lineRule="auto"/>
        <w:ind w:firstLine="0"/>
        <w:jc w:val="left"/>
        <w:rPr>
          <w:sz w:val="22"/>
          <w:lang w:eastAsia="en-US"/>
        </w:rPr>
      </w:pPr>
      <w:r w:rsidRPr="00CA4368">
        <w:rPr>
          <w:sz w:val="22"/>
          <w:lang w:eastAsia="en-US"/>
        </w:rPr>
        <w:t>5. Культурные отличия</w:t>
      </w:r>
    </w:p>
    <w:p w14:paraId="6B47F853" w14:textId="77777777" w:rsidR="00CA4368" w:rsidRPr="00CA4368" w:rsidRDefault="00CA4368" w:rsidP="00CA4368">
      <w:pPr>
        <w:tabs>
          <w:tab w:val="left" w:pos="426"/>
          <w:tab w:val="left" w:pos="541"/>
        </w:tabs>
        <w:spacing w:line="240" w:lineRule="auto"/>
        <w:ind w:firstLine="0"/>
        <w:jc w:val="left"/>
        <w:rPr>
          <w:sz w:val="22"/>
          <w:lang w:eastAsia="en-US"/>
        </w:rPr>
      </w:pPr>
      <w:r w:rsidRPr="00CA4368">
        <w:rPr>
          <w:sz w:val="22"/>
          <w:lang w:eastAsia="en-US"/>
        </w:rPr>
        <w:t>6. Бытовые конфликты</w:t>
      </w:r>
    </w:p>
    <w:p w14:paraId="430E7CE4" w14:textId="77777777" w:rsidR="00CA4368" w:rsidRPr="00CA4368" w:rsidRDefault="00CA4368" w:rsidP="00CA4368">
      <w:pPr>
        <w:tabs>
          <w:tab w:val="left" w:pos="426"/>
          <w:tab w:val="left" w:pos="541"/>
        </w:tabs>
        <w:spacing w:line="240" w:lineRule="auto"/>
        <w:ind w:firstLine="0"/>
        <w:jc w:val="left"/>
        <w:rPr>
          <w:sz w:val="22"/>
          <w:lang w:eastAsia="en-US"/>
        </w:rPr>
      </w:pPr>
      <w:r w:rsidRPr="00CA4368">
        <w:rPr>
          <w:sz w:val="22"/>
          <w:lang w:eastAsia="en-US"/>
        </w:rPr>
        <w:t>7. Плохое материальное положение людей приводит к высокой агрессивности, направленной, в том числе, на людей другой национальности</w:t>
      </w:r>
    </w:p>
    <w:p w14:paraId="1DDA10AB" w14:textId="77777777" w:rsidR="00CA4368" w:rsidRPr="00CA4368" w:rsidRDefault="00CA4368" w:rsidP="00CA4368">
      <w:pPr>
        <w:tabs>
          <w:tab w:val="left" w:pos="426"/>
          <w:tab w:val="left" w:pos="541"/>
        </w:tabs>
        <w:spacing w:line="240" w:lineRule="auto"/>
        <w:ind w:firstLine="0"/>
        <w:jc w:val="left"/>
        <w:rPr>
          <w:sz w:val="22"/>
          <w:lang w:eastAsia="en-US"/>
        </w:rPr>
      </w:pPr>
      <w:r w:rsidRPr="00CA4368">
        <w:rPr>
          <w:sz w:val="22"/>
          <w:lang w:eastAsia="en-US"/>
        </w:rPr>
        <w:t>8. Агрессивность отдельных групп и лиц</w:t>
      </w:r>
    </w:p>
    <w:p w14:paraId="51BE41CB" w14:textId="77777777" w:rsidR="00CA4368" w:rsidRPr="00CA4368" w:rsidRDefault="00CA4368" w:rsidP="00CA4368">
      <w:pPr>
        <w:tabs>
          <w:tab w:val="left" w:pos="426"/>
          <w:tab w:val="left" w:pos="1068"/>
        </w:tabs>
        <w:spacing w:line="240" w:lineRule="auto"/>
        <w:ind w:firstLine="0"/>
        <w:rPr>
          <w:sz w:val="22"/>
          <w:lang w:eastAsia="en-US"/>
        </w:rPr>
      </w:pPr>
      <w:r w:rsidRPr="00CA4368">
        <w:rPr>
          <w:sz w:val="22"/>
          <w:lang w:eastAsia="en-US"/>
        </w:rPr>
        <w:t>9. Затрудняюсь ответить</w:t>
      </w:r>
    </w:p>
    <w:p w14:paraId="0AEEE224" w14:textId="77777777" w:rsidR="00CA4368" w:rsidRPr="00CA4368" w:rsidRDefault="00CA4368" w:rsidP="00CA4368">
      <w:pPr>
        <w:tabs>
          <w:tab w:val="left" w:pos="426"/>
          <w:tab w:val="left" w:pos="1068"/>
        </w:tabs>
        <w:spacing w:line="240" w:lineRule="auto"/>
        <w:ind w:firstLine="0"/>
        <w:rPr>
          <w:sz w:val="22"/>
          <w:lang w:eastAsia="en-US"/>
        </w:rPr>
      </w:pPr>
      <w:r w:rsidRPr="00CA4368">
        <w:rPr>
          <w:sz w:val="22"/>
          <w:lang w:eastAsia="en-US"/>
        </w:rPr>
        <w:t>10. Другое: _______________________________________________________________________________</w:t>
      </w:r>
    </w:p>
    <w:p w14:paraId="096626F2" w14:textId="77777777" w:rsidR="00CA4368" w:rsidRPr="00CA4368" w:rsidRDefault="00CA4368" w:rsidP="00CA4368">
      <w:pPr>
        <w:spacing w:line="240" w:lineRule="auto"/>
        <w:ind w:firstLine="0"/>
        <w:rPr>
          <w:sz w:val="22"/>
        </w:rPr>
      </w:pPr>
    </w:p>
    <w:p w14:paraId="2EF0B74E" w14:textId="77777777" w:rsidR="00CA4368" w:rsidRPr="00CA4368" w:rsidRDefault="00CA4368" w:rsidP="00CA4368">
      <w:pPr>
        <w:spacing w:line="240" w:lineRule="auto"/>
        <w:ind w:firstLine="0"/>
        <w:rPr>
          <w:i/>
          <w:sz w:val="22"/>
        </w:rPr>
      </w:pPr>
      <w:r w:rsidRPr="00CA4368">
        <w:rPr>
          <w:sz w:val="22"/>
        </w:rPr>
        <w:t xml:space="preserve">11. Испытываете ли Вы симпатию к представителям какой-либо религии? </w:t>
      </w:r>
      <w:r w:rsidRPr="00CA4368">
        <w:rPr>
          <w:i/>
          <w:sz w:val="22"/>
        </w:rPr>
        <w:t>Перечислите варианты ответа респонденту.</w:t>
      </w:r>
    </w:p>
    <w:p w14:paraId="63B4F750" w14:textId="77777777" w:rsidR="00CA4368" w:rsidRPr="00CA4368" w:rsidRDefault="00CA4368" w:rsidP="00CA4368">
      <w:pPr>
        <w:spacing w:line="240" w:lineRule="auto"/>
        <w:ind w:firstLine="0"/>
        <w:jc w:val="left"/>
        <w:rPr>
          <w:sz w:val="22"/>
        </w:rPr>
      </w:pPr>
      <w:r w:rsidRPr="00CA4368">
        <w:rPr>
          <w:sz w:val="22"/>
        </w:rPr>
        <w:t>1. Мне одинаково симпатичны люди всех религий</w:t>
      </w:r>
    </w:p>
    <w:p w14:paraId="308098F2" w14:textId="77777777" w:rsidR="00CA4368" w:rsidRPr="00CA4368" w:rsidRDefault="00CA4368" w:rsidP="00CA4368">
      <w:pPr>
        <w:spacing w:line="240" w:lineRule="auto"/>
        <w:ind w:firstLine="0"/>
        <w:jc w:val="left"/>
        <w:rPr>
          <w:sz w:val="22"/>
        </w:rPr>
      </w:pPr>
      <w:r w:rsidRPr="00CA4368">
        <w:rPr>
          <w:sz w:val="22"/>
        </w:rPr>
        <w:t>2. Испытываю симпатию только к представителям своей религии</w:t>
      </w:r>
    </w:p>
    <w:p w14:paraId="5078506F" w14:textId="77777777" w:rsidR="00CA4368" w:rsidRPr="00CA4368" w:rsidRDefault="00CA4368" w:rsidP="00CA4368">
      <w:pPr>
        <w:spacing w:line="240" w:lineRule="auto"/>
        <w:ind w:firstLine="0"/>
        <w:rPr>
          <w:sz w:val="22"/>
        </w:rPr>
      </w:pPr>
      <w:r w:rsidRPr="00CA4368">
        <w:rPr>
          <w:sz w:val="22"/>
        </w:rPr>
        <w:t>3. Испытываю симпатию к некоторым религиям, кроме своей</w:t>
      </w:r>
    </w:p>
    <w:p w14:paraId="32B287F8" w14:textId="77777777" w:rsidR="00CA4368" w:rsidRPr="00CA4368" w:rsidRDefault="00CA4368" w:rsidP="00CA4368">
      <w:pPr>
        <w:spacing w:line="240" w:lineRule="auto"/>
        <w:ind w:firstLine="284"/>
        <w:rPr>
          <w:sz w:val="22"/>
        </w:rPr>
      </w:pPr>
      <w:r w:rsidRPr="00CA4368">
        <w:rPr>
          <w:sz w:val="22"/>
        </w:rPr>
        <w:t>Напишите, к представителям каких религий:</w:t>
      </w:r>
    </w:p>
    <w:p w14:paraId="0617002D" w14:textId="77777777" w:rsidR="00CA4368" w:rsidRPr="00CA4368" w:rsidRDefault="00CA4368" w:rsidP="00CA4368">
      <w:pPr>
        <w:spacing w:line="240" w:lineRule="auto"/>
        <w:ind w:firstLine="284"/>
        <w:rPr>
          <w:sz w:val="22"/>
        </w:rPr>
      </w:pPr>
      <w:r w:rsidRPr="00CA4368">
        <w:rPr>
          <w:sz w:val="22"/>
        </w:rPr>
        <w:t>3.1. __________________________________________</w:t>
      </w:r>
    </w:p>
    <w:p w14:paraId="3B6E71F9" w14:textId="77777777" w:rsidR="00CA4368" w:rsidRPr="00CA4368" w:rsidRDefault="00CA4368" w:rsidP="00CA4368">
      <w:pPr>
        <w:spacing w:line="240" w:lineRule="auto"/>
        <w:ind w:firstLine="284"/>
        <w:rPr>
          <w:sz w:val="22"/>
        </w:rPr>
      </w:pPr>
      <w:r w:rsidRPr="00CA4368">
        <w:rPr>
          <w:sz w:val="22"/>
        </w:rPr>
        <w:t>3.2. __________________________________________</w:t>
      </w:r>
    </w:p>
    <w:p w14:paraId="17173D11" w14:textId="77777777" w:rsidR="00CA4368" w:rsidRPr="00CA4368" w:rsidRDefault="00CA4368" w:rsidP="00CA4368">
      <w:pPr>
        <w:spacing w:line="240" w:lineRule="auto"/>
        <w:ind w:firstLine="284"/>
        <w:rPr>
          <w:sz w:val="22"/>
        </w:rPr>
      </w:pPr>
      <w:r w:rsidRPr="00CA4368">
        <w:rPr>
          <w:sz w:val="22"/>
        </w:rPr>
        <w:t>3.3.__________________________________________</w:t>
      </w:r>
    </w:p>
    <w:p w14:paraId="718E8652" w14:textId="77777777" w:rsidR="00CA4368" w:rsidRPr="00CA4368" w:rsidRDefault="00CA4368" w:rsidP="00CA4368">
      <w:pPr>
        <w:spacing w:line="240" w:lineRule="auto"/>
        <w:ind w:firstLine="0"/>
        <w:rPr>
          <w:sz w:val="22"/>
        </w:rPr>
      </w:pPr>
      <w:r w:rsidRPr="00CA4368">
        <w:rPr>
          <w:sz w:val="22"/>
        </w:rPr>
        <w:t>4. Не испытываю симпатию ни к каким религиям, включая свою</w:t>
      </w:r>
    </w:p>
    <w:p w14:paraId="03C3ED21" w14:textId="77777777" w:rsidR="00CA4368" w:rsidRPr="00CA4368" w:rsidRDefault="00CA4368" w:rsidP="00CA4368">
      <w:pPr>
        <w:spacing w:line="240" w:lineRule="auto"/>
        <w:ind w:firstLine="0"/>
        <w:rPr>
          <w:sz w:val="22"/>
        </w:rPr>
      </w:pPr>
      <w:r w:rsidRPr="00CA4368">
        <w:rPr>
          <w:sz w:val="22"/>
        </w:rPr>
        <w:t>5. Затрудняюсь ответить</w:t>
      </w:r>
    </w:p>
    <w:p w14:paraId="0E6CCFDA" w14:textId="77777777" w:rsidR="00CA4368" w:rsidRPr="00CA4368" w:rsidRDefault="00CA4368" w:rsidP="00CA4368">
      <w:pPr>
        <w:spacing w:line="240" w:lineRule="auto"/>
        <w:ind w:firstLine="0"/>
        <w:rPr>
          <w:sz w:val="22"/>
        </w:rPr>
      </w:pPr>
      <w:r w:rsidRPr="00CA4368">
        <w:rPr>
          <w:sz w:val="22"/>
        </w:rPr>
        <w:t>6. Другое: ____________________________________________________________________________________</w:t>
      </w:r>
    </w:p>
    <w:p w14:paraId="7F6E8EE5" w14:textId="77777777" w:rsidR="00CA4368" w:rsidRPr="00CA4368" w:rsidRDefault="00CA4368" w:rsidP="00CA4368">
      <w:pPr>
        <w:spacing w:line="240" w:lineRule="auto"/>
        <w:ind w:firstLine="0"/>
        <w:rPr>
          <w:bCs/>
          <w:sz w:val="22"/>
        </w:rPr>
      </w:pPr>
    </w:p>
    <w:p w14:paraId="4F6CE9F1" w14:textId="77777777" w:rsidR="00CA4368" w:rsidRPr="00CA4368" w:rsidRDefault="00CA4368" w:rsidP="00CA4368">
      <w:pPr>
        <w:spacing w:line="240" w:lineRule="auto"/>
        <w:ind w:firstLine="0"/>
        <w:rPr>
          <w:i/>
          <w:sz w:val="22"/>
        </w:rPr>
      </w:pPr>
      <w:r w:rsidRPr="00CA4368">
        <w:rPr>
          <w:bCs/>
          <w:sz w:val="22"/>
        </w:rPr>
        <w:t>12.</w:t>
      </w:r>
      <w:r w:rsidRPr="00CA4368">
        <w:rPr>
          <w:sz w:val="22"/>
        </w:rPr>
        <w:t xml:space="preserve"> Испытываете ли Вы антипатию (неприязнь) к представителям какой-нибудь религии или религиозной организации? </w:t>
      </w:r>
      <w:r w:rsidRPr="00CA4368">
        <w:rPr>
          <w:i/>
          <w:sz w:val="22"/>
        </w:rPr>
        <w:t>Перечислите варианты ответа респонденту.</w:t>
      </w:r>
    </w:p>
    <w:p w14:paraId="20579B0B" w14:textId="77777777" w:rsidR="00CA4368" w:rsidRPr="00CA4368" w:rsidRDefault="00CA4368" w:rsidP="00CA4368">
      <w:pPr>
        <w:spacing w:line="240" w:lineRule="auto"/>
        <w:ind w:firstLine="0"/>
        <w:rPr>
          <w:sz w:val="22"/>
        </w:rPr>
      </w:pPr>
      <w:r w:rsidRPr="00CA4368">
        <w:rPr>
          <w:sz w:val="22"/>
        </w:rPr>
        <w:t xml:space="preserve">1. Не испытываю антипатию ни к каким религиям. </w:t>
      </w:r>
    </w:p>
    <w:p w14:paraId="5BE3BC54" w14:textId="77777777" w:rsidR="00CA4368" w:rsidRPr="00CA4368" w:rsidRDefault="00CA4368" w:rsidP="00CA4368">
      <w:pPr>
        <w:spacing w:line="240" w:lineRule="auto"/>
        <w:ind w:firstLine="0"/>
        <w:rPr>
          <w:sz w:val="22"/>
        </w:rPr>
      </w:pPr>
      <w:r w:rsidRPr="00CA4368">
        <w:rPr>
          <w:sz w:val="22"/>
        </w:rPr>
        <w:t xml:space="preserve">2. Испытываю антипатию к некоторым религиям. </w:t>
      </w:r>
    </w:p>
    <w:p w14:paraId="4ABCB95B" w14:textId="77777777" w:rsidR="00CA4368" w:rsidRPr="00CA4368" w:rsidRDefault="00CA4368" w:rsidP="00CA4368">
      <w:pPr>
        <w:spacing w:line="240" w:lineRule="auto"/>
        <w:ind w:firstLine="0"/>
        <w:rPr>
          <w:sz w:val="22"/>
        </w:rPr>
      </w:pPr>
      <w:r w:rsidRPr="00CA4368">
        <w:rPr>
          <w:sz w:val="22"/>
        </w:rPr>
        <w:t>Напишите, к представителям каких религий:</w:t>
      </w:r>
    </w:p>
    <w:p w14:paraId="451FC5E7" w14:textId="77777777" w:rsidR="00CA4368" w:rsidRPr="00CA4368" w:rsidRDefault="00CA4368" w:rsidP="00CA4368">
      <w:pPr>
        <w:spacing w:line="240" w:lineRule="auto"/>
        <w:ind w:firstLine="0"/>
        <w:rPr>
          <w:sz w:val="22"/>
        </w:rPr>
      </w:pPr>
      <w:r w:rsidRPr="00CA4368">
        <w:rPr>
          <w:sz w:val="22"/>
        </w:rPr>
        <w:t>2.1. ____________________________________________</w:t>
      </w:r>
    </w:p>
    <w:p w14:paraId="6EF813B2" w14:textId="77777777" w:rsidR="00CA4368" w:rsidRPr="00CA4368" w:rsidRDefault="00CA4368" w:rsidP="00CA4368">
      <w:pPr>
        <w:spacing w:line="240" w:lineRule="auto"/>
        <w:ind w:firstLine="0"/>
        <w:rPr>
          <w:sz w:val="22"/>
        </w:rPr>
      </w:pPr>
      <w:r w:rsidRPr="00CA4368">
        <w:rPr>
          <w:sz w:val="22"/>
        </w:rPr>
        <w:t>2.2. ____________________________________________</w:t>
      </w:r>
    </w:p>
    <w:p w14:paraId="3E187944" w14:textId="77777777" w:rsidR="00CA4368" w:rsidRPr="00CA4368" w:rsidRDefault="00CA4368" w:rsidP="00CA4368">
      <w:pPr>
        <w:spacing w:line="240" w:lineRule="auto"/>
        <w:ind w:firstLine="0"/>
        <w:rPr>
          <w:sz w:val="22"/>
        </w:rPr>
      </w:pPr>
      <w:r w:rsidRPr="00CA4368">
        <w:rPr>
          <w:sz w:val="22"/>
        </w:rPr>
        <w:t>2.3. ____________________________________________</w:t>
      </w:r>
    </w:p>
    <w:p w14:paraId="4BF10B3B" w14:textId="77777777" w:rsidR="00CA4368" w:rsidRPr="00CA4368" w:rsidRDefault="00CA4368" w:rsidP="00CA4368">
      <w:pPr>
        <w:spacing w:line="240" w:lineRule="auto"/>
        <w:ind w:firstLine="0"/>
        <w:rPr>
          <w:sz w:val="22"/>
        </w:rPr>
      </w:pPr>
      <w:r w:rsidRPr="00CA4368">
        <w:rPr>
          <w:sz w:val="22"/>
        </w:rPr>
        <w:t>3. Испытываю антипатию ко всем религиям, кроме своей</w:t>
      </w:r>
    </w:p>
    <w:p w14:paraId="7948B4FD" w14:textId="77777777" w:rsidR="00CA4368" w:rsidRPr="00CA4368" w:rsidRDefault="00CA4368" w:rsidP="00CA4368">
      <w:pPr>
        <w:spacing w:line="240" w:lineRule="auto"/>
        <w:ind w:firstLine="0"/>
        <w:rPr>
          <w:sz w:val="22"/>
        </w:rPr>
      </w:pPr>
      <w:r w:rsidRPr="00CA4368">
        <w:rPr>
          <w:sz w:val="22"/>
        </w:rPr>
        <w:t>4. Испытываю антипатию ко всем религиям, включая свою</w:t>
      </w:r>
    </w:p>
    <w:p w14:paraId="755456F3" w14:textId="77777777" w:rsidR="00CA4368" w:rsidRPr="00CA4368" w:rsidRDefault="00CA4368" w:rsidP="00CA4368">
      <w:pPr>
        <w:spacing w:line="240" w:lineRule="auto"/>
        <w:ind w:firstLine="0"/>
        <w:rPr>
          <w:sz w:val="22"/>
        </w:rPr>
      </w:pPr>
      <w:r w:rsidRPr="00CA4368">
        <w:rPr>
          <w:sz w:val="22"/>
        </w:rPr>
        <w:t>5. Затрудняюсь ответить</w:t>
      </w:r>
    </w:p>
    <w:p w14:paraId="3F98B106" w14:textId="77777777" w:rsidR="00CA4368" w:rsidRPr="00CA4368" w:rsidRDefault="00CA4368" w:rsidP="00CA4368">
      <w:pPr>
        <w:spacing w:line="240" w:lineRule="auto"/>
        <w:ind w:firstLine="0"/>
        <w:rPr>
          <w:rFonts w:ascii="Calibri" w:hAnsi="Calibri"/>
          <w:sz w:val="22"/>
          <w:lang w:eastAsia="en-US"/>
        </w:rPr>
      </w:pPr>
      <w:r w:rsidRPr="00CA4368">
        <w:rPr>
          <w:sz w:val="22"/>
        </w:rPr>
        <w:t>6.Другое: ______________________________________________________________________________________</w:t>
      </w:r>
    </w:p>
    <w:p w14:paraId="5FCBF9B0" w14:textId="77777777" w:rsidR="00CA4368" w:rsidRPr="00CA4368" w:rsidRDefault="00CA4368" w:rsidP="00CA4368">
      <w:pPr>
        <w:widowControl w:val="0"/>
        <w:tabs>
          <w:tab w:val="left" w:pos="567"/>
        </w:tabs>
        <w:spacing w:line="240" w:lineRule="auto"/>
        <w:ind w:firstLine="0"/>
        <w:rPr>
          <w:sz w:val="22"/>
          <w:lang w:eastAsia="en-US"/>
        </w:rPr>
      </w:pPr>
      <w:r w:rsidRPr="00CA4368">
        <w:rPr>
          <w:sz w:val="22"/>
          <w:lang w:eastAsia="en-US"/>
        </w:rPr>
        <w:t xml:space="preserve">13. Скажите, пожалуйста, лично Вы или Ваши знакомые, тоже живущие в ___________ </w:t>
      </w:r>
      <w:r w:rsidRPr="00CA4368">
        <w:rPr>
          <w:i/>
          <w:sz w:val="22"/>
          <w:lang w:eastAsia="en-US"/>
        </w:rPr>
        <w:t xml:space="preserve">(назовите </w:t>
      </w:r>
      <w:r w:rsidRPr="00CA4368">
        <w:rPr>
          <w:i/>
          <w:sz w:val="22"/>
          <w:lang w:eastAsia="en-US"/>
        </w:rPr>
        <w:lastRenderedPageBreak/>
        <w:t>населенный пункт, где живет респондент)</w:t>
      </w:r>
      <w:r w:rsidRPr="00CA4368">
        <w:rPr>
          <w:sz w:val="22"/>
          <w:lang w:eastAsia="en-US"/>
        </w:rPr>
        <w:t>, были свидетелями или одной из сторон непонимания, конфликта, каких-либо некорректных действий, адресованных людям как представителям определенной религии?</w:t>
      </w:r>
    </w:p>
    <w:p w14:paraId="2F36ABDB" w14:textId="77777777" w:rsidR="00CA4368" w:rsidRPr="00CA4368" w:rsidRDefault="00CA4368" w:rsidP="00CA4368">
      <w:pPr>
        <w:spacing w:line="240" w:lineRule="auto"/>
        <w:ind w:firstLine="0"/>
        <w:jc w:val="left"/>
        <w:rPr>
          <w:sz w:val="22"/>
          <w:lang w:eastAsia="en-US"/>
        </w:rPr>
        <w:sectPr w:rsidR="00CA4368" w:rsidRPr="00CA4368">
          <w:type w:val="continuous"/>
          <w:pgSz w:w="11906" w:h="16838"/>
          <w:pgMar w:top="993" w:right="707" w:bottom="851" w:left="1701" w:header="708" w:footer="88" w:gutter="0"/>
          <w:cols w:space="720"/>
        </w:sectPr>
      </w:pPr>
    </w:p>
    <w:p w14:paraId="5F6BBF02" w14:textId="77777777" w:rsidR="00CA4368" w:rsidRPr="00CA4368" w:rsidRDefault="00CA4368" w:rsidP="00CA4368">
      <w:pPr>
        <w:widowControl w:val="0"/>
        <w:tabs>
          <w:tab w:val="left" w:pos="567"/>
        </w:tabs>
        <w:spacing w:line="240" w:lineRule="auto"/>
        <w:ind w:firstLine="0"/>
        <w:rPr>
          <w:sz w:val="22"/>
          <w:lang w:eastAsia="en-US"/>
        </w:rPr>
      </w:pPr>
      <w:r w:rsidRPr="00CA4368">
        <w:rPr>
          <w:sz w:val="22"/>
          <w:lang w:eastAsia="en-US"/>
        </w:rPr>
        <w:lastRenderedPageBreak/>
        <w:t>1. Несколько раз за последний год</w:t>
      </w:r>
    </w:p>
    <w:p w14:paraId="438B9062" w14:textId="77777777" w:rsidR="00CA4368" w:rsidRPr="00CA4368" w:rsidRDefault="00CA4368" w:rsidP="00CA4368">
      <w:pPr>
        <w:widowControl w:val="0"/>
        <w:tabs>
          <w:tab w:val="left" w:pos="567"/>
        </w:tabs>
        <w:spacing w:line="240" w:lineRule="auto"/>
        <w:ind w:firstLine="0"/>
        <w:rPr>
          <w:sz w:val="22"/>
          <w:lang w:eastAsia="en-US"/>
        </w:rPr>
      </w:pPr>
      <w:r w:rsidRPr="00CA4368">
        <w:rPr>
          <w:sz w:val="22"/>
          <w:lang w:eastAsia="en-US"/>
        </w:rPr>
        <w:t>2. Один раз за последний год</w:t>
      </w:r>
    </w:p>
    <w:p w14:paraId="5C2EE594" w14:textId="77777777" w:rsidR="00CA4368" w:rsidRPr="00CA4368" w:rsidRDefault="00CA4368" w:rsidP="00CA4368">
      <w:pPr>
        <w:widowControl w:val="0"/>
        <w:tabs>
          <w:tab w:val="left" w:pos="567"/>
        </w:tabs>
        <w:spacing w:line="240" w:lineRule="auto"/>
        <w:ind w:firstLine="0"/>
        <w:rPr>
          <w:sz w:val="22"/>
          <w:lang w:eastAsia="en-US"/>
        </w:rPr>
      </w:pPr>
      <w:r w:rsidRPr="00CA4368">
        <w:rPr>
          <w:sz w:val="22"/>
          <w:lang w:eastAsia="en-US"/>
        </w:rPr>
        <w:lastRenderedPageBreak/>
        <w:t>3. Ни разу за последний год</w:t>
      </w:r>
    </w:p>
    <w:p w14:paraId="0E2A40C6" w14:textId="77777777" w:rsidR="00CA4368" w:rsidRPr="00CA4368" w:rsidRDefault="00CA4368" w:rsidP="00CA4368">
      <w:pPr>
        <w:widowControl w:val="0"/>
        <w:tabs>
          <w:tab w:val="left" w:pos="567"/>
        </w:tabs>
        <w:spacing w:line="240" w:lineRule="auto"/>
        <w:ind w:firstLine="0"/>
        <w:rPr>
          <w:sz w:val="22"/>
          <w:lang w:eastAsia="en-US"/>
        </w:rPr>
      </w:pPr>
      <w:r w:rsidRPr="00CA4368">
        <w:rPr>
          <w:sz w:val="22"/>
          <w:lang w:eastAsia="en-US"/>
        </w:rPr>
        <w:t>4. Затрудняюсь ответить</w:t>
      </w:r>
    </w:p>
    <w:p w14:paraId="0603B5E3" w14:textId="77777777" w:rsidR="00CA4368" w:rsidRPr="00CA4368" w:rsidRDefault="00CA4368" w:rsidP="00CA4368">
      <w:pPr>
        <w:spacing w:line="240" w:lineRule="auto"/>
        <w:ind w:firstLine="0"/>
        <w:jc w:val="left"/>
        <w:rPr>
          <w:sz w:val="22"/>
          <w:lang w:eastAsia="en-US"/>
        </w:rPr>
        <w:sectPr w:rsidR="00CA4368" w:rsidRPr="00CA4368">
          <w:type w:val="continuous"/>
          <w:pgSz w:w="11906" w:h="16838"/>
          <w:pgMar w:top="993" w:right="707" w:bottom="851" w:left="1701" w:header="708" w:footer="88" w:gutter="0"/>
          <w:cols w:num="2" w:space="708"/>
        </w:sectPr>
      </w:pPr>
    </w:p>
    <w:p w14:paraId="576583A7" w14:textId="77777777" w:rsidR="00CA4368" w:rsidRPr="00CA4368" w:rsidRDefault="00CA4368" w:rsidP="00CA4368">
      <w:pPr>
        <w:widowControl w:val="0"/>
        <w:tabs>
          <w:tab w:val="left" w:pos="567"/>
        </w:tabs>
        <w:spacing w:line="240" w:lineRule="auto"/>
        <w:ind w:firstLine="0"/>
        <w:rPr>
          <w:i/>
          <w:sz w:val="22"/>
          <w:lang w:eastAsia="en-US"/>
        </w:rPr>
      </w:pPr>
      <w:r w:rsidRPr="00CA4368">
        <w:rPr>
          <w:sz w:val="22"/>
          <w:lang w:eastAsia="en-US"/>
        </w:rPr>
        <w:lastRenderedPageBreak/>
        <w:t xml:space="preserve">14. На Ваш взгляд насколько вероятны в районе Вашего проживания массовые конфликты на религиозной почве? </w:t>
      </w:r>
    </w:p>
    <w:p w14:paraId="6C7894BA" w14:textId="77777777" w:rsidR="00CA4368" w:rsidRPr="00CA4368" w:rsidRDefault="00CA4368" w:rsidP="00CA4368">
      <w:pPr>
        <w:widowControl w:val="0"/>
        <w:tabs>
          <w:tab w:val="left" w:pos="567"/>
        </w:tabs>
        <w:spacing w:line="240" w:lineRule="auto"/>
        <w:ind w:firstLine="0"/>
        <w:rPr>
          <w:sz w:val="22"/>
          <w:lang w:eastAsia="en-US"/>
        </w:rPr>
      </w:pPr>
      <w:r w:rsidRPr="00CA4368">
        <w:rPr>
          <w:sz w:val="22"/>
          <w:lang w:eastAsia="en-US"/>
        </w:rPr>
        <w:t xml:space="preserve"> </w:t>
      </w:r>
      <w:r w:rsidRPr="00CA4368">
        <w:rPr>
          <w:i/>
          <w:sz w:val="22"/>
          <w:lang w:eastAsia="en-US"/>
        </w:rPr>
        <w:t>(один вариант ответа)</w:t>
      </w:r>
    </w:p>
    <w:p w14:paraId="68EE9576" w14:textId="77777777" w:rsidR="00CA4368" w:rsidRPr="00CA4368" w:rsidRDefault="00CA4368" w:rsidP="00CA4368">
      <w:pPr>
        <w:widowControl w:val="0"/>
        <w:tabs>
          <w:tab w:val="left" w:pos="284"/>
        </w:tabs>
        <w:spacing w:line="240" w:lineRule="auto"/>
        <w:ind w:firstLine="0"/>
        <w:rPr>
          <w:sz w:val="22"/>
          <w:lang w:eastAsia="en-US"/>
        </w:rPr>
      </w:pPr>
      <w:r w:rsidRPr="00CA4368">
        <w:rPr>
          <w:sz w:val="22"/>
          <w:lang w:eastAsia="en-US"/>
        </w:rPr>
        <w:t>1. Практически невероятны</w:t>
      </w:r>
      <w:r w:rsidRPr="00CA4368">
        <w:rPr>
          <w:sz w:val="22"/>
          <w:lang w:eastAsia="en-US"/>
        </w:rPr>
        <w:tab/>
        <w:t>2. Маловероятны</w:t>
      </w:r>
      <w:r w:rsidRPr="00CA4368">
        <w:rPr>
          <w:sz w:val="22"/>
          <w:lang w:eastAsia="en-US"/>
        </w:rPr>
        <w:tab/>
        <w:t xml:space="preserve"> 3. Вполне возможны </w:t>
      </w:r>
      <w:r w:rsidRPr="00CA4368">
        <w:rPr>
          <w:sz w:val="22"/>
          <w:lang w:eastAsia="en-US"/>
        </w:rPr>
        <w:tab/>
        <w:t>4. Очень вероятны</w:t>
      </w:r>
    </w:p>
    <w:p w14:paraId="23E8AD4E" w14:textId="77777777" w:rsidR="00CA4368" w:rsidRPr="00CA4368" w:rsidRDefault="00CA4368" w:rsidP="00CA4368">
      <w:pPr>
        <w:widowControl w:val="0"/>
        <w:tabs>
          <w:tab w:val="left" w:pos="284"/>
        </w:tabs>
        <w:spacing w:line="240" w:lineRule="auto"/>
        <w:ind w:firstLine="0"/>
        <w:rPr>
          <w:sz w:val="22"/>
          <w:lang w:eastAsia="en-US"/>
        </w:rPr>
      </w:pPr>
      <w:r w:rsidRPr="00CA4368">
        <w:rPr>
          <w:sz w:val="22"/>
          <w:lang w:eastAsia="en-US"/>
        </w:rPr>
        <w:t>5. Практически неизбежны</w:t>
      </w:r>
    </w:p>
    <w:p w14:paraId="304D5038" w14:textId="77777777" w:rsidR="00CA4368" w:rsidRPr="00CA4368" w:rsidRDefault="00CA4368" w:rsidP="00CA436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Cs/>
          <w:sz w:val="22"/>
          <w:lang w:eastAsia="en-US"/>
        </w:rPr>
      </w:pPr>
    </w:p>
    <w:p w14:paraId="210B47BE" w14:textId="77777777" w:rsidR="00CA4368" w:rsidRPr="00CA4368" w:rsidRDefault="00CA4368" w:rsidP="00CA436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Cs/>
          <w:sz w:val="22"/>
          <w:lang w:eastAsia="en-US"/>
        </w:rPr>
      </w:pPr>
      <w:r w:rsidRPr="00CA4368">
        <w:rPr>
          <w:bCs/>
          <w:sz w:val="22"/>
          <w:lang w:eastAsia="en-US"/>
        </w:rPr>
        <w:t xml:space="preserve">15а. Если говорить в целом о вероятности возникновения </w:t>
      </w:r>
      <w:r w:rsidRPr="00CA4368">
        <w:rPr>
          <w:bCs/>
          <w:sz w:val="22"/>
          <w:u w:val="single"/>
          <w:lang w:eastAsia="en-US"/>
        </w:rPr>
        <w:t>межнациональных</w:t>
      </w:r>
      <w:r w:rsidRPr="00CA4368">
        <w:rPr>
          <w:bCs/>
          <w:sz w:val="22"/>
          <w:lang w:eastAsia="en-US"/>
        </w:rPr>
        <w:t xml:space="preserve"> конфликтов– как Вы считаете, между какими группами может возникнуть конфликт?</w:t>
      </w:r>
    </w:p>
    <w:p w14:paraId="48CBFDDE" w14:textId="77777777" w:rsidR="00CA4368" w:rsidRPr="00CA4368" w:rsidRDefault="00CA4368" w:rsidP="00CA436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Cs/>
          <w:sz w:val="22"/>
          <w:lang w:eastAsia="en-US"/>
        </w:rPr>
      </w:pPr>
    </w:p>
    <w:tbl>
      <w:tblPr>
        <w:tblStyle w:val="310"/>
        <w:tblW w:w="9747" w:type="dxa"/>
        <w:tblLook w:val="04A0" w:firstRow="1" w:lastRow="0" w:firstColumn="1" w:lastColumn="0" w:noHBand="0" w:noVBand="1"/>
      </w:tblPr>
      <w:tblGrid>
        <w:gridCol w:w="491"/>
        <w:gridCol w:w="4450"/>
        <w:gridCol w:w="4806"/>
      </w:tblGrid>
      <w:tr w:rsidR="00CA4368" w:rsidRPr="00CA4368" w14:paraId="02D56091" w14:textId="77777777" w:rsidTr="009A340B">
        <w:tc>
          <w:tcPr>
            <w:tcW w:w="466" w:type="dxa"/>
            <w:tcBorders>
              <w:top w:val="single" w:sz="4" w:space="0" w:color="auto"/>
              <w:left w:val="single" w:sz="4" w:space="0" w:color="auto"/>
              <w:bottom w:val="single" w:sz="4" w:space="0" w:color="auto"/>
              <w:right w:val="single" w:sz="4" w:space="0" w:color="auto"/>
            </w:tcBorders>
            <w:hideMark/>
          </w:tcPr>
          <w:p w14:paraId="54D7102E" w14:textId="77777777" w:rsidR="00CA4368" w:rsidRPr="00CA4368" w:rsidRDefault="00CA4368" w:rsidP="00CA436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lang w:val="ru-RU" w:eastAsia="en-US"/>
              </w:rPr>
            </w:pPr>
            <w:r w:rsidRPr="00CA4368">
              <w:rPr>
                <w:sz w:val="22"/>
                <w:lang w:val="ru-RU" w:eastAsia="en-US"/>
              </w:rPr>
              <w:t>.</w:t>
            </w:r>
          </w:p>
        </w:tc>
        <w:tc>
          <w:tcPr>
            <w:tcW w:w="4462" w:type="dxa"/>
            <w:tcBorders>
              <w:top w:val="single" w:sz="4" w:space="0" w:color="auto"/>
              <w:left w:val="single" w:sz="4" w:space="0" w:color="auto"/>
              <w:bottom w:val="single" w:sz="4" w:space="0" w:color="auto"/>
              <w:right w:val="single" w:sz="4" w:space="0" w:color="auto"/>
            </w:tcBorders>
            <w:hideMark/>
          </w:tcPr>
          <w:p w14:paraId="59948914" w14:textId="77777777" w:rsidR="00CA4368" w:rsidRPr="00CA4368" w:rsidRDefault="00CA4368" w:rsidP="00CA436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lang w:val="ru-RU" w:eastAsia="en-US"/>
              </w:rPr>
            </w:pPr>
            <w:r w:rsidRPr="00CA4368">
              <w:rPr>
                <w:sz w:val="22"/>
                <w:lang w:val="ru-RU" w:eastAsia="en-US"/>
              </w:rPr>
              <w:t>Группа 1</w:t>
            </w:r>
          </w:p>
        </w:tc>
        <w:tc>
          <w:tcPr>
            <w:tcW w:w="4819" w:type="dxa"/>
            <w:tcBorders>
              <w:top w:val="single" w:sz="4" w:space="0" w:color="auto"/>
              <w:left w:val="single" w:sz="4" w:space="0" w:color="auto"/>
              <w:bottom w:val="single" w:sz="4" w:space="0" w:color="auto"/>
              <w:right w:val="single" w:sz="4" w:space="0" w:color="auto"/>
            </w:tcBorders>
            <w:hideMark/>
          </w:tcPr>
          <w:p w14:paraId="325BB256" w14:textId="77777777" w:rsidR="00CA4368" w:rsidRPr="00CA4368" w:rsidRDefault="00CA4368" w:rsidP="00CA436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lang w:val="ru-RU" w:eastAsia="en-US"/>
              </w:rPr>
            </w:pPr>
            <w:r w:rsidRPr="00CA4368">
              <w:rPr>
                <w:sz w:val="22"/>
                <w:lang w:val="ru-RU" w:eastAsia="en-US"/>
              </w:rPr>
              <w:t>Группа 2</w:t>
            </w:r>
          </w:p>
        </w:tc>
      </w:tr>
      <w:tr w:rsidR="00CA4368" w:rsidRPr="00CA4368" w14:paraId="74F03109" w14:textId="77777777" w:rsidTr="009A340B">
        <w:tc>
          <w:tcPr>
            <w:tcW w:w="466" w:type="dxa"/>
            <w:tcBorders>
              <w:top w:val="single" w:sz="4" w:space="0" w:color="auto"/>
              <w:left w:val="single" w:sz="4" w:space="0" w:color="auto"/>
              <w:bottom w:val="single" w:sz="4" w:space="0" w:color="auto"/>
              <w:right w:val="single" w:sz="4" w:space="0" w:color="auto"/>
            </w:tcBorders>
            <w:hideMark/>
          </w:tcPr>
          <w:p w14:paraId="4EE64D8D" w14:textId="77777777" w:rsidR="00CA4368" w:rsidRPr="00CA4368" w:rsidRDefault="00CA4368" w:rsidP="00CA436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lang w:val="ru-RU" w:eastAsia="en-US"/>
              </w:rPr>
            </w:pPr>
            <w:r w:rsidRPr="00CA4368">
              <w:rPr>
                <w:sz w:val="22"/>
                <w:lang w:val="ru-RU" w:eastAsia="en-US"/>
              </w:rPr>
              <w:t>1.1</w:t>
            </w:r>
          </w:p>
        </w:tc>
        <w:tc>
          <w:tcPr>
            <w:tcW w:w="4462" w:type="dxa"/>
            <w:tcBorders>
              <w:top w:val="single" w:sz="4" w:space="0" w:color="auto"/>
              <w:left w:val="single" w:sz="4" w:space="0" w:color="auto"/>
              <w:bottom w:val="single" w:sz="4" w:space="0" w:color="auto"/>
              <w:right w:val="single" w:sz="4" w:space="0" w:color="auto"/>
            </w:tcBorders>
          </w:tcPr>
          <w:p w14:paraId="743A00E0" w14:textId="77777777" w:rsidR="00CA4368" w:rsidRPr="00CA4368" w:rsidRDefault="00CA4368" w:rsidP="00CA436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lang w:val="ru-RU" w:eastAsia="en-US"/>
              </w:rPr>
            </w:pPr>
          </w:p>
        </w:tc>
        <w:tc>
          <w:tcPr>
            <w:tcW w:w="4819" w:type="dxa"/>
            <w:tcBorders>
              <w:top w:val="single" w:sz="4" w:space="0" w:color="auto"/>
              <w:left w:val="single" w:sz="4" w:space="0" w:color="auto"/>
              <w:bottom w:val="single" w:sz="4" w:space="0" w:color="auto"/>
              <w:right w:val="single" w:sz="4" w:space="0" w:color="auto"/>
            </w:tcBorders>
          </w:tcPr>
          <w:p w14:paraId="70407C5F" w14:textId="77777777" w:rsidR="00CA4368" w:rsidRPr="00CA4368" w:rsidRDefault="00CA4368" w:rsidP="00CA436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lang w:val="ru-RU" w:eastAsia="en-US"/>
              </w:rPr>
            </w:pPr>
          </w:p>
        </w:tc>
      </w:tr>
      <w:tr w:rsidR="00CA4368" w:rsidRPr="00CA4368" w14:paraId="232A2E98" w14:textId="77777777" w:rsidTr="009A340B">
        <w:tc>
          <w:tcPr>
            <w:tcW w:w="466" w:type="dxa"/>
            <w:tcBorders>
              <w:top w:val="single" w:sz="4" w:space="0" w:color="auto"/>
              <w:left w:val="single" w:sz="4" w:space="0" w:color="auto"/>
              <w:bottom w:val="single" w:sz="4" w:space="0" w:color="auto"/>
              <w:right w:val="single" w:sz="4" w:space="0" w:color="auto"/>
            </w:tcBorders>
            <w:hideMark/>
          </w:tcPr>
          <w:p w14:paraId="3D960F18" w14:textId="77777777" w:rsidR="00CA4368" w:rsidRPr="00CA4368" w:rsidRDefault="00CA4368" w:rsidP="00CA436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lang w:val="ru-RU" w:eastAsia="en-US"/>
              </w:rPr>
            </w:pPr>
            <w:r w:rsidRPr="00CA4368">
              <w:rPr>
                <w:sz w:val="22"/>
                <w:lang w:val="ru-RU" w:eastAsia="en-US"/>
              </w:rPr>
              <w:t>1.2</w:t>
            </w:r>
          </w:p>
        </w:tc>
        <w:tc>
          <w:tcPr>
            <w:tcW w:w="4462" w:type="dxa"/>
            <w:tcBorders>
              <w:top w:val="single" w:sz="4" w:space="0" w:color="auto"/>
              <w:left w:val="single" w:sz="4" w:space="0" w:color="auto"/>
              <w:bottom w:val="single" w:sz="4" w:space="0" w:color="auto"/>
              <w:right w:val="single" w:sz="4" w:space="0" w:color="auto"/>
            </w:tcBorders>
          </w:tcPr>
          <w:p w14:paraId="40CDEA0E" w14:textId="77777777" w:rsidR="00CA4368" w:rsidRPr="00CA4368" w:rsidRDefault="00CA4368" w:rsidP="00CA436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lang w:val="ru-RU" w:eastAsia="en-US"/>
              </w:rPr>
            </w:pPr>
          </w:p>
        </w:tc>
        <w:tc>
          <w:tcPr>
            <w:tcW w:w="4819" w:type="dxa"/>
            <w:tcBorders>
              <w:top w:val="single" w:sz="4" w:space="0" w:color="auto"/>
              <w:left w:val="single" w:sz="4" w:space="0" w:color="auto"/>
              <w:bottom w:val="single" w:sz="4" w:space="0" w:color="auto"/>
              <w:right w:val="single" w:sz="4" w:space="0" w:color="auto"/>
            </w:tcBorders>
          </w:tcPr>
          <w:p w14:paraId="3698E8DD" w14:textId="77777777" w:rsidR="00CA4368" w:rsidRPr="00CA4368" w:rsidRDefault="00CA4368" w:rsidP="00CA436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lang w:val="ru-RU" w:eastAsia="en-US"/>
              </w:rPr>
            </w:pPr>
          </w:p>
        </w:tc>
      </w:tr>
      <w:tr w:rsidR="00CA4368" w:rsidRPr="00CA4368" w14:paraId="5A9AAC7A" w14:textId="77777777" w:rsidTr="009A340B">
        <w:tc>
          <w:tcPr>
            <w:tcW w:w="466" w:type="dxa"/>
            <w:tcBorders>
              <w:top w:val="single" w:sz="4" w:space="0" w:color="auto"/>
              <w:left w:val="single" w:sz="4" w:space="0" w:color="auto"/>
              <w:bottom w:val="single" w:sz="4" w:space="0" w:color="auto"/>
              <w:right w:val="single" w:sz="4" w:space="0" w:color="auto"/>
            </w:tcBorders>
            <w:hideMark/>
          </w:tcPr>
          <w:p w14:paraId="244A3B90" w14:textId="77777777" w:rsidR="00CA4368" w:rsidRPr="00CA4368" w:rsidRDefault="00CA4368" w:rsidP="00CA436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lang w:val="ru-RU" w:eastAsia="en-US"/>
              </w:rPr>
            </w:pPr>
            <w:r w:rsidRPr="00CA4368">
              <w:rPr>
                <w:sz w:val="22"/>
                <w:lang w:val="ru-RU" w:eastAsia="en-US"/>
              </w:rPr>
              <w:t>1.3</w:t>
            </w:r>
          </w:p>
        </w:tc>
        <w:tc>
          <w:tcPr>
            <w:tcW w:w="4462" w:type="dxa"/>
            <w:tcBorders>
              <w:top w:val="single" w:sz="4" w:space="0" w:color="auto"/>
              <w:left w:val="single" w:sz="4" w:space="0" w:color="auto"/>
              <w:bottom w:val="single" w:sz="4" w:space="0" w:color="auto"/>
              <w:right w:val="single" w:sz="4" w:space="0" w:color="auto"/>
            </w:tcBorders>
          </w:tcPr>
          <w:p w14:paraId="4EDBBB95" w14:textId="77777777" w:rsidR="00CA4368" w:rsidRPr="00CA4368" w:rsidRDefault="00CA4368" w:rsidP="00CA436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lang w:val="ru-RU" w:eastAsia="en-US"/>
              </w:rPr>
            </w:pPr>
          </w:p>
        </w:tc>
        <w:tc>
          <w:tcPr>
            <w:tcW w:w="4819" w:type="dxa"/>
            <w:tcBorders>
              <w:top w:val="single" w:sz="4" w:space="0" w:color="auto"/>
              <w:left w:val="single" w:sz="4" w:space="0" w:color="auto"/>
              <w:bottom w:val="single" w:sz="4" w:space="0" w:color="auto"/>
              <w:right w:val="single" w:sz="4" w:space="0" w:color="auto"/>
            </w:tcBorders>
          </w:tcPr>
          <w:p w14:paraId="5EB82CC7" w14:textId="77777777" w:rsidR="00CA4368" w:rsidRPr="00CA4368" w:rsidRDefault="00CA4368" w:rsidP="00CA436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lang w:val="ru-RU" w:eastAsia="en-US"/>
              </w:rPr>
            </w:pPr>
          </w:p>
        </w:tc>
      </w:tr>
      <w:tr w:rsidR="00CA4368" w:rsidRPr="00CA4368" w14:paraId="17F0EBBB" w14:textId="77777777" w:rsidTr="009A340B">
        <w:tc>
          <w:tcPr>
            <w:tcW w:w="466" w:type="dxa"/>
            <w:tcBorders>
              <w:top w:val="single" w:sz="4" w:space="0" w:color="auto"/>
              <w:left w:val="single" w:sz="4" w:space="0" w:color="auto"/>
              <w:bottom w:val="single" w:sz="4" w:space="0" w:color="auto"/>
              <w:right w:val="single" w:sz="4" w:space="0" w:color="auto"/>
            </w:tcBorders>
            <w:hideMark/>
          </w:tcPr>
          <w:p w14:paraId="7AD7AA85" w14:textId="77777777" w:rsidR="00CA4368" w:rsidRPr="00CA4368" w:rsidRDefault="00CA4368" w:rsidP="00CA436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lang w:val="ru-RU" w:eastAsia="en-US"/>
              </w:rPr>
            </w:pPr>
            <w:r w:rsidRPr="00CA4368">
              <w:rPr>
                <w:sz w:val="22"/>
                <w:lang w:val="ru-RU" w:eastAsia="en-US"/>
              </w:rPr>
              <w:t>1.4</w:t>
            </w:r>
          </w:p>
        </w:tc>
        <w:tc>
          <w:tcPr>
            <w:tcW w:w="4462" w:type="dxa"/>
            <w:tcBorders>
              <w:top w:val="single" w:sz="4" w:space="0" w:color="auto"/>
              <w:left w:val="single" w:sz="4" w:space="0" w:color="auto"/>
              <w:bottom w:val="single" w:sz="4" w:space="0" w:color="auto"/>
              <w:right w:val="single" w:sz="4" w:space="0" w:color="auto"/>
            </w:tcBorders>
          </w:tcPr>
          <w:p w14:paraId="3EB5A73A" w14:textId="77777777" w:rsidR="00CA4368" w:rsidRPr="00CA4368" w:rsidRDefault="00CA4368" w:rsidP="00CA436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lang w:val="ru-RU" w:eastAsia="en-US"/>
              </w:rPr>
            </w:pPr>
          </w:p>
        </w:tc>
        <w:tc>
          <w:tcPr>
            <w:tcW w:w="4819" w:type="dxa"/>
            <w:tcBorders>
              <w:top w:val="single" w:sz="4" w:space="0" w:color="auto"/>
              <w:left w:val="single" w:sz="4" w:space="0" w:color="auto"/>
              <w:bottom w:val="single" w:sz="4" w:space="0" w:color="auto"/>
              <w:right w:val="single" w:sz="4" w:space="0" w:color="auto"/>
            </w:tcBorders>
          </w:tcPr>
          <w:p w14:paraId="59DD4019" w14:textId="77777777" w:rsidR="00CA4368" w:rsidRPr="00CA4368" w:rsidRDefault="00CA4368" w:rsidP="00CA436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lang w:val="ru-RU" w:eastAsia="en-US"/>
              </w:rPr>
            </w:pPr>
          </w:p>
        </w:tc>
      </w:tr>
      <w:tr w:rsidR="00CA4368" w:rsidRPr="00CA4368" w14:paraId="466F84FD" w14:textId="77777777" w:rsidTr="009A340B">
        <w:tc>
          <w:tcPr>
            <w:tcW w:w="466" w:type="dxa"/>
            <w:tcBorders>
              <w:top w:val="single" w:sz="4" w:space="0" w:color="auto"/>
              <w:left w:val="single" w:sz="4" w:space="0" w:color="auto"/>
              <w:bottom w:val="single" w:sz="4" w:space="0" w:color="auto"/>
              <w:right w:val="single" w:sz="4" w:space="0" w:color="auto"/>
            </w:tcBorders>
            <w:hideMark/>
          </w:tcPr>
          <w:p w14:paraId="109026F3" w14:textId="77777777" w:rsidR="00CA4368" w:rsidRPr="00CA4368" w:rsidRDefault="00CA4368" w:rsidP="00CA436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lang w:val="ru-RU" w:eastAsia="en-US"/>
              </w:rPr>
            </w:pPr>
            <w:r w:rsidRPr="00CA4368">
              <w:rPr>
                <w:sz w:val="22"/>
                <w:lang w:val="ru-RU" w:eastAsia="en-US"/>
              </w:rPr>
              <w:t>1.5</w:t>
            </w:r>
          </w:p>
        </w:tc>
        <w:tc>
          <w:tcPr>
            <w:tcW w:w="4462" w:type="dxa"/>
            <w:tcBorders>
              <w:top w:val="single" w:sz="4" w:space="0" w:color="auto"/>
              <w:left w:val="single" w:sz="4" w:space="0" w:color="auto"/>
              <w:bottom w:val="single" w:sz="4" w:space="0" w:color="auto"/>
              <w:right w:val="single" w:sz="4" w:space="0" w:color="auto"/>
            </w:tcBorders>
          </w:tcPr>
          <w:p w14:paraId="0532ECBB" w14:textId="77777777" w:rsidR="00CA4368" w:rsidRPr="00CA4368" w:rsidRDefault="00CA4368" w:rsidP="00CA436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lang w:val="ru-RU" w:eastAsia="en-US"/>
              </w:rPr>
            </w:pPr>
          </w:p>
        </w:tc>
        <w:tc>
          <w:tcPr>
            <w:tcW w:w="4819" w:type="dxa"/>
            <w:tcBorders>
              <w:top w:val="single" w:sz="4" w:space="0" w:color="auto"/>
              <w:left w:val="single" w:sz="4" w:space="0" w:color="auto"/>
              <w:bottom w:val="single" w:sz="4" w:space="0" w:color="auto"/>
              <w:right w:val="single" w:sz="4" w:space="0" w:color="auto"/>
            </w:tcBorders>
          </w:tcPr>
          <w:p w14:paraId="0DB07B1B" w14:textId="77777777" w:rsidR="00CA4368" w:rsidRPr="00CA4368" w:rsidRDefault="00CA4368" w:rsidP="00CA436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lang w:val="ru-RU" w:eastAsia="en-US"/>
              </w:rPr>
            </w:pPr>
          </w:p>
        </w:tc>
      </w:tr>
    </w:tbl>
    <w:p w14:paraId="3F4DB102" w14:textId="77777777" w:rsidR="00CA4368" w:rsidRPr="00CA4368" w:rsidRDefault="00CA4368" w:rsidP="00CA4368">
      <w:pPr>
        <w:widowControl w:val="0"/>
        <w:tabs>
          <w:tab w:val="left" w:pos="567"/>
        </w:tabs>
        <w:spacing w:line="240" w:lineRule="auto"/>
        <w:ind w:firstLine="0"/>
        <w:rPr>
          <w:bCs/>
          <w:sz w:val="22"/>
          <w:u w:val="single"/>
          <w:lang w:eastAsia="en-US"/>
        </w:rPr>
      </w:pPr>
    </w:p>
    <w:p w14:paraId="228C5E10" w14:textId="77777777" w:rsidR="00CA4368" w:rsidRPr="00CA4368" w:rsidRDefault="00CA4368" w:rsidP="00CA436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Cs/>
          <w:sz w:val="22"/>
          <w:lang w:eastAsia="en-US"/>
        </w:rPr>
      </w:pPr>
      <w:r w:rsidRPr="00CA4368">
        <w:rPr>
          <w:bCs/>
          <w:sz w:val="22"/>
          <w:lang w:eastAsia="en-US"/>
        </w:rPr>
        <w:t xml:space="preserve">15б. Если говорить в целом о вероятности возникновения </w:t>
      </w:r>
      <w:r w:rsidRPr="00CA4368">
        <w:rPr>
          <w:bCs/>
          <w:sz w:val="22"/>
          <w:u w:val="single"/>
          <w:lang w:eastAsia="en-US"/>
        </w:rPr>
        <w:t>межрелигиозных</w:t>
      </w:r>
      <w:r w:rsidRPr="00CA4368">
        <w:rPr>
          <w:bCs/>
          <w:sz w:val="22"/>
          <w:lang w:eastAsia="en-US"/>
        </w:rPr>
        <w:t xml:space="preserve"> конфликтов– как Вы считаете, между какими группами может возникнуть конфликт?</w:t>
      </w:r>
    </w:p>
    <w:p w14:paraId="7E015876" w14:textId="77777777" w:rsidR="00CA4368" w:rsidRPr="00CA4368" w:rsidRDefault="00CA4368" w:rsidP="00CA436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Cs/>
          <w:sz w:val="22"/>
          <w:lang w:eastAsia="en-US"/>
        </w:rPr>
      </w:pPr>
    </w:p>
    <w:tbl>
      <w:tblPr>
        <w:tblStyle w:val="310"/>
        <w:tblW w:w="9747" w:type="dxa"/>
        <w:tblLook w:val="04A0" w:firstRow="1" w:lastRow="0" w:firstColumn="1" w:lastColumn="0" w:noHBand="0" w:noVBand="1"/>
      </w:tblPr>
      <w:tblGrid>
        <w:gridCol w:w="491"/>
        <w:gridCol w:w="4450"/>
        <w:gridCol w:w="4806"/>
      </w:tblGrid>
      <w:tr w:rsidR="00CA4368" w:rsidRPr="00CA4368" w14:paraId="0DB73FE1" w14:textId="77777777" w:rsidTr="009A340B">
        <w:tc>
          <w:tcPr>
            <w:tcW w:w="466" w:type="dxa"/>
            <w:tcBorders>
              <w:top w:val="single" w:sz="4" w:space="0" w:color="auto"/>
              <w:left w:val="single" w:sz="4" w:space="0" w:color="auto"/>
              <w:bottom w:val="single" w:sz="4" w:space="0" w:color="auto"/>
              <w:right w:val="single" w:sz="4" w:space="0" w:color="auto"/>
            </w:tcBorders>
            <w:hideMark/>
          </w:tcPr>
          <w:p w14:paraId="14ABA01B" w14:textId="77777777" w:rsidR="00CA4368" w:rsidRPr="00CA4368" w:rsidRDefault="00CA4368" w:rsidP="00CA436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lang w:val="ru-RU" w:eastAsia="en-US"/>
              </w:rPr>
            </w:pPr>
            <w:r w:rsidRPr="00CA4368">
              <w:rPr>
                <w:sz w:val="22"/>
                <w:lang w:val="ru-RU" w:eastAsia="en-US"/>
              </w:rPr>
              <w:t>.</w:t>
            </w:r>
          </w:p>
        </w:tc>
        <w:tc>
          <w:tcPr>
            <w:tcW w:w="4462" w:type="dxa"/>
            <w:tcBorders>
              <w:top w:val="single" w:sz="4" w:space="0" w:color="auto"/>
              <w:left w:val="single" w:sz="4" w:space="0" w:color="auto"/>
              <w:bottom w:val="single" w:sz="4" w:space="0" w:color="auto"/>
              <w:right w:val="single" w:sz="4" w:space="0" w:color="auto"/>
            </w:tcBorders>
            <w:hideMark/>
          </w:tcPr>
          <w:p w14:paraId="1729DB64" w14:textId="77777777" w:rsidR="00CA4368" w:rsidRPr="00CA4368" w:rsidRDefault="00CA4368" w:rsidP="00CA436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lang w:val="ru-RU" w:eastAsia="en-US"/>
              </w:rPr>
            </w:pPr>
            <w:r w:rsidRPr="00CA4368">
              <w:rPr>
                <w:sz w:val="22"/>
                <w:lang w:val="ru-RU" w:eastAsia="en-US"/>
              </w:rPr>
              <w:t>Группа 1</w:t>
            </w:r>
          </w:p>
        </w:tc>
        <w:tc>
          <w:tcPr>
            <w:tcW w:w="4819" w:type="dxa"/>
            <w:tcBorders>
              <w:top w:val="single" w:sz="4" w:space="0" w:color="auto"/>
              <w:left w:val="single" w:sz="4" w:space="0" w:color="auto"/>
              <w:bottom w:val="single" w:sz="4" w:space="0" w:color="auto"/>
              <w:right w:val="single" w:sz="4" w:space="0" w:color="auto"/>
            </w:tcBorders>
            <w:hideMark/>
          </w:tcPr>
          <w:p w14:paraId="3BD24BEB" w14:textId="77777777" w:rsidR="00CA4368" w:rsidRPr="00CA4368" w:rsidRDefault="00CA4368" w:rsidP="00CA436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lang w:val="ru-RU" w:eastAsia="en-US"/>
              </w:rPr>
            </w:pPr>
            <w:r w:rsidRPr="00CA4368">
              <w:rPr>
                <w:sz w:val="22"/>
                <w:lang w:val="ru-RU" w:eastAsia="en-US"/>
              </w:rPr>
              <w:t>Группа 2</w:t>
            </w:r>
          </w:p>
        </w:tc>
      </w:tr>
      <w:tr w:rsidR="00CA4368" w:rsidRPr="00CA4368" w14:paraId="210B1E7F" w14:textId="77777777" w:rsidTr="009A340B">
        <w:tc>
          <w:tcPr>
            <w:tcW w:w="466" w:type="dxa"/>
            <w:tcBorders>
              <w:top w:val="single" w:sz="4" w:space="0" w:color="auto"/>
              <w:left w:val="single" w:sz="4" w:space="0" w:color="auto"/>
              <w:bottom w:val="single" w:sz="4" w:space="0" w:color="auto"/>
              <w:right w:val="single" w:sz="4" w:space="0" w:color="auto"/>
            </w:tcBorders>
            <w:hideMark/>
          </w:tcPr>
          <w:p w14:paraId="4A1A557B" w14:textId="77777777" w:rsidR="00CA4368" w:rsidRPr="00CA4368" w:rsidRDefault="00CA4368" w:rsidP="00CA436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lang w:val="ru-RU" w:eastAsia="en-US"/>
              </w:rPr>
            </w:pPr>
            <w:r w:rsidRPr="00CA4368">
              <w:rPr>
                <w:sz w:val="22"/>
                <w:lang w:val="ru-RU" w:eastAsia="en-US"/>
              </w:rPr>
              <w:t>1.1</w:t>
            </w:r>
          </w:p>
        </w:tc>
        <w:tc>
          <w:tcPr>
            <w:tcW w:w="4462" w:type="dxa"/>
            <w:tcBorders>
              <w:top w:val="single" w:sz="4" w:space="0" w:color="auto"/>
              <w:left w:val="single" w:sz="4" w:space="0" w:color="auto"/>
              <w:bottom w:val="single" w:sz="4" w:space="0" w:color="auto"/>
              <w:right w:val="single" w:sz="4" w:space="0" w:color="auto"/>
            </w:tcBorders>
          </w:tcPr>
          <w:p w14:paraId="6F4E391B" w14:textId="77777777" w:rsidR="00CA4368" w:rsidRPr="00CA4368" w:rsidRDefault="00CA4368" w:rsidP="00CA436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lang w:val="ru-RU" w:eastAsia="en-US"/>
              </w:rPr>
            </w:pPr>
          </w:p>
        </w:tc>
        <w:tc>
          <w:tcPr>
            <w:tcW w:w="4819" w:type="dxa"/>
            <w:tcBorders>
              <w:top w:val="single" w:sz="4" w:space="0" w:color="auto"/>
              <w:left w:val="single" w:sz="4" w:space="0" w:color="auto"/>
              <w:bottom w:val="single" w:sz="4" w:space="0" w:color="auto"/>
              <w:right w:val="single" w:sz="4" w:space="0" w:color="auto"/>
            </w:tcBorders>
          </w:tcPr>
          <w:p w14:paraId="26F1B074" w14:textId="77777777" w:rsidR="00CA4368" w:rsidRPr="00CA4368" w:rsidRDefault="00CA4368" w:rsidP="00CA436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lang w:val="ru-RU" w:eastAsia="en-US"/>
              </w:rPr>
            </w:pPr>
          </w:p>
        </w:tc>
      </w:tr>
      <w:tr w:rsidR="00CA4368" w:rsidRPr="00CA4368" w14:paraId="74EDC532" w14:textId="77777777" w:rsidTr="009A340B">
        <w:tc>
          <w:tcPr>
            <w:tcW w:w="466" w:type="dxa"/>
            <w:tcBorders>
              <w:top w:val="single" w:sz="4" w:space="0" w:color="auto"/>
              <w:left w:val="single" w:sz="4" w:space="0" w:color="auto"/>
              <w:bottom w:val="single" w:sz="4" w:space="0" w:color="auto"/>
              <w:right w:val="single" w:sz="4" w:space="0" w:color="auto"/>
            </w:tcBorders>
            <w:hideMark/>
          </w:tcPr>
          <w:p w14:paraId="429DA522" w14:textId="77777777" w:rsidR="00CA4368" w:rsidRPr="00CA4368" w:rsidRDefault="00CA4368" w:rsidP="00CA436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lang w:val="ru-RU" w:eastAsia="en-US"/>
              </w:rPr>
            </w:pPr>
            <w:r w:rsidRPr="00CA4368">
              <w:rPr>
                <w:sz w:val="22"/>
                <w:lang w:val="ru-RU" w:eastAsia="en-US"/>
              </w:rPr>
              <w:t>1.2</w:t>
            </w:r>
          </w:p>
        </w:tc>
        <w:tc>
          <w:tcPr>
            <w:tcW w:w="4462" w:type="dxa"/>
            <w:tcBorders>
              <w:top w:val="single" w:sz="4" w:space="0" w:color="auto"/>
              <w:left w:val="single" w:sz="4" w:space="0" w:color="auto"/>
              <w:bottom w:val="single" w:sz="4" w:space="0" w:color="auto"/>
              <w:right w:val="single" w:sz="4" w:space="0" w:color="auto"/>
            </w:tcBorders>
          </w:tcPr>
          <w:p w14:paraId="34D4EFA1" w14:textId="77777777" w:rsidR="00CA4368" w:rsidRPr="00CA4368" w:rsidRDefault="00CA4368" w:rsidP="00CA436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lang w:val="ru-RU" w:eastAsia="en-US"/>
              </w:rPr>
            </w:pPr>
          </w:p>
        </w:tc>
        <w:tc>
          <w:tcPr>
            <w:tcW w:w="4819" w:type="dxa"/>
            <w:tcBorders>
              <w:top w:val="single" w:sz="4" w:space="0" w:color="auto"/>
              <w:left w:val="single" w:sz="4" w:space="0" w:color="auto"/>
              <w:bottom w:val="single" w:sz="4" w:space="0" w:color="auto"/>
              <w:right w:val="single" w:sz="4" w:space="0" w:color="auto"/>
            </w:tcBorders>
          </w:tcPr>
          <w:p w14:paraId="67F9CB01" w14:textId="77777777" w:rsidR="00CA4368" w:rsidRPr="00CA4368" w:rsidRDefault="00CA4368" w:rsidP="00CA436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lang w:val="ru-RU" w:eastAsia="en-US"/>
              </w:rPr>
            </w:pPr>
          </w:p>
        </w:tc>
      </w:tr>
      <w:tr w:rsidR="00CA4368" w:rsidRPr="00CA4368" w14:paraId="0DAB7575" w14:textId="77777777" w:rsidTr="009A340B">
        <w:tc>
          <w:tcPr>
            <w:tcW w:w="466" w:type="dxa"/>
            <w:tcBorders>
              <w:top w:val="single" w:sz="4" w:space="0" w:color="auto"/>
              <w:left w:val="single" w:sz="4" w:space="0" w:color="auto"/>
              <w:bottom w:val="single" w:sz="4" w:space="0" w:color="auto"/>
              <w:right w:val="single" w:sz="4" w:space="0" w:color="auto"/>
            </w:tcBorders>
            <w:hideMark/>
          </w:tcPr>
          <w:p w14:paraId="60B2F537" w14:textId="77777777" w:rsidR="00CA4368" w:rsidRPr="00CA4368" w:rsidRDefault="00CA4368" w:rsidP="00CA436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lang w:val="ru-RU" w:eastAsia="en-US"/>
              </w:rPr>
            </w:pPr>
            <w:r w:rsidRPr="00CA4368">
              <w:rPr>
                <w:sz w:val="22"/>
                <w:lang w:val="ru-RU" w:eastAsia="en-US"/>
              </w:rPr>
              <w:t>1.3</w:t>
            </w:r>
          </w:p>
        </w:tc>
        <w:tc>
          <w:tcPr>
            <w:tcW w:w="4462" w:type="dxa"/>
            <w:tcBorders>
              <w:top w:val="single" w:sz="4" w:space="0" w:color="auto"/>
              <w:left w:val="single" w:sz="4" w:space="0" w:color="auto"/>
              <w:bottom w:val="single" w:sz="4" w:space="0" w:color="auto"/>
              <w:right w:val="single" w:sz="4" w:space="0" w:color="auto"/>
            </w:tcBorders>
          </w:tcPr>
          <w:p w14:paraId="4C76281B" w14:textId="77777777" w:rsidR="00CA4368" w:rsidRPr="00CA4368" w:rsidRDefault="00CA4368" w:rsidP="00CA436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lang w:val="ru-RU" w:eastAsia="en-US"/>
              </w:rPr>
            </w:pPr>
          </w:p>
        </w:tc>
        <w:tc>
          <w:tcPr>
            <w:tcW w:w="4819" w:type="dxa"/>
            <w:tcBorders>
              <w:top w:val="single" w:sz="4" w:space="0" w:color="auto"/>
              <w:left w:val="single" w:sz="4" w:space="0" w:color="auto"/>
              <w:bottom w:val="single" w:sz="4" w:space="0" w:color="auto"/>
              <w:right w:val="single" w:sz="4" w:space="0" w:color="auto"/>
            </w:tcBorders>
          </w:tcPr>
          <w:p w14:paraId="6BED6793" w14:textId="77777777" w:rsidR="00CA4368" w:rsidRPr="00CA4368" w:rsidRDefault="00CA4368" w:rsidP="00CA436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lang w:val="ru-RU" w:eastAsia="en-US"/>
              </w:rPr>
            </w:pPr>
          </w:p>
        </w:tc>
      </w:tr>
      <w:tr w:rsidR="00CA4368" w:rsidRPr="00CA4368" w14:paraId="6C758477" w14:textId="77777777" w:rsidTr="009A340B">
        <w:tc>
          <w:tcPr>
            <w:tcW w:w="466" w:type="dxa"/>
            <w:tcBorders>
              <w:top w:val="single" w:sz="4" w:space="0" w:color="auto"/>
              <w:left w:val="single" w:sz="4" w:space="0" w:color="auto"/>
              <w:bottom w:val="single" w:sz="4" w:space="0" w:color="auto"/>
              <w:right w:val="single" w:sz="4" w:space="0" w:color="auto"/>
            </w:tcBorders>
            <w:hideMark/>
          </w:tcPr>
          <w:p w14:paraId="05C5B125" w14:textId="77777777" w:rsidR="00CA4368" w:rsidRPr="00CA4368" w:rsidRDefault="00CA4368" w:rsidP="00CA436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lang w:val="ru-RU" w:eastAsia="en-US"/>
              </w:rPr>
            </w:pPr>
            <w:r w:rsidRPr="00CA4368">
              <w:rPr>
                <w:sz w:val="22"/>
                <w:lang w:val="ru-RU" w:eastAsia="en-US"/>
              </w:rPr>
              <w:t>1.4</w:t>
            </w:r>
          </w:p>
        </w:tc>
        <w:tc>
          <w:tcPr>
            <w:tcW w:w="4462" w:type="dxa"/>
            <w:tcBorders>
              <w:top w:val="single" w:sz="4" w:space="0" w:color="auto"/>
              <w:left w:val="single" w:sz="4" w:space="0" w:color="auto"/>
              <w:bottom w:val="single" w:sz="4" w:space="0" w:color="auto"/>
              <w:right w:val="single" w:sz="4" w:space="0" w:color="auto"/>
            </w:tcBorders>
          </w:tcPr>
          <w:p w14:paraId="0C298F4B" w14:textId="77777777" w:rsidR="00CA4368" w:rsidRPr="00CA4368" w:rsidRDefault="00CA4368" w:rsidP="00CA436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lang w:val="ru-RU" w:eastAsia="en-US"/>
              </w:rPr>
            </w:pPr>
          </w:p>
        </w:tc>
        <w:tc>
          <w:tcPr>
            <w:tcW w:w="4819" w:type="dxa"/>
            <w:tcBorders>
              <w:top w:val="single" w:sz="4" w:space="0" w:color="auto"/>
              <w:left w:val="single" w:sz="4" w:space="0" w:color="auto"/>
              <w:bottom w:val="single" w:sz="4" w:space="0" w:color="auto"/>
              <w:right w:val="single" w:sz="4" w:space="0" w:color="auto"/>
            </w:tcBorders>
          </w:tcPr>
          <w:p w14:paraId="316AE239" w14:textId="77777777" w:rsidR="00CA4368" w:rsidRPr="00CA4368" w:rsidRDefault="00CA4368" w:rsidP="00CA436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lang w:val="ru-RU" w:eastAsia="en-US"/>
              </w:rPr>
            </w:pPr>
          </w:p>
        </w:tc>
      </w:tr>
      <w:tr w:rsidR="00CA4368" w:rsidRPr="00CA4368" w14:paraId="2396B2E9" w14:textId="77777777" w:rsidTr="009A340B">
        <w:tc>
          <w:tcPr>
            <w:tcW w:w="466" w:type="dxa"/>
            <w:tcBorders>
              <w:top w:val="single" w:sz="4" w:space="0" w:color="auto"/>
              <w:left w:val="single" w:sz="4" w:space="0" w:color="auto"/>
              <w:bottom w:val="single" w:sz="4" w:space="0" w:color="auto"/>
              <w:right w:val="single" w:sz="4" w:space="0" w:color="auto"/>
            </w:tcBorders>
            <w:hideMark/>
          </w:tcPr>
          <w:p w14:paraId="7367A850" w14:textId="77777777" w:rsidR="00CA4368" w:rsidRPr="00CA4368" w:rsidRDefault="00CA4368" w:rsidP="00CA436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lang w:val="ru-RU" w:eastAsia="en-US"/>
              </w:rPr>
            </w:pPr>
            <w:r w:rsidRPr="00CA4368">
              <w:rPr>
                <w:sz w:val="22"/>
                <w:lang w:val="ru-RU" w:eastAsia="en-US"/>
              </w:rPr>
              <w:t>1.5</w:t>
            </w:r>
          </w:p>
        </w:tc>
        <w:tc>
          <w:tcPr>
            <w:tcW w:w="4462" w:type="dxa"/>
            <w:tcBorders>
              <w:top w:val="single" w:sz="4" w:space="0" w:color="auto"/>
              <w:left w:val="single" w:sz="4" w:space="0" w:color="auto"/>
              <w:bottom w:val="single" w:sz="4" w:space="0" w:color="auto"/>
              <w:right w:val="single" w:sz="4" w:space="0" w:color="auto"/>
            </w:tcBorders>
          </w:tcPr>
          <w:p w14:paraId="6AB0F23B" w14:textId="77777777" w:rsidR="00CA4368" w:rsidRPr="00CA4368" w:rsidRDefault="00CA4368" w:rsidP="00CA436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lang w:val="ru-RU" w:eastAsia="en-US"/>
              </w:rPr>
            </w:pPr>
          </w:p>
        </w:tc>
        <w:tc>
          <w:tcPr>
            <w:tcW w:w="4819" w:type="dxa"/>
            <w:tcBorders>
              <w:top w:val="single" w:sz="4" w:space="0" w:color="auto"/>
              <w:left w:val="single" w:sz="4" w:space="0" w:color="auto"/>
              <w:bottom w:val="single" w:sz="4" w:space="0" w:color="auto"/>
              <w:right w:val="single" w:sz="4" w:space="0" w:color="auto"/>
            </w:tcBorders>
          </w:tcPr>
          <w:p w14:paraId="2149B44D" w14:textId="77777777" w:rsidR="00CA4368" w:rsidRPr="00CA4368" w:rsidRDefault="00CA4368" w:rsidP="00CA436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lang w:val="ru-RU" w:eastAsia="en-US"/>
              </w:rPr>
            </w:pPr>
          </w:p>
        </w:tc>
      </w:tr>
    </w:tbl>
    <w:p w14:paraId="675A4C50" w14:textId="77777777" w:rsidR="00CA4368" w:rsidRPr="00CA4368" w:rsidRDefault="00CA4368" w:rsidP="00CA4368">
      <w:pPr>
        <w:widowControl w:val="0"/>
        <w:tabs>
          <w:tab w:val="left" w:pos="567"/>
        </w:tabs>
        <w:spacing w:line="240" w:lineRule="auto"/>
        <w:ind w:firstLine="0"/>
        <w:rPr>
          <w:bCs/>
          <w:sz w:val="22"/>
          <w:u w:val="single"/>
          <w:lang w:eastAsia="en-US"/>
        </w:rPr>
      </w:pPr>
    </w:p>
    <w:p w14:paraId="0E2E97B2" w14:textId="77777777" w:rsidR="00CA4368" w:rsidRPr="00CA4368" w:rsidRDefault="00CA4368" w:rsidP="00CA4368">
      <w:pPr>
        <w:tabs>
          <w:tab w:val="left" w:pos="426"/>
        </w:tabs>
        <w:spacing w:line="240" w:lineRule="auto"/>
        <w:ind w:right="57" w:firstLine="0"/>
        <w:rPr>
          <w:sz w:val="22"/>
        </w:rPr>
      </w:pPr>
    </w:p>
    <w:p w14:paraId="2C7E3A18" w14:textId="77777777" w:rsidR="00CA4368" w:rsidRPr="00CA4368" w:rsidRDefault="00CA4368" w:rsidP="00CA4368">
      <w:pPr>
        <w:tabs>
          <w:tab w:val="left" w:pos="426"/>
        </w:tabs>
        <w:spacing w:line="240" w:lineRule="auto"/>
        <w:ind w:right="57" w:firstLine="0"/>
        <w:rPr>
          <w:sz w:val="22"/>
        </w:rPr>
      </w:pPr>
      <w:r w:rsidRPr="00CA4368">
        <w:rPr>
          <w:sz w:val="22"/>
        </w:rPr>
        <w:t>16. А. Для каждой группы из предложенного списка укажите одно утверждение которое может стать завершением следующей фразы: «Для меня лично возможно и желательно принять представителя данной группы…». Это утверждение должно отражать максимальную  приемлемую для Вас степень близости.</w:t>
      </w:r>
    </w:p>
    <w:p w14:paraId="01876791" w14:textId="77777777" w:rsidR="00CA4368" w:rsidRPr="00CA4368" w:rsidRDefault="00CA4368" w:rsidP="00CA4368">
      <w:pPr>
        <w:tabs>
          <w:tab w:val="left" w:pos="426"/>
        </w:tabs>
        <w:spacing w:line="240" w:lineRule="auto"/>
        <w:ind w:right="57" w:firstLine="0"/>
        <w:rPr>
          <w:sz w:val="22"/>
        </w:rPr>
      </w:pPr>
    </w:p>
    <w:p w14:paraId="429CC5AC" w14:textId="77777777" w:rsidR="00CA4368" w:rsidRPr="00CA4368" w:rsidRDefault="00CA4368" w:rsidP="00CA4368">
      <w:pPr>
        <w:tabs>
          <w:tab w:val="left" w:pos="426"/>
        </w:tabs>
        <w:spacing w:line="240" w:lineRule="auto"/>
        <w:ind w:right="57" w:firstLine="0"/>
        <w:rPr>
          <w:sz w:val="22"/>
        </w:rPr>
      </w:pPr>
      <w:r w:rsidRPr="00CA4368">
        <w:rPr>
          <w:sz w:val="22"/>
        </w:rPr>
        <w:t>как близкого родственника (например, партнера по браку, меня или  моих близкий родственников) -1</w:t>
      </w:r>
    </w:p>
    <w:p w14:paraId="13582078" w14:textId="77777777" w:rsidR="00CA4368" w:rsidRPr="00CA4368" w:rsidRDefault="00CA4368" w:rsidP="00CA4368">
      <w:pPr>
        <w:tabs>
          <w:tab w:val="left" w:pos="426"/>
        </w:tabs>
        <w:spacing w:line="240" w:lineRule="auto"/>
        <w:ind w:right="57" w:firstLine="0"/>
        <w:rPr>
          <w:sz w:val="22"/>
        </w:rPr>
      </w:pPr>
      <w:r w:rsidRPr="00CA4368">
        <w:rPr>
          <w:sz w:val="22"/>
        </w:rPr>
        <w:t>как близкого друга -2</w:t>
      </w:r>
    </w:p>
    <w:p w14:paraId="36E25763" w14:textId="77777777" w:rsidR="00CA4368" w:rsidRPr="00CA4368" w:rsidRDefault="00CA4368" w:rsidP="00CA4368">
      <w:pPr>
        <w:tabs>
          <w:tab w:val="left" w:pos="426"/>
        </w:tabs>
        <w:spacing w:line="240" w:lineRule="auto"/>
        <w:ind w:right="57" w:firstLine="0"/>
        <w:rPr>
          <w:sz w:val="22"/>
        </w:rPr>
      </w:pPr>
      <w:r w:rsidRPr="00CA4368">
        <w:rPr>
          <w:sz w:val="22"/>
        </w:rPr>
        <w:t>как соседа по дому -3</w:t>
      </w:r>
    </w:p>
    <w:p w14:paraId="243F48DC" w14:textId="77777777" w:rsidR="00CA4368" w:rsidRPr="00CA4368" w:rsidRDefault="00CA4368" w:rsidP="00CA4368">
      <w:pPr>
        <w:tabs>
          <w:tab w:val="left" w:pos="426"/>
        </w:tabs>
        <w:spacing w:line="240" w:lineRule="auto"/>
        <w:ind w:right="57" w:firstLine="0"/>
        <w:rPr>
          <w:sz w:val="22"/>
        </w:rPr>
      </w:pPr>
      <w:r w:rsidRPr="00CA4368">
        <w:rPr>
          <w:sz w:val="22"/>
        </w:rPr>
        <w:t>как коллегу по работе - 4</w:t>
      </w:r>
    </w:p>
    <w:p w14:paraId="2ADAD5DF" w14:textId="77777777" w:rsidR="00CA4368" w:rsidRPr="00CA4368" w:rsidRDefault="00CA4368" w:rsidP="00CA4368">
      <w:pPr>
        <w:tabs>
          <w:tab w:val="left" w:pos="426"/>
        </w:tabs>
        <w:spacing w:line="240" w:lineRule="auto"/>
        <w:ind w:right="57" w:firstLine="0"/>
        <w:rPr>
          <w:sz w:val="22"/>
        </w:rPr>
      </w:pPr>
      <w:r w:rsidRPr="00CA4368">
        <w:rPr>
          <w:sz w:val="22"/>
        </w:rPr>
        <w:t>как жителя моего города, села -5</w:t>
      </w:r>
    </w:p>
    <w:p w14:paraId="284B9D76" w14:textId="77777777" w:rsidR="00CA4368" w:rsidRPr="00CA4368" w:rsidRDefault="00CA4368" w:rsidP="00CA4368">
      <w:pPr>
        <w:tabs>
          <w:tab w:val="left" w:pos="426"/>
        </w:tabs>
        <w:spacing w:line="240" w:lineRule="auto"/>
        <w:ind w:right="57" w:firstLine="0"/>
        <w:rPr>
          <w:sz w:val="22"/>
        </w:rPr>
      </w:pPr>
      <w:r w:rsidRPr="00CA4368">
        <w:rPr>
          <w:sz w:val="22"/>
        </w:rPr>
        <w:t>как гостя (туриста) в моём городе, селе - 6</w:t>
      </w:r>
    </w:p>
    <w:p w14:paraId="77E47C59" w14:textId="77777777" w:rsidR="00CA4368" w:rsidRPr="00CA4368" w:rsidRDefault="00CA4368" w:rsidP="00CA4368">
      <w:pPr>
        <w:tabs>
          <w:tab w:val="left" w:pos="426"/>
        </w:tabs>
        <w:spacing w:line="240" w:lineRule="auto"/>
        <w:ind w:right="57" w:firstLine="0"/>
        <w:rPr>
          <w:sz w:val="22"/>
        </w:rPr>
      </w:pPr>
      <w:r w:rsidRPr="00CA4368">
        <w:rPr>
          <w:sz w:val="22"/>
        </w:rPr>
        <w:t>Я не хотел бы видеть его в моём городе, селе– 7.</w:t>
      </w:r>
    </w:p>
    <w:p w14:paraId="13836349" w14:textId="77777777" w:rsidR="00CA4368" w:rsidRPr="00CA4368" w:rsidRDefault="00CA4368" w:rsidP="00CA4368">
      <w:pPr>
        <w:tabs>
          <w:tab w:val="left" w:pos="426"/>
        </w:tabs>
        <w:spacing w:line="240" w:lineRule="auto"/>
        <w:ind w:right="57" w:firstLine="0"/>
        <w:rPr>
          <w:sz w:val="22"/>
        </w:rPr>
      </w:pPr>
    </w:p>
    <w:tbl>
      <w:tblPr>
        <w:tblStyle w:val="12"/>
        <w:tblW w:w="0" w:type="auto"/>
        <w:tblLook w:val="04A0" w:firstRow="1" w:lastRow="0" w:firstColumn="1" w:lastColumn="0" w:noHBand="0" w:noVBand="1"/>
      </w:tblPr>
      <w:tblGrid>
        <w:gridCol w:w="1799"/>
        <w:gridCol w:w="1558"/>
        <w:gridCol w:w="1139"/>
        <w:gridCol w:w="959"/>
        <w:gridCol w:w="1054"/>
        <w:gridCol w:w="1016"/>
        <w:gridCol w:w="1047"/>
        <w:gridCol w:w="916"/>
      </w:tblGrid>
      <w:tr w:rsidR="00CA4368" w:rsidRPr="00CA4368" w14:paraId="5A5CAC1F" w14:textId="77777777" w:rsidTr="009A340B">
        <w:tc>
          <w:tcPr>
            <w:tcW w:w="1660" w:type="dxa"/>
          </w:tcPr>
          <w:p w14:paraId="3284B239" w14:textId="77777777" w:rsidR="00CA4368" w:rsidRPr="00CA4368" w:rsidRDefault="00CA4368" w:rsidP="00CA4368">
            <w:pPr>
              <w:tabs>
                <w:tab w:val="left" w:pos="426"/>
              </w:tabs>
              <w:ind w:right="57" w:firstLine="0"/>
              <w:rPr>
                <w:sz w:val="22"/>
              </w:rPr>
            </w:pPr>
          </w:p>
        </w:tc>
        <w:tc>
          <w:tcPr>
            <w:tcW w:w="1442" w:type="dxa"/>
          </w:tcPr>
          <w:p w14:paraId="27B61238" w14:textId="77777777" w:rsidR="00CA4368" w:rsidRPr="00CA4368" w:rsidRDefault="00CA4368" w:rsidP="00CA4368">
            <w:pPr>
              <w:tabs>
                <w:tab w:val="left" w:pos="426"/>
              </w:tabs>
              <w:ind w:right="57" w:firstLine="0"/>
              <w:rPr>
                <w:sz w:val="22"/>
              </w:rPr>
            </w:pPr>
            <w:r w:rsidRPr="00CA4368">
              <w:rPr>
                <w:sz w:val="22"/>
              </w:rPr>
              <w:t>как близкого родственника</w:t>
            </w:r>
          </w:p>
        </w:tc>
        <w:tc>
          <w:tcPr>
            <w:tcW w:w="1161" w:type="dxa"/>
          </w:tcPr>
          <w:p w14:paraId="0EE5BC33" w14:textId="77777777" w:rsidR="00CA4368" w:rsidRPr="00CA4368" w:rsidRDefault="00CA4368" w:rsidP="00CA4368">
            <w:pPr>
              <w:tabs>
                <w:tab w:val="left" w:pos="426"/>
              </w:tabs>
              <w:ind w:right="57" w:firstLine="0"/>
              <w:rPr>
                <w:sz w:val="22"/>
              </w:rPr>
            </w:pPr>
            <w:r w:rsidRPr="00CA4368">
              <w:rPr>
                <w:sz w:val="22"/>
              </w:rPr>
              <w:t>как близкого друга</w:t>
            </w:r>
          </w:p>
        </w:tc>
        <w:tc>
          <w:tcPr>
            <w:tcW w:w="1030" w:type="dxa"/>
          </w:tcPr>
          <w:p w14:paraId="1E719971" w14:textId="77777777" w:rsidR="00CA4368" w:rsidRPr="00CA4368" w:rsidRDefault="00CA4368" w:rsidP="00CA4368">
            <w:pPr>
              <w:tabs>
                <w:tab w:val="left" w:pos="426"/>
              </w:tabs>
              <w:ind w:right="57" w:firstLine="0"/>
              <w:rPr>
                <w:sz w:val="22"/>
              </w:rPr>
            </w:pPr>
            <w:r w:rsidRPr="00CA4368">
              <w:rPr>
                <w:sz w:val="22"/>
              </w:rPr>
              <w:t>как соседа по дому</w:t>
            </w:r>
          </w:p>
        </w:tc>
        <w:tc>
          <w:tcPr>
            <w:tcW w:w="1099" w:type="dxa"/>
          </w:tcPr>
          <w:p w14:paraId="07183E46" w14:textId="77777777" w:rsidR="00CA4368" w:rsidRPr="00CA4368" w:rsidRDefault="00CA4368" w:rsidP="00CA4368">
            <w:pPr>
              <w:tabs>
                <w:tab w:val="left" w:pos="426"/>
              </w:tabs>
              <w:ind w:right="57" w:firstLine="0"/>
              <w:rPr>
                <w:sz w:val="22"/>
              </w:rPr>
            </w:pPr>
            <w:r w:rsidRPr="00CA4368">
              <w:rPr>
                <w:sz w:val="22"/>
              </w:rPr>
              <w:t>Как коллегу по работе</w:t>
            </w:r>
          </w:p>
        </w:tc>
        <w:tc>
          <w:tcPr>
            <w:tcW w:w="1072" w:type="dxa"/>
          </w:tcPr>
          <w:p w14:paraId="4819BC13" w14:textId="77777777" w:rsidR="00CA4368" w:rsidRPr="00CA4368" w:rsidRDefault="00CA4368" w:rsidP="00CA4368">
            <w:pPr>
              <w:tabs>
                <w:tab w:val="left" w:pos="426"/>
              </w:tabs>
              <w:ind w:right="57" w:firstLine="0"/>
              <w:rPr>
                <w:sz w:val="22"/>
              </w:rPr>
            </w:pPr>
            <w:r w:rsidRPr="00CA4368">
              <w:rPr>
                <w:sz w:val="22"/>
              </w:rPr>
              <w:t>Как жителя моего города, села</w:t>
            </w:r>
          </w:p>
        </w:tc>
        <w:tc>
          <w:tcPr>
            <w:tcW w:w="1094" w:type="dxa"/>
          </w:tcPr>
          <w:p w14:paraId="1E510B08" w14:textId="77777777" w:rsidR="00CA4368" w:rsidRPr="00CA4368" w:rsidRDefault="00CA4368" w:rsidP="00CA4368">
            <w:pPr>
              <w:tabs>
                <w:tab w:val="left" w:pos="426"/>
              </w:tabs>
              <w:ind w:right="57" w:firstLine="0"/>
              <w:rPr>
                <w:sz w:val="22"/>
              </w:rPr>
            </w:pPr>
            <w:r w:rsidRPr="00CA4368">
              <w:rPr>
                <w:sz w:val="22"/>
              </w:rPr>
              <w:t>Как туриста</w:t>
            </w:r>
          </w:p>
        </w:tc>
        <w:tc>
          <w:tcPr>
            <w:tcW w:w="930" w:type="dxa"/>
          </w:tcPr>
          <w:p w14:paraId="2620FB7D" w14:textId="77777777" w:rsidR="00CA4368" w:rsidRPr="00CA4368" w:rsidRDefault="00CA4368" w:rsidP="00CA4368">
            <w:pPr>
              <w:tabs>
                <w:tab w:val="left" w:pos="426"/>
              </w:tabs>
              <w:ind w:right="57" w:firstLine="0"/>
              <w:rPr>
                <w:sz w:val="22"/>
              </w:rPr>
            </w:pPr>
            <w:r w:rsidRPr="00CA4368">
              <w:rPr>
                <w:sz w:val="22"/>
              </w:rPr>
              <w:t>Не хотел бы видеть</w:t>
            </w:r>
          </w:p>
        </w:tc>
      </w:tr>
      <w:tr w:rsidR="00CA4368" w:rsidRPr="00CA4368" w14:paraId="2638F6D8" w14:textId="77777777" w:rsidTr="009A340B">
        <w:tc>
          <w:tcPr>
            <w:tcW w:w="1660" w:type="dxa"/>
          </w:tcPr>
          <w:p w14:paraId="30440691" w14:textId="77777777" w:rsidR="00CA4368" w:rsidRPr="00CA4368" w:rsidRDefault="00CA4368" w:rsidP="00CA4368">
            <w:pPr>
              <w:tabs>
                <w:tab w:val="left" w:pos="426"/>
              </w:tabs>
              <w:ind w:right="57" w:firstLine="0"/>
              <w:jc w:val="center"/>
              <w:rPr>
                <w:sz w:val="22"/>
              </w:rPr>
            </w:pPr>
            <w:r w:rsidRPr="00CA4368">
              <w:rPr>
                <w:sz w:val="22"/>
              </w:rPr>
              <w:t>Азербайджанцы</w:t>
            </w:r>
          </w:p>
        </w:tc>
        <w:tc>
          <w:tcPr>
            <w:tcW w:w="1442" w:type="dxa"/>
          </w:tcPr>
          <w:p w14:paraId="3CBCB255" w14:textId="77777777" w:rsidR="00CA4368" w:rsidRPr="00CA4368" w:rsidRDefault="00CA4368" w:rsidP="00CA4368">
            <w:pPr>
              <w:tabs>
                <w:tab w:val="left" w:pos="426"/>
              </w:tabs>
              <w:ind w:right="57" w:firstLine="0"/>
              <w:jc w:val="center"/>
              <w:rPr>
                <w:sz w:val="22"/>
              </w:rPr>
            </w:pPr>
            <w:r w:rsidRPr="00CA4368">
              <w:rPr>
                <w:sz w:val="22"/>
              </w:rPr>
              <w:t>1</w:t>
            </w:r>
          </w:p>
        </w:tc>
        <w:tc>
          <w:tcPr>
            <w:tcW w:w="1161" w:type="dxa"/>
          </w:tcPr>
          <w:p w14:paraId="2E122F90" w14:textId="77777777" w:rsidR="00CA4368" w:rsidRPr="00CA4368" w:rsidRDefault="00CA4368" w:rsidP="00CA4368">
            <w:pPr>
              <w:tabs>
                <w:tab w:val="left" w:pos="426"/>
              </w:tabs>
              <w:ind w:right="57" w:firstLine="0"/>
              <w:jc w:val="center"/>
              <w:rPr>
                <w:sz w:val="22"/>
              </w:rPr>
            </w:pPr>
            <w:r w:rsidRPr="00CA4368">
              <w:rPr>
                <w:sz w:val="22"/>
              </w:rPr>
              <w:t>2</w:t>
            </w:r>
          </w:p>
        </w:tc>
        <w:tc>
          <w:tcPr>
            <w:tcW w:w="1030" w:type="dxa"/>
          </w:tcPr>
          <w:p w14:paraId="0AB76223" w14:textId="77777777" w:rsidR="00CA4368" w:rsidRPr="00CA4368" w:rsidRDefault="00CA4368" w:rsidP="00CA4368">
            <w:pPr>
              <w:tabs>
                <w:tab w:val="left" w:pos="426"/>
              </w:tabs>
              <w:ind w:right="57" w:firstLine="0"/>
              <w:jc w:val="center"/>
              <w:rPr>
                <w:sz w:val="22"/>
              </w:rPr>
            </w:pPr>
            <w:r w:rsidRPr="00CA4368">
              <w:rPr>
                <w:sz w:val="22"/>
              </w:rPr>
              <w:t>3</w:t>
            </w:r>
          </w:p>
        </w:tc>
        <w:tc>
          <w:tcPr>
            <w:tcW w:w="1099" w:type="dxa"/>
          </w:tcPr>
          <w:p w14:paraId="383C7C62" w14:textId="77777777" w:rsidR="00CA4368" w:rsidRPr="00CA4368" w:rsidRDefault="00CA4368" w:rsidP="00CA4368">
            <w:pPr>
              <w:tabs>
                <w:tab w:val="left" w:pos="426"/>
              </w:tabs>
              <w:ind w:right="57" w:firstLine="0"/>
              <w:jc w:val="center"/>
              <w:rPr>
                <w:sz w:val="22"/>
              </w:rPr>
            </w:pPr>
            <w:r w:rsidRPr="00CA4368">
              <w:rPr>
                <w:sz w:val="22"/>
              </w:rPr>
              <w:t>4</w:t>
            </w:r>
          </w:p>
        </w:tc>
        <w:tc>
          <w:tcPr>
            <w:tcW w:w="1072" w:type="dxa"/>
          </w:tcPr>
          <w:p w14:paraId="037C80C4" w14:textId="77777777" w:rsidR="00CA4368" w:rsidRPr="00CA4368" w:rsidRDefault="00CA4368" w:rsidP="00CA4368">
            <w:pPr>
              <w:tabs>
                <w:tab w:val="left" w:pos="426"/>
              </w:tabs>
              <w:ind w:right="57" w:firstLine="0"/>
              <w:jc w:val="center"/>
              <w:rPr>
                <w:sz w:val="22"/>
              </w:rPr>
            </w:pPr>
            <w:r w:rsidRPr="00CA4368">
              <w:rPr>
                <w:sz w:val="22"/>
              </w:rPr>
              <w:t>5</w:t>
            </w:r>
          </w:p>
        </w:tc>
        <w:tc>
          <w:tcPr>
            <w:tcW w:w="1094" w:type="dxa"/>
          </w:tcPr>
          <w:p w14:paraId="5A64856A" w14:textId="77777777" w:rsidR="00CA4368" w:rsidRPr="00CA4368" w:rsidRDefault="00CA4368" w:rsidP="00CA4368">
            <w:pPr>
              <w:tabs>
                <w:tab w:val="left" w:pos="426"/>
              </w:tabs>
              <w:ind w:right="57" w:firstLine="0"/>
              <w:jc w:val="center"/>
              <w:rPr>
                <w:sz w:val="22"/>
              </w:rPr>
            </w:pPr>
            <w:r w:rsidRPr="00CA4368">
              <w:rPr>
                <w:sz w:val="22"/>
              </w:rPr>
              <w:t>6</w:t>
            </w:r>
          </w:p>
        </w:tc>
        <w:tc>
          <w:tcPr>
            <w:tcW w:w="930" w:type="dxa"/>
          </w:tcPr>
          <w:p w14:paraId="5D5F25C6" w14:textId="77777777" w:rsidR="00CA4368" w:rsidRPr="00CA4368" w:rsidRDefault="00CA4368" w:rsidP="00CA4368">
            <w:pPr>
              <w:tabs>
                <w:tab w:val="left" w:pos="426"/>
              </w:tabs>
              <w:ind w:right="57" w:firstLine="0"/>
              <w:jc w:val="center"/>
              <w:rPr>
                <w:sz w:val="22"/>
              </w:rPr>
            </w:pPr>
            <w:r w:rsidRPr="00CA4368">
              <w:rPr>
                <w:sz w:val="22"/>
              </w:rPr>
              <w:t>7</w:t>
            </w:r>
          </w:p>
        </w:tc>
      </w:tr>
      <w:tr w:rsidR="00CA4368" w:rsidRPr="00CA4368" w14:paraId="4142D1BF" w14:textId="77777777" w:rsidTr="009A340B">
        <w:tc>
          <w:tcPr>
            <w:tcW w:w="1660" w:type="dxa"/>
          </w:tcPr>
          <w:p w14:paraId="7262951B" w14:textId="77777777" w:rsidR="00CA4368" w:rsidRPr="00CA4368" w:rsidRDefault="00CA4368" w:rsidP="00CA4368">
            <w:pPr>
              <w:tabs>
                <w:tab w:val="left" w:pos="426"/>
              </w:tabs>
              <w:ind w:right="57" w:firstLine="0"/>
              <w:jc w:val="center"/>
              <w:rPr>
                <w:sz w:val="22"/>
              </w:rPr>
            </w:pPr>
            <w:r w:rsidRPr="00CA4368">
              <w:rPr>
                <w:sz w:val="22"/>
              </w:rPr>
              <w:t>Армяне</w:t>
            </w:r>
          </w:p>
        </w:tc>
        <w:tc>
          <w:tcPr>
            <w:tcW w:w="1442" w:type="dxa"/>
          </w:tcPr>
          <w:p w14:paraId="4AFF2871" w14:textId="77777777" w:rsidR="00CA4368" w:rsidRPr="00CA4368" w:rsidRDefault="00CA4368" w:rsidP="00CA4368">
            <w:pPr>
              <w:tabs>
                <w:tab w:val="left" w:pos="426"/>
              </w:tabs>
              <w:ind w:right="57" w:firstLine="0"/>
              <w:jc w:val="center"/>
              <w:rPr>
                <w:sz w:val="22"/>
              </w:rPr>
            </w:pPr>
            <w:r w:rsidRPr="00CA4368">
              <w:rPr>
                <w:sz w:val="22"/>
              </w:rPr>
              <w:t>1</w:t>
            </w:r>
          </w:p>
        </w:tc>
        <w:tc>
          <w:tcPr>
            <w:tcW w:w="1161" w:type="dxa"/>
          </w:tcPr>
          <w:p w14:paraId="39BF45CD" w14:textId="77777777" w:rsidR="00CA4368" w:rsidRPr="00CA4368" w:rsidRDefault="00CA4368" w:rsidP="00CA4368">
            <w:pPr>
              <w:tabs>
                <w:tab w:val="left" w:pos="426"/>
              </w:tabs>
              <w:ind w:right="57" w:firstLine="0"/>
              <w:jc w:val="center"/>
              <w:rPr>
                <w:sz w:val="22"/>
              </w:rPr>
            </w:pPr>
            <w:r w:rsidRPr="00CA4368">
              <w:rPr>
                <w:sz w:val="22"/>
              </w:rPr>
              <w:t>2</w:t>
            </w:r>
          </w:p>
        </w:tc>
        <w:tc>
          <w:tcPr>
            <w:tcW w:w="1030" w:type="dxa"/>
          </w:tcPr>
          <w:p w14:paraId="79E59FA3" w14:textId="77777777" w:rsidR="00CA4368" w:rsidRPr="00CA4368" w:rsidRDefault="00CA4368" w:rsidP="00CA4368">
            <w:pPr>
              <w:tabs>
                <w:tab w:val="left" w:pos="426"/>
              </w:tabs>
              <w:ind w:right="57" w:firstLine="0"/>
              <w:jc w:val="center"/>
              <w:rPr>
                <w:sz w:val="22"/>
              </w:rPr>
            </w:pPr>
            <w:r w:rsidRPr="00CA4368">
              <w:rPr>
                <w:sz w:val="22"/>
              </w:rPr>
              <w:t>3</w:t>
            </w:r>
          </w:p>
        </w:tc>
        <w:tc>
          <w:tcPr>
            <w:tcW w:w="1099" w:type="dxa"/>
          </w:tcPr>
          <w:p w14:paraId="792A2C11" w14:textId="77777777" w:rsidR="00CA4368" w:rsidRPr="00CA4368" w:rsidRDefault="00CA4368" w:rsidP="00CA4368">
            <w:pPr>
              <w:tabs>
                <w:tab w:val="left" w:pos="426"/>
              </w:tabs>
              <w:ind w:right="57" w:firstLine="0"/>
              <w:jc w:val="center"/>
              <w:rPr>
                <w:sz w:val="22"/>
              </w:rPr>
            </w:pPr>
            <w:r w:rsidRPr="00CA4368">
              <w:rPr>
                <w:sz w:val="22"/>
              </w:rPr>
              <w:t>4</w:t>
            </w:r>
          </w:p>
        </w:tc>
        <w:tc>
          <w:tcPr>
            <w:tcW w:w="1072" w:type="dxa"/>
          </w:tcPr>
          <w:p w14:paraId="61E9921E" w14:textId="77777777" w:rsidR="00CA4368" w:rsidRPr="00CA4368" w:rsidRDefault="00CA4368" w:rsidP="00CA4368">
            <w:pPr>
              <w:tabs>
                <w:tab w:val="left" w:pos="426"/>
              </w:tabs>
              <w:ind w:right="57" w:firstLine="0"/>
              <w:jc w:val="center"/>
              <w:rPr>
                <w:sz w:val="22"/>
              </w:rPr>
            </w:pPr>
            <w:r w:rsidRPr="00CA4368">
              <w:rPr>
                <w:sz w:val="22"/>
              </w:rPr>
              <w:t>5</w:t>
            </w:r>
          </w:p>
        </w:tc>
        <w:tc>
          <w:tcPr>
            <w:tcW w:w="1094" w:type="dxa"/>
          </w:tcPr>
          <w:p w14:paraId="5897722C" w14:textId="77777777" w:rsidR="00CA4368" w:rsidRPr="00CA4368" w:rsidRDefault="00CA4368" w:rsidP="00CA4368">
            <w:pPr>
              <w:tabs>
                <w:tab w:val="left" w:pos="426"/>
              </w:tabs>
              <w:ind w:right="57" w:firstLine="0"/>
              <w:jc w:val="center"/>
              <w:rPr>
                <w:sz w:val="22"/>
              </w:rPr>
            </w:pPr>
            <w:r w:rsidRPr="00CA4368">
              <w:rPr>
                <w:sz w:val="22"/>
              </w:rPr>
              <w:t>6</w:t>
            </w:r>
          </w:p>
        </w:tc>
        <w:tc>
          <w:tcPr>
            <w:tcW w:w="930" w:type="dxa"/>
          </w:tcPr>
          <w:p w14:paraId="4503E3B1" w14:textId="77777777" w:rsidR="00CA4368" w:rsidRPr="00CA4368" w:rsidRDefault="00CA4368" w:rsidP="00CA4368">
            <w:pPr>
              <w:tabs>
                <w:tab w:val="left" w:pos="426"/>
              </w:tabs>
              <w:ind w:right="57" w:firstLine="0"/>
              <w:jc w:val="center"/>
              <w:rPr>
                <w:sz w:val="22"/>
              </w:rPr>
            </w:pPr>
            <w:r w:rsidRPr="00CA4368">
              <w:rPr>
                <w:sz w:val="22"/>
              </w:rPr>
              <w:t>7</w:t>
            </w:r>
          </w:p>
        </w:tc>
      </w:tr>
      <w:tr w:rsidR="00CA4368" w:rsidRPr="00CA4368" w14:paraId="43393F06" w14:textId="77777777" w:rsidTr="009A340B">
        <w:tc>
          <w:tcPr>
            <w:tcW w:w="1660" w:type="dxa"/>
          </w:tcPr>
          <w:p w14:paraId="3B755B10" w14:textId="77777777" w:rsidR="00CA4368" w:rsidRPr="00CA4368" w:rsidRDefault="00CA4368" w:rsidP="00CA4368">
            <w:pPr>
              <w:tabs>
                <w:tab w:val="left" w:pos="426"/>
              </w:tabs>
              <w:ind w:right="57" w:firstLine="0"/>
              <w:jc w:val="center"/>
              <w:rPr>
                <w:sz w:val="22"/>
              </w:rPr>
            </w:pPr>
            <w:r w:rsidRPr="00CA4368">
              <w:rPr>
                <w:sz w:val="22"/>
              </w:rPr>
              <w:t>Грузины</w:t>
            </w:r>
          </w:p>
        </w:tc>
        <w:tc>
          <w:tcPr>
            <w:tcW w:w="1442" w:type="dxa"/>
          </w:tcPr>
          <w:p w14:paraId="20334404" w14:textId="77777777" w:rsidR="00CA4368" w:rsidRPr="00CA4368" w:rsidRDefault="00CA4368" w:rsidP="00CA4368">
            <w:pPr>
              <w:tabs>
                <w:tab w:val="left" w:pos="426"/>
              </w:tabs>
              <w:ind w:right="57" w:firstLine="0"/>
              <w:jc w:val="center"/>
              <w:rPr>
                <w:sz w:val="22"/>
              </w:rPr>
            </w:pPr>
            <w:r w:rsidRPr="00CA4368">
              <w:rPr>
                <w:sz w:val="22"/>
              </w:rPr>
              <w:t>1</w:t>
            </w:r>
          </w:p>
        </w:tc>
        <w:tc>
          <w:tcPr>
            <w:tcW w:w="1161" w:type="dxa"/>
          </w:tcPr>
          <w:p w14:paraId="69C500B4" w14:textId="77777777" w:rsidR="00CA4368" w:rsidRPr="00CA4368" w:rsidRDefault="00CA4368" w:rsidP="00CA4368">
            <w:pPr>
              <w:tabs>
                <w:tab w:val="left" w:pos="426"/>
              </w:tabs>
              <w:ind w:right="57" w:firstLine="0"/>
              <w:jc w:val="center"/>
              <w:rPr>
                <w:sz w:val="22"/>
              </w:rPr>
            </w:pPr>
            <w:r w:rsidRPr="00CA4368">
              <w:rPr>
                <w:sz w:val="22"/>
              </w:rPr>
              <w:t>2</w:t>
            </w:r>
          </w:p>
        </w:tc>
        <w:tc>
          <w:tcPr>
            <w:tcW w:w="1030" w:type="dxa"/>
          </w:tcPr>
          <w:p w14:paraId="45B8DC85" w14:textId="77777777" w:rsidR="00CA4368" w:rsidRPr="00CA4368" w:rsidRDefault="00CA4368" w:rsidP="00CA4368">
            <w:pPr>
              <w:tabs>
                <w:tab w:val="left" w:pos="426"/>
              </w:tabs>
              <w:ind w:right="57" w:firstLine="0"/>
              <w:jc w:val="center"/>
              <w:rPr>
                <w:sz w:val="22"/>
              </w:rPr>
            </w:pPr>
            <w:r w:rsidRPr="00CA4368">
              <w:rPr>
                <w:sz w:val="22"/>
              </w:rPr>
              <w:t>3</w:t>
            </w:r>
          </w:p>
        </w:tc>
        <w:tc>
          <w:tcPr>
            <w:tcW w:w="1099" w:type="dxa"/>
          </w:tcPr>
          <w:p w14:paraId="5FF0C011" w14:textId="77777777" w:rsidR="00CA4368" w:rsidRPr="00CA4368" w:rsidRDefault="00CA4368" w:rsidP="00CA4368">
            <w:pPr>
              <w:tabs>
                <w:tab w:val="left" w:pos="426"/>
              </w:tabs>
              <w:ind w:right="57" w:firstLine="0"/>
              <w:jc w:val="center"/>
              <w:rPr>
                <w:sz w:val="22"/>
              </w:rPr>
            </w:pPr>
            <w:r w:rsidRPr="00CA4368">
              <w:rPr>
                <w:sz w:val="22"/>
              </w:rPr>
              <w:t>4</w:t>
            </w:r>
          </w:p>
        </w:tc>
        <w:tc>
          <w:tcPr>
            <w:tcW w:w="1072" w:type="dxa"/>
          </w:tcPr>
          <w:p w14:paraId="32053FA4" w14:textId="77777777" w:rsidR="00CA4368" w:rsidRPr="00CA4368" w:rsidRDefault="00CA4368" w:rsidP="00CA4368">
            <w:pPr>
              <w:tabs>
                <w:tab w:val="left" w:pos="426"/>
              </w:tabs>
              <w:ind w:right="57" w:firstLine="0"/>
              <w:jc w:val="center"/>
              <w:rPr>
                <w:sz w:val="22"/>
              </w:rPr>
            </w:pPr>
            <w:r w:rsidRPr="00CA4368">
              <w:rPr>
                <w:sz w:val="22"/>
              </w:rPr>
              <w:t>5</w:t>
            </w:r>
          </w:p>
        </w:tc>
        <w:tc>
          <w:tcPr>
            <w:tcW w:w="1094" w:type="dxa"/>
          </w:tcPr>
          <w:p w14:paraId="0E674CE6" w14:textId="77777777" w:rsidR="00CA4368" w:rsidRPr="00CA4368" w:rsidRDefault="00CA4368" w:rsidP="00CA4368">
            <w:pPr>
              <w:tabs>
                <w:tab w:val="left" w:pos="426"/>
              </w:tabs>
              <w:ind w:right="57" w:firstLine="0"/>
              <w:jc w:val="center"/>
              <w:rPr>
                <w:sz w:val="22"/>
              </w:rPr>
            </w:pPr>
            <w:r w:rsidRPr="00CA4368">
              <w:rPr>
                <w:sz w:val="22"/>
              </w:rPr>
              <w:t>6</w:t>
            </w:r>
          </w:p>
        </w:tc>
        <w:tc>
          <w:tcPr>
            <w:tcW w:w="930" w:type="dxa"/>
          </w:tcPr>
          <w:p w14:paraId="2BFDD09F" w14:textId="77777777" w:rsidR="00CA4368" w:rsidRPr="00CA4368" w:rsidRDefault="00CA4368" w:rsidP="00CA4368">
            <w:pPr>
              <w:tabs>
                <w:tab w:val="left" w:pos="426"/>
              </w:tabs>
              <w:ind w:right="57" w:firstLine="0"/>
              <w:jc w:val="center"/>
              <w:rPr>
                <w:sz w:val="22"/>
              </w:rPr>
            </w:pPr>
            <w:r w:rsidRPr="00CA4368">
              <w:rPr>
                <w:sz w:val="22"/>
              </w:rPr>
              <w:t>7</w:t>
            </w:r>
          </w:p>
        </w:tc>
      </w:tr>
      <w:tr w:rsidR="00CA4368" w:rsidRPr="00CA4368" w14:paraId="3BA5BFFF" w14:textId="77777777" w:rsidTr="009A340B">
        <w:tc>
          <w:tcPr>
            <w:tcW w:w="1660" w:type="dxa"/>
          </w:tcPr>
          <w:p w14:paraId="0633AC2A" w14:textId="77777777" w:rsidR="00CA4368" w:rsidRPr="00CA4368" w:rsidRDefault="00CA4368" w:rsidP="00CA4368">
            <w:pPr>
              <w:tabs>
                <w:tab w:val="left" w:pos="426"/>
              </w:tabs>
              <w:ind w:right="57" w:firstLine="0"/>
              <w:jc w:val="center"/>
              <w:rPr>
                <w:sz w:val="22"/>
              </w:rPr>
            </w:pPr>
            <w:r w:rsidRPr="00CA4368">
              <w:rPr>
                <w:sz w:val="22"/>
              </w:rPr>
              <w:t>Евреи</w:t>
            </w:r>
          </w:p>
        </w:tc>
        <w:tc>
          <w:tcPr>
            <w:tcW w:w="1442" w:type="dxa"/>
          </w:tcPr>
          <w:p w14:paraId="076078B7" w14:textId="77777777" w:rsidR="00CA4368" w:rsidRPr="00CA4368" w:rsidRDefault="00CA4368" w:rsidP="00CA4368">
            <w:pPr>
              <w:tabs>
                <w:tab w:val="left" w:pos="426"/>
              </w:tabs>
              <w:ind w:right="57" w:firstLine="0"/>
              <w:jc w:val="center"/>
              <w:rPr>
                <w:sz w:val="22"/>
              </w:rPr>
            </w:pPr>
            <w:r w:rsidRPr="00CA4368">
              <w:rPr>
                <w:sz w:val="22"/>
              </w:rPr>
              <w:t>1</w:t>
            </w:r>
          </w:p>
        </w:tc>
        <w:tc>
          <w:tcPr>
            <w:tcW w:w="1161" w:type="dxa"/>
          </w:tcPr>
          <w:p w14:paraId="1B03B377" w14:textId="77777777" w:rsidR="00CA4368" w:rsidRPr="00CA4368" w:rsidRDefault="00CA4368" w:rsidP="00CA4368">
            <w:pPr>
              <w:tabs>
                <w:tab w:val="left" w:pos="426"/>
              </w:tabs>
              <w:ind w:right="57" w:firstLine="0"/>
              <w:jc w:val="center"/>
              <w:rPr>
                <w:sz w:val="22"/>
              </w:rPr>
            </w:pPr>
            <w:r w:rsidRPr="00CA4368">
              <w:rPr>
                <w:sz w:val="22"/>
              </w:rPr>
              <w:t>2</w:t>
            </w:r>
          </w:p>
        </w:tc>
        <w:tc>
          <w:tcPr>
            <w:tcW w:w="1030" w:type="dxa"/>
          </w:tcPr>
          <w:p w14:paraId="78088B6F" w14:textId="77777777" w:rsidR="00CA4368" w:rsidRPr="00CA4368" w:rsidRDefault="00CA4368" w:rsidP="00CA4368">
            <w:pPr>
              <w:tabs>
                <w:tab w:val="left" w:pos="426"/>
              </w:tabs>
              <w:ind w:right="57" w:firstLine="0"/>
              <w:jc w:val="center"/>
              <w:rPr>
                <w:sz w:val="22"/>
              </w:rPr>
            </w:pPr>
            <w:r w:rsidRPr="00CA4368">
              <w:rPr>
                <w:sz w:val="22"/>
              </w:rPr>
              <w:t>3</w:t>
            </w:r>
          </w:p>
        </w:tc>
        <w:tc>
          <w:tcPr>
            <w:tcW w:w="1099" w:type="dxa"/>
          </w:tcPr>
          <w:p w14:paraId="7ADA0BCB" w14:textId="77777777" w:rsidR="00CA4368" w:rsidRPr="00CA4368" w:rsidRDefault="00CA4368" w:rsidP="00CA4368">
            <w:pPr>
              <w:tabs>
                <w:tab w:val="left" w:pos="426"/>
              </w:tabs>
              <w:ind w:right="57" w:firstLine="0"/>
              <w:jc w:val="center"/>
              <w:rPr>
                <w:sz w:val="22"/>
              </w:rPr>
            </w:pPr>
            <w:r w:rsidRPr="00CA4368">
              <w:rPr>
                <w:sz w:val="22"/>
              </w:rPr>
              <w:t>4</w:t>
            </w:r>
          </w:p>
        </w:tc>
        <w:tc>
          <w:tcPr>
            <w:tcW w:w="1072" w:type="dxa"/>
          </w:tcPr>
          <w:p w14:paraId="1A036F4C" w14:textId="77777777" w:rsidR="00CA4368" w:rsidRPr="00CA4368" w:rsidRDefault="00CA4368" w:rsidP="00CA4368">
            <w:pPr>
              <w:tabs>
                <w:tab w:val="left" w:pos="426"/>
              </w:tabs>
              <w:ind w:right="57" w:firstLine="0"/>
              <w:jc w:val="center"/>
              <w:rPr>
                <w:sz w:val="22"/>
              </w:rPr>
            </w:pPr>
            <w:r w:rsidRPr="00CA4368">
              <w:rPr>
                <w:sz w:val="22"/>
              </w:rPr>
              <w:t>5</w:t>
            </w:r>
          </w:p>
        </w:tc>
        <w:tc>
          <w:tcPr>
            <w:tcW w:w="1094" w:type="dxa"/>
          </w:tcPr>
          <w:p w14:paraId="10D17687" w14:textId="77777777" w:rsidR="00CA4368" w:rsidRPr="00CA4368" w:rsidRDefault="00CA4368" w:rsidP="00CA4368">
            <w:pPr>
              <w:tabs>
                <w:tab w:val="left" w:pos="426"/>
              </w:tabs>
              <w:ind w:right="57" w:firstLine="0"/>
              <w:jc w:val="center"/>
              <w:rPr>
                <w:sz w:val="22"/>
              </w:rPr>
            </w:pPr>
            <w:r w:rsidRPr="00CA4368">
              <w:rPr>
                <w:sz w:val="22"/>
              </w:rPr>
              <w:t>6</w:t>
            </w:r>
          </w:p>
        </w:tc>
        <w:tc>
          <w:tcPr>
            <w:tcW w:w="930" w:type="dxa"/>
          </w:tcPr>
          <w:p w14:paraId="4EBCCA32" w14:textId="77777777" w:rsidR="00CA4368" w:rsidRPr="00CA4368" w:rsidRDefault="00CA4368" w:rsidP="00CA4368">
            <w:pPr>
              <w:tabs>
                <w:tab w:val="left" w:pos="426"/>
              </w:tabs>
              <w:ind w:right="57" w:firstLine="0"/>
              <w:jc w:val="center"/>
              <w:rPr>
                <w:sz w:val="22"/>
              </w:rPr>
            </w:pPr>
            <w:r w:rsidRPr="00CA4368">
              <w:rPr>
                <w:sz w:val="22"/>
              </w:rPr>
              <w:t>7</w:t>
            </w:r>
          </w:p>
        </w:tc>
      </w:tr>
      <w:tr w:rsidR="00CA4368" w:rsidRPr="00CA4368" w14:paraId="278E459B" w14:textId="77777777" w:rsidTr="009A340B">
        <w:tc>
          <w:tcPr>
            <w:tcW w:w="1660" w:type="dxa"/>
          </w:tcPr>
          <w:p w14:paraId="60C37FB0" w14:textId="77777777" w:rsidR="00CA4368" w:rsidRPr="00CA4368" w:rsidRDefault="00CA4368" w:rsidP="00CA4368">
            <w:pPr>
              <w:tabs>
                <w:tab w:val="left" w:pos="426"/>
              </w:tabs>
              <w:ind w:right="57" w:firstLine="0"/>
              <w:jc w:val="center"/>
              <w:rPr>
                <w:sz w:val="22"/>
              </w:rPr>
            </w:pPr>
            <w:r w:rsidRPr="00CA4368">
              <w:rPr>
                <w:sz w:val="22"/>
              </w:rPr>
              <w:t>Ингуши</w:t>
            </w:r>
          </w:p>
        </w:tc>
        <w:tc>
          <w:tcPr>
            <w:tcW w:w="1442" w:type="dxa"/>
          </w:tcPr>
          <w:p w14:paraId="47066BE9" w14:textId="77777777" w:rsidR="00CA4368" w:rsidRPr="00CA4368" w:rsidRDefault="00CA4368" w:rsidP="00CA4368">
            <w:pPr>
              <w:tabs>
                <w:tab w:val="left" w:pos="426"/>
              </w:tabs>
              <w:ind w:right="57" w:firstLine="0"/>
              <w:jc w:val="center"/>
              <w:rPr>
                <w:sz w:val="22"/>
              </w:rPr>
            </w:pPr>
            <w:r w:rsidRPr="00CA4368">
              <w:rPr>
                <w:sz w:val="22"/>
              </w:rPr>
              <w:t>1</w:t>
            </w:r>
          </w:p>
        </w:tc>
        <w:tc>
          <w:tcPr>
            <w:tcW w:w="1161" w:type="dxa"/>
          </w:tcPr>
          <w:p w14:paraId="5C66B5D7" w14:textId="77777777" w:rsidR="00CA4368" w:rsidRPr="00CA4368" w:rsidRDefault="00CA4368" w:rsidP="00CA4368">
            <w:pPr>
              <w:tabs>
                <w:tab w:val="left" w:pos="426"/>
              </w:tabs>
              <w:ind w:right="57" w:firstLine="0"/>
              <w:jc w:val="center"/>
              <w:rPr>
                <w:sz w:val="22"/>
              </w:rPr>
            </w:pPr>
            <w:r w:rsidRPr="00CA4368">
              <w:rPr>
                <w:sz w:val="22"/>
              </w:rPr>
              <w:t>2</w:t>
            </w:r>
          </w:p>
        </w:tc>
        <w:tc>
          <w:tcPr>
            <w:tcW w:w="1030" w:type="dxa"/>
          </w:tcPr>
          <w:p w14:paraId="6B5ADE08" w14:textId="77777777" w:rsidR="00CA4368" w:rsidRPr="00CA4368" w:rsidRDefault="00CA4368" w:rsidP="00CA4368">
            <w:pPr>
              <w:tabs>
                <w:tab w:val="left" w:pos="426"/>
              </w:tabs>
              <w:ind w:right="57" w:firstLine="0"/>
              <w:jc w:val="center"/>
              <w:rPr>
                <w:sz w:val="22"/>
              </w:rPr>
            </w:pPr>
            <w:r w:rsidRPr="00CA4368">
              <w:rPr>
                <w:sz w:val="22"/>
              </w:rPr>
              <w:t>3</w:t>
            </w:r>
          </w:p>
        </w:tc>
        <w:tc>
          <w:tcPr>
            <w:tcW w:w="1099" w:type="dxa"/>
          </w:tcPr>
          <w:p w14:paraId="1804CC73" w14:textId="77777777" w:rsidR="00CA4368" w:rsidRPr="00CA4368" w:rsidRDefault="00CA4368" w:rsidP="00CA4368">
            <w:pPr>
              <w:tabs>
                <w:tab w:val="left" w:pos="426"/>
              </w:tabs>
              <w:ind w:right="57" w:firstLine="0"/>
              <w:jc w:val="center"/>
              <w:rPr>
                <w:sz w:val="22"/>
              </w:rPr>
            </w:pPr>
            <w:r w:rsidRPr="00CA4368">
              <w:rPr>
                <w:sz w:val="22"/>
              </w:rPr>
              <w:t>4</w:t>
            </w:r>
          </w:p>
        </w:tc>
        <w:tc>
          <w:tcPr>
            <w:tcW w:w="1072" w:type="dxa"/>
          </w:tcPr>
          <w:p w14:paraId="0B240EDA" w14:textId="77777777" w:rsidR="00CA4368" w:rsidRPr="00CA4368" w:rsidRDefault="00CA4368" w:rsidP="00CA4368">
            <w:pPr>
              <w:tabs>
                <w:tab w:val="left" w:pos="426"/>
              </w:tabs>
              <w:ind w:right="57" w:firstLine="0"/>
              <w:jc w:val="center"/>
              <w:rPr>
                <w:sz w:val="22"/>
              </w:rPr>
            </w:pPr>
            <w:r w:rsidRPr="00CA4368">
              <w:rPr>
                <w:sz w:val="22"/>
              </w:rPr>
              <w:t>5</w:t>
            </w:r>
          </w:p>
        </w:tc>
        <w:tc>
          <w:tcPr>
            <w:tcW w:w="1094" w:type="dxa"/>
          </w:tcPr>
          <w:p w14:paraId="015A8815" w14:textId="77777777" w:rsidR="00CA4368" w:rsidRPr="00CA4368" w:rsidRDefault="00CA4368" w:rsidP="00CA4368">
            <w:pPr>
              <w:tabs>
                <w:tab w:val="left" w:pos="426"/>
              </w:tabs>
              <w:ind w:right="57" w:firstLine="0"/>
              <w:jc w:val="center"/>
              <w:rPr>
                <w:sz w:val="22"/>
              </w:rPr>
            </w:pPr>
            <w:r w:rsidRPr="00CA4368">
              <w:rPr>
                <w:sz w:val="22"/>
              </w:rPr>
              <w:t>6</w:t>
            </w:r>
          </w:p>
        </w:tc>
        <w:tc>
          <w:tcPr>
            <w:tcW w:w="930" w:type="dxa"/>
          </w:tcPr>
          <w:p w14:paraId="09233AAA" w14:textId="77777777" w:rsidR="00CA4368" w:rsidRPr="00CA4368" w:rsidRDefault="00CA4368" w:rsidP="00CA4368">
            <w:pPr>
              <w:tabs>
                <w:tab w:val="left" w:pos="426"/>
              </w:tabs>
              <w:ind w:right="57" w:firstLine="0"/>
              <w:jc w:val="center"/>
              <w:rPr>
                <w:sz w:val="22"/>
              </w:rPr>
            </w:pPr>
            <w:r w:rsidRPr="00CA4368">
              <w:rPr>
                <w:sz w:val="22"/>
              </w:rPr>
              <w:t>7</w:t>
            </w:r>
          </w:p>
        </w:tc>
      </w:tr>
      <w:tr w:rsidR="00CA4368" w:rsidRPr="00CA4368" w14:paraId="1C94A4CE" w14:textId="77777777" w:rsidTr="009A340B">
        <w:tc>
          <w:tcPr>
            <w:tcW w:w="1660" w:type="dxa"/>
          </w:tcPr>
          <w:p w14:paraId="181112FB" w14:textId="77777777" w:rsidR="00CA4368" w:rsidRPr="00CA4368" w:rsidRDefault="00CA4368" w:rsidP="00CA4368">
            <w:pPr>
              <w:tabs>
                <w:tab w:val="left" w:pos="426"/>
              </w:tabs>
              <w:ind w:right="57" w:firstLine="0"/>
              <w:jc w:val="center"/>
              <w:rPr>
                <w:sz w:val="22"/>
              </w:rPr>
            </w:pPr>
            <w:r w:rsidRPr="00CA4368">
              <w:rPr>
                <w:sz w:val="22"/>
              </w:rPr>
              <w:t>Казахи</w:t>
            </w:r>
          </w:p>
        </w:tc>
        <w:tc>
          <w:tcPr>
            <w:tcW w:w="1442" w:type="dxa"/>
          </w:tcPr>
          <w:p w14:paraId="6211E3D6" w14:textId="77777777" w:rsidR="00CA4368" w:rsidRPr="00CA4368" w:rsidRDefault="00CA4368" w:rsidP="00CA4368">
            <w:pPr>
              <w:tabs>
                <w:tab w:val="left" w:pos="426"/>
              </w:tabs>
              <w:ind w:right="57" w:firstLine="0"/>
              <w:jc w:val="center"/>
              <w:rPr>
                <w:sz w:val="22"/>
              </w:rPr>
            </w:pPr>
            <w:r w:rsidRPr="00CA4368">
              <w:rPr>
                <w:sz w:val="22"/>
              </w:rPr>
              <w:t>1</w:t>
            </w:r>
          </w:p>
        </w:tc>
        <w:tc>
          <w:tcPr>
            <w:tcW w:w="1161" w:type="dxa"/>
          </w:tcPr>
          <w:p w14:paraId="635E7739" w14:textId="77777777" w:rsidR="00CA4368" w:rsidRPr="00CA4368" w:rsidRDefault="00CA4368" w:rsidP="00CA4368">
            <w:pPr>
              <w:tabs>
                <w:tab w:val="left" w:pos="426"/>
              </w:tabs>
              <w:ind w:right="57" w:firstLine="0"/>
              <w:jc w:val="center"/>
              <w:rPr>
                <w:sz w:val="22"/>
              </w:rPr>
            </w:pPr>
            <w:r w:rsidRPr="00CA4368">
              <w:rPr>
                <w:sz w:val="22"/>
              </w:rPr>
              <w:t>2</w:t>
            </w:r>
          </w:p>
        </w:tc>
        <w:tc>
          <w:tcPr>
            <w:tcW w:w="1030" w:type="dxa"/>
          </w:tcPr>
          <w:p w14:paraId="3A10AC36" w14:textId="77777777" w:rsidR="00CA4368" w:rsidRPr="00CA4368" w:rsidRDefault="00CA4368" w:rsidP="00CA4368">
            <w:pPr>
              <w:tabs>
                <w:tab w:val="left" w:pos="426"/>
              </w:tabs>
              <w:ind w:right="57" w:firstLine="0"/>
              <w:jc w:val="center"/>
              <w:rPr>
                <w:sz w:val="22"/>
              </w:rPr>
            </w:pPr>
            <w:r w:rsidRPr="00CA4368">
              <w:rPr>
                <w:sz w:val="22"/>
              </w:rPr>
              <w:t>3</w:t>
            </w:r>
          </w:p>
        </w:tc>
        <w:tc>
          <w:tcPr>
            <w:tcW w:w="1099" w:type="dxa"/>
          </w:tcPr>
          <w:p w14:paraId="2CAB59AD" w14:textId="77777777" w:rsidR="00CA4368" w:rsidRPr="00CA4368" w:rsidRDefault="00CA4368" w:rsidP="00CA4368">
            <w:pPr>
              <w:tabs>
                <w:tab w:val="left" w:pos="426"/>
              </w:tabs>
              <w:ind w:right="57" w:firstLine="0"/>
              <w:jc w:val="center"/>
              <w:rPr>
                <w:sz w:val="22"/>
              </w:rPr>
            </w:pPr>
            <w:r w:rsidRPr="00CA4368">
              <w:rPr>
                <w:sz w:val="22"/>
              </w:rPr>
              <w:t>4</w:t>
            </w:r>
          </w:p>
        </w:tc>
        <w:tc>
          <w:tcPr>
            <w:tcW w:w="1072" w:type="dxa"/>
          </w:tcPr>
          <w:p w14:paraId="449C1551" w14:textId="77777777" w:rsidR="00CA4368" w:rsidRPr="00CA4368" w:rsidRDefault="00CA4368" w:rsidP="00CA4368">
            <w:pPr>
              <w:tabs>
                <w:tab w:val="left" w:pos="426"/>
              </w:tabs>
              <w:ind w:right="57" w:firstLine="0"/>
              <w:jc w:val="center"/>
              <w:rPr>
                <w:sz w:val="22"/>
              </w:rPr>
            </w:pPr>
            <w:r w:rsidRPr="00CA4368">
              <w:rPr>
                <w:sz w:val="22"/>
              </w:rPr>
              <w:t>5</w:t>
            </w:r>
          </w:p>
        </w:tc>
        <w:tc>
          <w:tcPr>
            <w:tcW w:w="1094" w:type="dxa"/>
          </w:tcPr>
          <w:p w14:paraId="32EAAB9A" w14:textId="77777777" w:rsidR="00CA4368" w:rsidRPr="00CA4368" w:rsidRDefault="00CA4368" w:rsidP="00CA4368">
            <w:pPr>
              <w:tabs>
                <w:tab w:val="left" w:pos="426"/>
              </w:tabs>
              <w:ind w:right="57" w:firstLine="0"/>
              <w:jc w:val="center"/>
              <w:rPr>
                <w:sz w:val="22"/>
              </w:rPr>
            </w:pPr>
            <w:r w:rsidRPr="00CA4368">
              <w:rPr>
                <w:sz w:val="22"/>
              </w:rPr>
              <w:t>6</w:t>
            </w:r>
          </w:p>
        </w:tc>
        <w:tc>
          <w:tcPr>
            <w:tcW w:w="930" w:type="dxa"/>
          </w:tcPr>
          <w:p w14:paraId="6FC6115A" w14:textId="77777777" w:rsidR="00CA4368" w:rsidRPr="00CA4368" w:rsidRDefault="00CA4368" w:rsidP="00CA4368">
            <w:pPr>
              <w:tabs>
                <w:tab w:val="left" w:pos="426"/>
              </w:tabs>
              <w:ind w:right="57" w:firstLine="0"/>
              <w:jc w:val="center"/>
              <w:rPr>
                <w:sz w:val="22"/>
              </w:rPr>
            </w:pPr>
            <w:r w:rsidRPr="00CA4368">
              <w:rPr>
                <w:sz w:val="22"/>
              </w:rPr>
              <w:t>7</w:t>
            </w:r>
          </w:p>
        </w:tc>
      </w:tr>
      <w:tr w:rsidR="00CA4368" w:rsidRPr="00CA4368" w14:paraId="3158B25C" w14:textId="77777777" w:rsidTr="009A340B">
        <w:tc>
          <w:tcPr>
            <w:tcW w:w="1660" w:type="dxa"/>
          </w:tcPr>
          <w:p w14:paraId="0D833719" w14:textId="77777777" w:rsidR="00CA4368" w:rsidRPr="00CA4368" w:rsidRDefault="00CA4368" w:rsidP="00CA4368">
            <w:pPr>
              <w:tabs>
                <w:tab w:val="left" w:pos="426"/>
              </w:tabs>
              <w:ind w:right="57" w:firstLine="0"/>
              <w:jc w:val="center"/>
              <w:rPr>
                <w:sz w:val="22"/>
              </w:rPr>
            </w:pPr>
            <w:r w:rsidRPr="00CA4368">
              <w:rPr>
                <w:sz w:val="22"/>
              </w:rPr>
              <w:t>Кумыки</w:t>
            </w:r>
          </w:p>
        </w:tc>
        <w:tc>
          <w:tcPr>
            <w:tcW w:w="1442" w:type="dxa"/>
          </w:tcPr>
          <w:p w14:paraId="7DE57FC3" w14:textId="77777777" w:rsidR="00CA4368" w:rsidRPr="00CA4368" w:rsidRDefault="00CA4368" w:rsidP="00CA4368">
            <w:pPr>
              <w:tabs>
                <w:tab w:val="left" w:pos="426"/>
              </w:tabs>
              <w:ind w:right="57" w:firstLine="0"/>
              <w:jc w:val="center"/>
              <w:rPr>
                <w:sz w:val="22"/>
              </w:rPr>
            </w:pPr>
            <w:r w:rsidRPr="00CA4368">
              <w:rPr>
                <w:sz w:val="22"/>
              </w:rPr>
              <w:t>1</w:t>
            </w:r>
          </w:p>
        </w:tc>
        <w:tc>
          <w:tcPr>
            <w:tcW w:w="1161" w:type="dxa"/>
          </w:tcPr>
          <w:p w14:paraId="68635931" w14:textId="77777777" w:rsidR="00CA4368" w:rsidRPr="00CA4368" w:rsidRDefault="00CA4368" w:rsidP="00CA4368">
            <w:pPr>
              <w:tabs>
                <w:tab w:val="left" w:pos="426"/>
              </w:tabs>
              <w:ind w:right="57" w:firstLine="0"/>
              <w:jc w:val="center"/>
              <w:rPr>
                <w:sz w:val="22"/>
              </w:rPr>
            </w:pPr>
            <w:r w:rsidRPr="00CA4368">
              <w:rPr>
                <w:sz w:val="22"/>
              </w:rPr>
              <w:t>2</w:t>
            </w:r>
          </w:p>
        </w:tc>
        <w:tc>
          <w:tcPr>
            <w:tcW w:w="1030" w:type="dxa"/>
          </w:tcPr>
          <w:p w14:paraId="4661A8A8" w14:textId="77777777" w:rsidR="00CA4368" w:rsidRPr="00CA4368" w:rsidRDefault="00CA4368" w:rsidP="00CA4368">
            <w:pPr>
              <w:tabs>
                <w:tab w:val="left" w:pos="426"/>
              </w:tabs>
              <w:ind w:right="57" w:firstLine="0"/>
              <w:jc w:val="center"/>
              <w:rPr>
                <w:sz w:val="22"/>
              </w:rPr>
            </w:pPr>
            <w:r w:rsidRPr="00CA4368">
              <w:rPr>
                <w:sz w:val="22"/>
              </w:rPr>
              <w:t>3</w:t>
            </w:r>
          </w:p>
        </w:tc>
        <w:tc>
          <w:tcPr>
            <w:tcW w:w="1099" w:type="dxa"/>
          </w:tcPr>
          <w:p w14:paraId="2B90188A" w14:textId="77777777" w:rsidR="00CA4368" w:rsidRPr="00CA4368" w:rsidRDefault="00CA4368" w:rsidP="00CA4368">
            <w:pPr>
              <w:tabs>
                <w:tab w:val="left" w:pos="426"/>
              </w:tabs>
              <w:ind w:right="57" w:firstLine="0"/>
              <w:jc w:val="center"/>
              <w:rPr>
                <w:sz w:val="22"/>
              </w:rPr>
            </w:pPr>
            <w:r w:rsidRPr="00CA4368">
              <w:rPr>
                <w:sz w:val="22"/>
              </w:rPr>
              <w:t>4</w:t>
            </w:r>
          </w:p>
        </w:tc>
        <w:tc>
          <w:tcPr>
            <w:tcW w:w="1072" w:type="dxa"/>
          </w:tcPr>
          <w:p w14:paraId="520A2200" w14:textId="77777777" w:rsidR="00CA4368" w:rsidRPr="00CA4368" w:rsidRDefault="00CA4368" w:rsidP="00CA4368">
            <w:pPr>
              <w:tabs>
                <w:tab w:val="left" w:pos="426"/>
              </w:tabs>
              <w:ind w:right="57" w:firstLine="0"/>
              <w:jc w:val="center"/>
              <w:rPr>
                <w:sz w:val="22"/>
              </w:rPr>
            </w:pPr>
            <w:r w:rsidRPr="00CA4368">
              <w:rPr>
                <w:sz w:val="22"/>
              </w:rPr>
              <w:t>5</w:t>
            </w:r>
          </w:p>
        </w:tc>
        <w:tc>
          <w:tcPr>
            <w:tcW w:w="1094" w:type="dxa"/>
          </w:tcPr>
          <w:p w14:paraId="69C738DB" w14:textId="77777777" w:rsidR="00CA4368" w:rsidRPr="00CA4368" w:rsidRDefault="00CA4368" w:rsidP="00CA4368">
            <w:pPr>
              <w:tabs>
                <w:tab w:val="left" w:pos="426"/>
              </w:tabs>
              <w:ind w:right="57" w:firstLine="0"/>
              <w:jc w:val="center"/>
              <w:rPr>
                <w:sz w:val="22"/>
              </w:rPr>
            </w:pPr>
            <w:r w:rsidRPr="00CA4368">
              <w:rPr>
                <w:sz w:val="22"/>
              </w:rPr>
              <w:t>6</w:t>
            </w:r>
          </w:p>
        </w:tc>
        <w:tc>
          <w:tcPr>
            <w:tcW w:w="930" w:type="dxa"/>
          </w:tcPr>
          <w:p w14:paraId="1ADD281D" w14:textId="77777777" w:rsidR="00CA4368" w:rsidRPr="00CA4368" w:rsidRDefault="00CA4368" w:rsidP="00CA4368">
            <w:pPr>
              <w:tabs>
                <w:tab w:val="left" w:pos="426"/>
              </w:tabs>
              <w:ind w:right="57" w:firstLine="0"/>
              <w:jc w:val="center"/>
              <w:rPr>
                <w:sz w:val="22"/>
              </w:rPr>
            </w:pPr>
            <w:r w:rsidRPr="00CA4368">
              <w:rPr>
                <w:sz w:val="22"/>
              </w:rPr>
              <w:t>7</w:t>
            </w:r>
          </w:p>
        </w:tc>
      </w:tr>
      <w:tr w:rsidR="00CA4368" w:rsidRPr="00CA4368" w14:paraId="59088BA1" w14:textId="77777777" w:rsidTr="009A340B">
        <w:tc>
          <w:tcPr>
            <w:tcW w:w="1660" w:type="dxa"/>
          </w:tcPr>
          <w:p w14:paraId="32BF3463" w14:textId="77777777" w:rsidR="00CA4368" w:rsidRPr="00CA4368" w:rsidRDefault="00CA4368" w:rsidP="00CA4368">
            <w:pPr>
              <w:tabs>
                <w:tab w:val="left" w:pos="426"/>
              </w:tabs>
              <w:ind w:right="57" w:firstLine="0"/>
              <w:jc w:val="center"/>
              <w:rPr>
                <w:sz w:val="22"/>
              </w:rPr>
            </w:pPr>
            <w:r w:rsidRPr="00CA4368">
              <w:rPr>
                <w:sz w:val="22"/>
              </w:rPr>
              <w:lastRenderedPageBreak/>
              <w:t>Осетины</w:t>
            </w:r>
          </w:p>
        </w:tc>
        <w:tc>
          <w:tcPr>
            <w:tcW w:w="1442" w:type="dxa"/>
          </w:tcPr>
          <w:p w14:paraId="6C497FF2" w14:textId="77777777" w:rsidR="00CA4368" w:rsidRPr="00CA4368" w:rsidRDefault="00CA4368" w:rsidP="00CA4368">
            <w:pPr>
              <w:tabs>
                <w:tab w:val="left" w:pos="426"/>
              </w:tabs>
              <w:ind w:right="57" w:firstLine="0"/>
              <w:jc w:val="center"/>
              <w:rPr>
                <w:sz w:val="22"/>
              </w:rPr>
            </w:pPr>
            <w:r w:rsidRPr="00CA4368">
              <w:rPr>
                <w:sz w:val="22"/>
              </w:rPr>
              <w:t>1</w:t>
            </w:r>
          </w:p>
        </w:tc>
        <w:tc>
          <w:tcPr>
            <w:tcW w:w="1161" w:type="dxa"/>
          </w:tcPr>
          <w:p w14:paraId="5ABE59C7" w14:textId="77777777" w:rsidR="00CA4368" w:rsidRPr="00CA4368" w:rsidRDefault="00CA4368" w:rsidP="00CA4368">
            <w:pPr>
              <w:tabs>
                <w:tab w:val="left" w:pos="426"/>
              </w:tabs>
              <w:ind w:right="57" w:firstLine="0"/>
              <w:jc w:val="center"/>
              <w:rPr>
                <w:sz w:val="22"/>
              </w:rPr>
            </w:pPr>
            <w:r w:rsidRPr="00CA4368">
              <w:rPr>
                <w:sz w:val="22"/>
              </w:rPr>
              <w:t>2</w:t>
            </w:r>
          </w:p>
        </w:tc>
        <w:tc>
          <w:tcPr>
            <w:tcW w:w="1030" w:type="dxa"/>
          </w:tcPr>
          <w:p w14:paraId="538712AA" w14:textId="77777777" w:rsidR="00CA4368" w:rsidRPr="00CA4368" w:rsidRDefault="00CA4368" w:rsidP="00CA4368">
            <w:pPr>
              <w:tabs>
                <w:tab w:val="left" w:pos="426"/>
              </w:tabs>
              <w:ind w:right="57" w:firstLine="0"/>
              <w:jc w:val="center"/>
              <w:rPr>
                <w:sz w:val="22"/>
              </w:rPr>
            </w:pPr>
            <w:r w:rsidRPr="00CA4368">
              <w:rPr>
                <w:sz w:val="22"/>
              </w:rPr>
              <w:t>3</w:t>
            </w:r>
          </w:p>
        </w:tc>
        <w:tc>
          <w:tcPr>
            <w:tcW w:w="1099" w:type="dxa"/>
          </w:tcPr>
          <w:p w14:paraId="7FE3E8C2" w14:textId="77777777" w:rsidR="00CA4368" w:rsidRPr="00CA4368" w:rsidRDefault="00CA4368" w:rsidP="00CA4368">
            <w:pPr>
              <w:tabs>
                <w:tab w:val="left" w:pos="426"/>
              </w:tabs>
              <w:ind w:right="57" w:firstLine="0"/>
              <w:jc w:val="center"/>
              <w:rPr>
                <w:sz w:val="22"/>
              </w:rPr>
            </w:pPr>
            <w:r w:rsidRPr="00CA4368">
              <w:rPr>
                <w:sz w:val="22"/>
              </w:rPr>
              <w:t>4</w:t>
            </w:r>
          </w:p>
        </w:tc>
        <w:tc>
          <w:tcPr>
            <w:tcW w:w="1072" w:type="dxa"/>
          </w:tcPr>
          <w:p w14:paraId="656554FB" w14:textId="77777777" w:rsidR="00CA4368" w:rsidRPr="00CA4368" w:rsidRDefault="00CA4368" w:rsidP="00CA4368">
            <w:pPr>
              <w:tabs>
                <w:tab w:val="left" w:pos="426"/>
              </w:tabs>
              <w:ind w:right="57" w:firstLine="0"/>
              <w:jc w:val="center"/>
              <w:rPr>
                <w:sz w:val="22"/>
              </w:rPr>
            </w:pPr>
            <w:r w:rsidRPr="00CA4368">
              <w:rPr>
                <w:sz w:val="22"/>
              </w:rPr>
              <w:t>5</w:t>
            </w:r>
          </w:p>
        </w:tc>
        <w:tc>
          <w:tcPr>
            <w:tcW w:w="1094" w:type="dxa"/>
          </w:tcPr>
          <w:p w14:paraId="7B7A20C8" w14:textId="77777777" w:rsidR="00CA4368" w:rsidRPr="00CA4368" w:rsidRDefault="00CA4368" w:rsidP="00CA4368">
            <w:pPr>
              <w:tabs>
                <w:tab w:val="left" w:pos="426"/>
              </w:tabs>
              <w:ind w:right="57" w:firstLine="0"/>
              <w:jc w:val="center"/>
              <w:rPr>
                <w:sz w:val="22"/>
              </w:rPr>
            </w:pPr>
            <w:r w:rsidRPr="00CA4368">
              <w:rPr>
                <w:sz w:val="22"/>
              </w:rPr>
              <w:t>6</w:t>
            </w:r>
          </w:p>
        </w:tc>
        <w:tc>
          <w:tcPr>
            <w:tcW w:w="930" w:type="dxa"/>
          </w:tcPr>
          <w:p w14:paraId="1748A5AD" w14:textId="77777777" w:rsidR="00CA4368" w:rsidRPr="00CA4368" w:rsidRDefault="00CA4368" w:rsidP="00CA4368">
            <w:pPr>
              <w:tabs>
                <w:tab w:val="left" w:pos="426"/>
              </w:tabs>
              <w:ind w:right="57" w:firstLine="0"/>
              <w:jc w:val="center"/>
              <w:rPr>
                <w:sz w:val="22"/>
              </w:rPr>
            </w:pPr>
            <w:r w:rsidRPr="00CA4368">
              <w:rPr>
                <w:sz w:val="22"/>
              </w:rPr>
              <w:t>7</w:t>
            </w:r>
          </w:p>
        </w:tc>
      </w:tr>
      <w:tr w:rsidR="00CA4368" w:rsidRPr="00CA4368" w14:paraId="33576918" w14:textId="77777777" w:rsidTr="009A340B">
        <w:tc>
          <w:tcPr>
            <w:tcW w:w="1660" w:type="dxa"/>
          </w:tcPr>
          <w:p w14:paraId="37E178A7" w14:textId="77777777" w:rsidR="00CA4368" w:rsidRPr="00CA4368" w:rsidRDefault="00CA4368" w:rsidP="00CA4368">
            <w:pPr>
              <w:tabs>
                <w:tab w:val="left" w:pos="426"/>
              </w:tabs>
              <w:ind w:right="57" w:firstLine="0"/>
              <w:jc w:val="center"/>
              <w:rPr>
                <w:sz w:val="22"/>
              </w:rPr>
            </w:pPr>
            <w:r w:rsidRPr="00CA4368">
              <w:rPr>
                <w:sz w:val="22"/>
              </w:rPr>
              <w:t>Русские</w:t>
            </w:r>
          </w:p>
        </w:tc>
        <w:tc>
          <w:tcPr>
            <w:tcW w:w="1442" w:type="dxa"/>
          </w:tcPr>
          <w:p w14:paraId="5FDE7E5A" w14:textId="77777777" w:rsidR="00CA4368" w:rsidRPr="00CA4368" w:rsidRDefault="00CA4368" w:rsidP="00CA4368">
            <w:pPr>
              <w:tabs>
                <w:tab w:val="left" w:pos="426"/>
              </w:tabs>
              <w:ind w:right="57" w:firstLine="0"/>
              <w:jc w:val="center"/>
              <w:rPr>
                <w:sz w:val="22"/>
              </w:rPr>
            </w:pPr>
            <w:r w:rsidRPr="00CA4368">
              <w:rPr>
                <w:sz w:val="22"/>
              </w:rPr>
              <w:t>1</w:t>
            </w:r>
          </w:p>
        </w:tc>
        <w:tc>
          <w:tcPr>
            <w:tcW w:w="1161" w:type="dxa"/>
          </w:tcPr>
          <w:p w14:paraId="75A21ACF" w14:textId="77777777" w:rsidR="00CA4368" w:rsidRPr="00CA4368" w:rsidRDefault="00CA4368" w:rsidP="00CA4368">
            <w:pPr>
              <w:tabs>
                <w:tab w:val="left" w:pos="426"/>
              </w:tabs>
              <w:ind w:right="57" w:firstLine="0"/>
              <w:jc w:val="center"/>
              <w:rPr>
                <w:sz w:val="22"/>
              </w:rPr>
            </w:pPr>
            <w:r w:rsidRPr="00CA4368">
              <w:rPr>
                <w:sz w:val="22"/>
              </w:rPr>
              <w:t>2</w:t>
            </w:r>
          </w:p>
        </w:tc>
        <w:tc>
          <w:tcPr>
            <w:tcW w:w="1030" w:type="dxa"/>
          </w:tcPr>
          <w:p w14:paraId="66EB686A" w14:textId="77777777" w:rsidR="00CA4368" w:rsidRPr="00CA4368" w:rsidRDefault="00CA4368" w:rsidP="00CA4368">
            <w:pPr>
              <w:tabs>
                <w:tab w:val="left" w:pos="426"/>
              </w:tabs>
              <w:ind w:right="57" w:firstLine="0"/>
              <w:jc w:val="center"/>
              <w:rPr>
                <w:sz w:val="22"/>
              </w:rPr>
            </w:pPr>
            <w:r w:rsidRPr="00CA4368">
              <w:rPr>
                <w:sz w:val="22"/>
              </w:rPr>
              <w:t>3</w:t>
            </w:r>
          </w:p>
        </w:tc>
        <w:tc>
          <w:tcPr>
            <w:tcW w:w="1099" w:type="dxa"/>
          </w:tcPr>
          <w:p w14:paraId="70119607" w14:textId="77777777" w:rsidR="00CA4368" w:rsidRPr="00CA4368" w:rsidRDefault="00CA4368" w:rsidP="00CA4368">
            <w:pPr>
              <w:tabs>
                <w:tab w:val="left" w:pos="426"/>
              </w:tabs>
              <w:ind w:right="57" w:firstLine="0"/>
              <w:jc w:val="center"/>
              <w:rPr>
                <w:sz w:val="22"/>
              </w:rPr>
            </w:pPr>
            <w:r w:rsidRPr="00CA4368">
              <w:rPr>
                <w:sz w:val="22"/>
              </w:rPr>
              <w:t>4</w:t>
            </w:r>
          </w:p>
        </w:tc>
        <w:tc>
          <w:tcPr>
            <w:tcW w:w="1072" w:type="dxa"/>
          </w:tcPr>
          <w:p w14:paraId="6DB57D7B" w14:textId="77777777" w:rsidR="00CA4368" w:rsidRPr="00CA4368" w:rsidRDefault="00CA4368" w:rsidP="00CA4368">
            <w:pPr>
              <w:tabs>
                <w:tab w:val="left" w:pos="426"/>
              </w:tabs>
              <w:ind w:right="57" w:firstLine="0"/>
              <w:jc w:val="center"/>
              <w:rPr>
                <w:sz w:val="22"/>
              </w:rPr>
            </w:pPr>
            <w:r w:rsidRPr="00CA4368">
              <w:rPr>
                <w:sz w:val="22"/>
              </w:rPr>
              <w:t>5</w:t>
            </w:r>
          </w:p>
        </w:tc>
        <w:tc>
          <w:tcPr>
            <w:tcW w:w="1094" w:type="dxa"/>
          </w:tcPr>
          <w:p w14:paraId="669BCA19" w14:textId="77777777" w:rsidR="00CA4368" w:rsidRPr="00CA4368" w:rsidRDefault="00CA4368" w:rsidP="00CA4368">
            <w:pPr>
              <w:tabs>
                <w:tab w:val="left" w:pos="426"/>
              </w:tabs>
              <w:ind w:right="57" w:firstLine="0"/>
              <w:jc w:val="center"/>
              <w:rPr>
                <w:sz w:val="22"/>
              </w:rPr>
            </w:pPr>
            <w:r w:rsidRPr="00CA4368">
              <w:rPr>
                <w:sz w:val="22"/>
              </w:rPr>
              <w:t>6</w:t>
            </w:r>
          </w:p>
        </w:tc>
        <w:tc>
          <w:tcPr>
            <w:tcW w:w="930" w:type="dxa"/>
          </w:tcPr>
          <w:p w14:paraId="01A50903" w14:textId="77777777" w:rsidR="00CA4368" w:rsidRPr="00CA4368" w:rsidRDefault="00CA4368" w:rsidP="00CA4368">
            <w:pPr>
              <w:tabs>
                <w:tab w:val="left" w:pos="426"/>
              </w:tabs>
              <w:ind w:right="57" w:firstLine="0"/>
              <w:jc w:val="center"/>
              <w:rPr>
                <w:sz w:val="22"/>
              </w:rPr>
            </w:pPr>
            <w:r w:rsidRPr="00CA4368">
              <w:rPr>
                <w:sz w:val="22"/>
              </w:rPr>
              <w:t>7</w:t>
            </w:r>
          </w:p>
        </w:tc>
      </w:tr>
      <w:tr w:rsidR="00CA4368" w:rsidRPr="00CA4368" w14:paraId="21B32627" w14:textId="77777777" w:rsidTr="009A340B">
        <w:tc>
          <w:tcPr>
            <w:tcW w:w="1660" w:type="dxa"/>
          </w:tcPr>
          <w:p w14:paraId="3B678F9E" w14:textId="77777777" w:rsidR="00CA4368" w:rsidRPr="00CA4368" w:rsidRDefault="00CA4368" w:rsidP="00CA4368">
            <w:pPr>
              <w:tabs>
                <w:tab w:val="left" w:pos="426"/>
              </w:tabs>
              <w:ind w:right="57" w:firstLine="0"/>
              <w:jc w:val="center"/>
              <w:rPr>
                <w:sz w:val="22"/>
              </w:rPr>
            </w:pPr>
            <w:r w:rsidRPr="00CA4368">
              <w:rPr>
                <w:sz w:val="22"/>
              </w:rPr>
              <w:t>Таджики</w:t>
            </w:r>
          </w:p>
        </w:tc>
        <w:tc>
          <w:tcPr>
            <w:tcW w:w="1442" w:type="dxa"/>
          </w:tcPr>
          <w:p w14:paraId="0EFD73D6" w14:textId="77777777" w:rsidR="00CA4368" w:rsidRPr="00CA4368" w:rsidRDefault="00CA4368" w:rsidP="00CA4368">
            <w:pPr>
              <w:tabs>
                <w:tab w:val="left" w:pos="426"/>
              </w:tabs>
              <w:ind w:right="57" w:firstLine="0"/>
              <w:jc w:val="center"/>
              <w:rPr>
                <w:sz w:val="22"/>
              </w:rPr>
            </w:pPr>
            <w:r w:rsidRPr="00CA4368">
              <w:rPr>
                <w:sz w:val="22"/>
              </w:rPr>
              <w:t>1</w:t>
            </w:r>
          </w:p>
        </w:tc>
        <w:tc>
          <w:tcPr>
            <w:tcW w:w="1161" w:type="dxa"/>
          </w:tcPr>
          <w:p w14:paraId="2C5182DA" w14:textId="77777777" w:rsidR="00CA4368" w:rsidRPr="00CA4368" w:rsidRDefault="00CA4368" w:rsidP="00CA4368">
            <w:pPr>
              <w:tabs>
                <w:tab w:val="left" w:pos="426"/>
              </w:tabs>
              <w:ind w:right="57" w:firstLine="0"/>
              <w:jc w:val="center"/>
              <w:rPr>
                <w:sz w:val="22"/>
              </w:rPr>
            </w:pPr>
            <w:r w:rsidRPr="00CA4368">
              <w:rPr>
                <w:sz w:val="22"/>
              </w:rPr>
              <w:t>2</w:t>
            </w:r>
          </w:p>
        </w:tc>
        <w:tc>
          <w:tcPr>
            <w:tcW w:w="1030" w:type="dxa"/>
          </w:tcPr>
          <w:p w14:paraId="4E15C22E" w14:textId="77777777" w:rsidR="00CA4368" w:rsidRPr="00CA4368" w:rsidRDefault="00CA4368" w:rsidP="00CA4368">
            <w:pPr>
              <w:tabs>
                <w:tab w:val="left" w:pos="426"/>
              </w:tabs>
              <w:ind w:right="57" w:firstLine="0"/>
              <w:jc w:val="center"/>
              <w:rPr>
                <w:sz w:val="22"/>
              </w:rPr>
            </w:pPr>
            <w:r w:rsidRPr="00CA4368">
              <w:rPr>
                <w:sz w:val="22"/>
              </w:rPr>
              <w:t>3</w:t>
            </w:r>
          </w:p>
        </w:tc>
        <w:tc>
          <w:tcPr>
            <w:tcW w:w="1099" w:type="dxa"/>
          </w:tcPr>
          <w:p w14:paraId="33C74883" w14:textId="77777777" w:rsidR="00CA4368" w:rsidRPr="00CA4368" w:rsidRDefault="00CA4368" w:rsidP="00CA4368">
            <w:pPr>
              <w:tabs>
                <w:tab w:val="left" w:pos="426"/>
              </w:tabs>
              <w:ind w:right="57" w:firstLine="0"/>
              <w:jc w:val="center"/>
              <w:rPr>
                <w:sz w:val="22"/>
              </w:rPr>
            </w:pPr>
            <w:r w:rsidRPr="00CA4368">
              <w:rPr>
                <w:sz w:val="22"/>
              </w:rPr>
              <w:t>4</w:t>
            </w:r>
          </w:p>
        </w:tc>
        <w:tc>
          <w:tcPr>
            <w:tcW w:w="1072" w:type="dxa"/>
          </w:tcPr>
          <w:p w14:paraId="7F358F58" w14:textId="77777777" w:rsidR="00CA4368" w:rsidRPr="00CA4368" w:rsidRDefault="00CA4368" w:rsidP="00CA4368">
            <w:pPr>
              <w:tabs>
                <w:tab w:val="left" w:pos="426"/>
              </w:tabs>
              <w:ind w:right="57" w:firstLine="0"/>
              <w:jc w:val="center"/>
              <w:rPr>
                <w:sz w:val="22"/>
              </w:rPr>
            </w:pPr>
            <w:r w:rsidRPr="00CA4368">
              <w:rPr>
                <w:sz w:val="22"/>
              </w:rPr>
              <w:t>5</w:t>
            </w:r>
          </w:p>
        </w:tc>
        <w:tc>
          <w:tcPr>
            <w:tcW w:w="1094" w:type="dxa"/>
          </w:tcPr>
          <w:p w14:paraId="44C9274B" w14:textId="77777777" w:rsidR="00CA4368" w:rsidRPr="00CA4368" w:rsidRDefault="00CA4368" w:rsidP="00CA4368">
            <w:pPr>
              <w:tabs>
                <w:tab w:val="left" w:pos="426"/>
              </w:tabs>
              <w:ind w:right="57" w:firstLine="0"/>
              <w:jc w:val="center"/>
              <w:rPr>
                <w:sz w:val="22"/>
              </w:rPr>
            </w:pPr>
            <w:r w:rsidRPr="00CA4368">
              <w:rPr>
                <w:sz w:val="22"/>
              </w:rPr>
              <w:t>6</w:t>
            </w:r>
          </w:p>
        </w:tc>
        <w:tc>
          <w:tcPr>
            <w:tcW w:w="930" w:type="dxa"/>
          </w:tcPr>
          <w:p w14:paraId="73F539B1" w14:textId="77777777" w:rsidR="00CA4368" w:rsidRPr="00CA4368" w:rsidRDefault="00CA4368" w:rsidP="00CA4368">
            <w:pPr>
              <w:tabs>
                <w:tab w:val="left" w:pos="426"/>
              </w:tabs>
              <w:ind w:right="57" w:firstLine="0"/>
              <w:jc w:val="center"/>
              <w:rPr>
                <w:sz w:val="22"/>
              </w:rPr>
            </w:pPr>
            <w:r w:rsidRPr="00CA4368">
              <w:rPr>
                <w:sz w:val="22"/>
              </w:rPr>
              <w:t>7</w:t>
            </w:r>
          </w:p>
        </w:tc>
      </w:tr>
      <w:tr w:rsidR="00CA4368" w:rsidRPr="00CA4368" w14:paraId="3172A314" w14:textId="77777777" w:rsidTr="009A340B">
        <w:tc>
          <w:tcPr>
            <w:tcW w:w="1660" w:type="dxa"/>
          </w:tcPr>
          <w:p w14:paraId="70CB5A8A" w14:textId="77777777" w:rsidR="00CA4368" w:rsidRPr="00CA4368" w:rsidRDefault="00CA4368" w:rsidP="00CA4368">
            <w:pPr>
              <w:tabs>
                <w:tab w:val="left" w:pos="426"/>
              </w:tabs>
              <w:ind w:right="57" w:firstLine="0"/>
              <w:jc w:val="center"/>
              <w:rPr>
                <w:sz w:val="22"/>
              </w:rPr>
            </w:pPr>
            <w:r w:rsidRPr="00CA4368">
              <w:rPr>
                <w:sz w:val="22"/>
              </w:rPr>
              <w:t>Турки-месхетинцы</w:t>
            </w:r>
          </w:p>
        </w:tc>
        <w:tc>
          <w:tcPr>
            <w:tcW w:w="1442" w:type="dxa"/>
          </w:tcPr>
          <w:p w14:paraId="445D5F10" w14:textId="77777777" w:rsidR="00CA4368" w:rsidRPr="00CA4368" w:rsidRDefault="00CA4368" w:rsidP="00CA4368">
            <w:pPr>
              <w:tabs>
                <w:tab w:val="left" w:pos="426"/>
              </w:tabs>
              <w:ind w:right="57" w:firstLine="0"/>
              <w:jc w:val="center"/>
              <w:rPr>
                <w:sz w:val="22"/>
              </w:rPr>
            </w:pPr>
            <w:r w:rsidRPr="00CA4368">
              <w:rPr>
                <w:sz w:val="22"/>
              </w:rPr>
              <w:t>1</w:t>
            </w:r>
          </w:p>
        </w:tc>
        <w:tc>
          <w:tcPr>
            <w:tcW w:w="1161" w:type="dxa"/>
          </w:tcPr>
          <w:p w14:paraId="4D14B743" w14:textId="77777777" w:rsidR="00CA4368" w:rsidRPr="00CA4368" w:rsidRDefault="00CA4368" w:rsidP="00CA4368">
            <w:pPr>
              <w:tabs>
                <w:tab w:val="left" w:pos="426"/>
              </w:tabs>
              <w:ind w:right="57" w:firstLine="0"/>
              <w:jc w:val="center"/>
              <w:rPr>
                <w:sz w:val="22"/>
              </w:rPr>
            </w:pPr>
            <w:r w:rsidRPr="00CA4368">
              <w:rPr>
                <w:sz w:val="22"/>
              </w:rPr>
              <w:t>2</w:t>
            </w:r>
          </w:p>
        </w:tc>
        <w:tc>
          <w:tcPr>
            <w:tcW w:w="1030" w:type="dxa"/>
          </w:tcPr>
          <w:p w14:paraId="2EC76600" w14:textId="77777777" w:rsidR="00CA4368" w:rsidRPr="00CA4368" w:rsidRDefault="00CA4368" w:rsidP="00CA4368">
            <w:pPr>
              <w:tabs>
                <w:tab w:val="left" w:pos="426"/>
              </w:tabs>
              <w:ind w:right="57" w:firstLine="0"/>
              <w:jc w:val="center"/>
              <w:rPr>
                <w:sz w:val="22"/>
              </w:rPr>
            </w:pPr>
            <w:r w:rsidRPr="00CA4368">
              <w:rPr>
                <w:sz w:val="22"/>
              </w:rPr>
              <w:t>3</w:t>
            </w:r>
          </w:p>
        </w:tc>
        <w:tc>
          <w:tcPr>
            <w:tcW w:w="1099" w:type="dxa"/>
          </w:tcPr>
          <w:p w14:paraId="32A0CD9E" w14:textId="77777777" w:rsidR="00CA4368" w:rsidRPr="00CA4368" w:rsidRDefault="00CA4368" w:rsidP="00CA4368">
            <w:pPr>
              <w:tabs>
                <w:tab w:val="left" w:pos="426"/>
              </w:tabs>
              <w:ind w:right="57" w:firstLine="0"/>
              <w:jc w:val="center"/>
              <w:rPr>
                <w:sz w:val="22"/>
              </w:rPr>
            </w:pPr>
            <w:r w:rsidRPr="00CA4368">
              <w:rPr>
                <w:sz w:val="22"/>
              </w:rPr>
              <w:t>4</w:t>
            </w:r>
          </w:p>
        </w:tc>
        <w:tc>
          <w:tcPr>
            <w:tcW w:w="1072" w:type="dxa"/>
          </w:tcPr>
          <w:p w14:paraId="5DFCE20A" w14:textId="77777777" w:rsidR="00CA4368" w:rsidRPr="00CA4368" w:rsidRDefault="00CA4368" w:rsidP="00CA4368">
            <w:pPr>
              <w:tabs>
                <w:tab w:val="left" w:pos="426"/>
              </w:tabs>
              <w:ind w:right="57" w:firstLine="0"/>
              <w:jc w:val="center"/>
              <w:rPr>
                <w:sz w:val="22"/>
              </w:rPr>
            </w:pPr>
            <w:r w:rsidRPr="00CA4368">
              <w:rPr>
                <w:sz w:val="22"/>
              </w:rPr>
              <w:t>5</w:t>
            </w:r>
          </w:p>
        </w:tc>
        <w:tc>
          <w:tcPr>
            <w:tcW w:w="1094" w:type="dxa"/>
          </w:tcPr>
          <w:p w14:paraId="497889F3" w14:textId="77777777" w:rsidR="00CA4368" w:rsidRPr="00CA4368" w:rsidRDefault="00CA4368" w:rsidP="00CA4368">
            <w:pPr>
              <w:tabs>
                <w:tab w:val="left" w:pos="426"/>
              </w:tabs>
              <w:ind w:right="57" w:firstLine="0"/>
              <w:jc w:val="center"/>
              <w:rPr>
                <w:sz w:val="22"/>
              </w:rPr>
            </w:pPr>
            <w:r w:rsidRPr="00CA4368">
              <w:rPr>
                <w:sz w:val="22"/>
              </w:rPr>
              <w:t>6</w:t>
            </w:r>
          </w:p>
        </w:tc>
        <w:tc>
          <w:tcPr>
            <w:tcW w:w="930" w:type="dxa"/>
          </w:tcPr>
          <w:p w14:paraId="305113D5" w14:textId="77777777" w:rsidR="00CA4368" w:rsidRPr="00CA4368" w:rsidRDefault="00CA4368" w:rsidP="00CA4368">
            <w:pPr>
              <w:tabs>
                <w:tab w:val="left" w:pos="426"/>
              </w:tabs>
              <w:ind w:right="57" w:firstLine="0"/>
              <w:jc w:val="center"/>
              <w:rPr>
                <w:sz w:val="22"/>
              </w:rPr>
            </w:pPr>
            <w:r w:rsidRPr="00CA4368">
              <w:rPr>
                <w:sz w:val="22"/>
              </w:rPr>
              <w:t>7</w:t>
            </w:r>
          </w:p>
        </w:tc>
      </w:tr>
      <w:tr w:rsidR="00CA4368" w:rsidRPr="00CA4368" w14:paraId="5B063A05" w14:textId="77777777" w:rsidTr="009A340B">
        <w:tc>
          <w:tcPr>
            <w:tcW w:w="1660" w:type="dxa"/>
          </w:tcPr>
          <w:p w14:paraId="15E701CC" w14:textId="77777777" w:rsidR="00CA4368" w:rsidRPr="00CA4368" w:rsidRDefault="00CA4368" w:rsidP="00CA4368">
            <w:pPr>
              <w:tabs>
                <w:tab w:val="left" w:pos="426"/>
              </w:tabs>
              <w:ind w:right="57" w:firstLine="0"/>
              <w:jc w:val="center"/>
              <w:rPr>
                <w:sz w:val="22"/>
              </w:rPr>
            </w:pPr>
            <w:r w:rsidRPr="00CA4368">
              <w:rPr>
                <w:sz w:val="22"/>
              </w:rPr>
              <w:t>Узбеки</w:t>
            </w:r>
          </w:p>
        </w:tc>
        <w:tc>
          <w:tcPr>
            <w:tcW w:w="1442" w:type="dxa"/>
          </w:tcPr>
          <w:p w14:paraId="5A3CA62E" w14:textId="77777777" w:rsidR="00CA4368" w:rsidRPr="00CA4368" w:rsidRDefault="00CA4368" w:rsidP="00CA4368">
            <w:pPr>
              <w:tabs>
                <w:tab w:val="left" w:pos="426"/>
              </w:tabs>
              <w:ind w:right="57" w:firstLine="0"/>
              <w:jc w:val="center"/>
              <w:rPr>
                <w:sz w:val="22"/>
              </w:rPr>
            </w:pPr>
            <w:r w:rsidRPr="00CA4368">
              <w:rPr>
                <w:sz w:val="22"/>
              </w:rPr>
              <w:t>1</w:t>
            </w:r>
          </w:p>
        </w:tc>
        <w:tc>
          <w:tcPr>
            <w:tcW w:w="1161" w:type="dxa"/>
          </w:tcPr>
          <w:p w14:paraId="63C01FF4" w14:textId="77777777" w:rsidR="00CA4368" w:rsidRPr="00CA4368" w:rsidRDefault="00CA4368" w:rsidP="00CA4368">
            <w:pPr>
              <w:tabs>
                <w:tab w:val="left" w:pos="426"/>
              </w:tabs>
              <w:ind w:right="57" w:firstLine="0"/>
              <w:jc w:val="center"/>
              <w:rPr>
                <w:sz w:val="22"/>
              </w:rPr>
            </w:pPr>
            <w:r w:rsidRPr="00CA4368">
              <w:rPr>
                <w:sz w:val="22"/>
              </w:rPr>
              <w:t>2</w:t>
            </w:r>
          </w:p>
        </w:tc>
        <w:tc>
          <w:tcPr>
            <w:tcW w:w="1030" w:type="dxa"/>
          </w:tcPr>
          <w:p w14:paraId="5C96CD66" w14:textId="77777777" w:rsidR="00CA4368" w:rsidRPr="00CA4368" w:rsidRDefault="00CA4368" w:rsidP="00CA4368">
            <w:pPr>
              <w:tabs>
                <w:tab w:val="left" w:pos="426"/>
              </w:tabs>
              <w:ind w:right="57" w:firstLine="0"/>
              <w:jc w:val="center"/>
              <w:rPr>
                <w:sz w:val="22"/>
              </w:rPr>
            </w:pPr>
            <w:r w:rsidRPr="00CA4368">
              <w:rPr>
                <w:sz w:val="22"/>
              </w:rPr>
              <w:t>3</w:t>
            </w:r>
          </w:p>
        </w:tc>
        <w:tc>
          <w:tcPr>
            <w:tcW w:w="1099" w:type="dxa"/>
          </w:tcPr>
          <w:p w14:paraId="2052A244" w14:textId="77777777" w:rsidR="00CA4368" w:rsidRPr="00CA4368" w:rsidRDefault="00CA4368" w:rsidP="00CA4368">
            <w:pPr>
              <w:tabs>
                <w:tab w:val="left" w:pos="426"/>
              </w:tabs>
              <w:ind w:right="57" w:firstLine="0"/>
              <w:jc w:val="center"/>
              <w:rPr>
                <w:sz w:val="22"/>
              </w:rPr>
            </w:pPr>
            <w:r w:rsidRPr="00CA4368">
              <w:rPr>
                <w:sz w:val="22"/>
              </w:rPr>
              <w:t>4</w:t>
            </w:r>
          </w:p>
        </w:tc>
        <w:tc>
          <w:tcPr>
            <w:tcW w:w="1072" w:type="dxa"/>
          </w:tcPr>
          <w:p w14:paraId="1D27C6DF" w14:textId="77777777" w:rsidR="00CA4368" w:rsidRPr="00CA4368" w:rsidRDefault="00CA4368" w:rsidP="00CA4368">
            <w:pPr>
              <w:tabs>
                <w:tab w:val="left" w:pos="426"/>
              </w:tabs>
              <w:ind w:right="57" w:firstLine="0"/>
              <w:jc w:val="center"/>
              <w:rPr>
                <w:sz w:val="22"/>
              </w:rPr>
            </w:pPr>
            <w:r w:rsidRPr="00CA4368">
              <w:rPr>
                <w:sz w:val="22"/>
              </w:rPr>
              <w:t>5</w:t>
            </w:r>
          </w:p>
        </w:tc>
        <w:tc>
          <w:tcPr>
            <w:tcW w:w="1094" w:type="dxa"/>
          </w:tcPr>
          <w:p w14:paraId="1A052D62" w14:textId="77777777" w:rsidR="00CA4368" w:rsidRPr="00CA4368" w:rsidRDefault="00CA4368" w:rsidP="00CA4368">
            <w:pPr>
              <w:tabs>
                <w:tab w:val="left" w:pos="426"/>
              </w:tabs>
              <w:ind w:right="57" w:firstLine="0"/>
              <w:jc w:val="center"/>
              <w:rPr>
                <w:sz w:val="22"/>
              </w:rPr>
            </w:pPr>
            <w:r w:rsidRPr="00CA4368">
              <w:rPr>
                <w:sz w:val="22"/>
              </w:rPr>
              <w:t>6</w:t>
            </w:r>
          </w:p>
        </w:tc>
        <w:tc>
          <w:tcPr>
            <w:tcW w:w="930" w:type="dxa"/>
          </w:tcPr>
          <w:p w14:paraId="53AAD04F" w14:textId="77777777" w:rsidR="00CA4368" w:rsidRPr="00CA4368" w:rsidRDefault="00CA4368" w:rsidP="00CA4368">
            <w:pPr>
              <w:tabs>
                <w:tab w:val="left" w:pos="426"/>
              </w:tabs>
              <w:ind w:right="57" w:firstLine="0"/>
              <w:jc w:val="center"/>
              <w:rPr>
                <w:sz w:val="22"/>
              </w:rPr>
            </w:pPr>
            <w:r w:rsidRPr="00CA4368">
              <w:rPr>
                <w:sz w:val="22"/>
              </w:rPr>
              <w:t>7</w:t>
            </w:r>
          </w:p>
        </w:tc>
      </w:tr>
      <w:tr w:rsidR="00CA4368" w:rsidRPr="00CA4368" w14:paraId="11859AE7" w14:textId="77777777" w:rsidTr="009A340B">
        <w:tc>
          <w:tcPr>
            <w:tcW w:w="1660" w:type="dxa"/>
          </w:tcPr>
          <w:p w14:paraId="18ECAB0F" w14:textId="77777777" w:rsidR="00CA4368" w:rsidRPr="00CA4368" w:rsidRDefault="00CA4368" w:rsidP="00CA4368">
            <w:pPr>
              <w:tabs>
                <w:tab w:val="left" w:pos="426"/>
              </w:tabs>
              <w:ind w:right="57" w:firstLine="0"/>
              <w:jc w:val="center"/>
              <w:rPr>
                <w:sz w:val="22"/>
              </w:rPr>
            </w:pPr>
            <w:r w:rsidRPr="00CA4368">
              <w:rPr>
                <w:sz w:val="22"/>
              </w:rPr>
              <w:t>Цыгане</w:t>
            </w:r>
          </w:p>
        </w:tc>
        <w:tc>
          <w:tcPr>
            <w:tcW w:w="1442" w:type="dxa"/>
          </w:tcPr>
          <w:p w14:paraId="4A6B1EBD" w14:textId="77777777" w:rsidR="00CA4368" w:rsidRPr="00CA4368" w:rsidRDefault="00CA4368" w:rsidP="00CA4368">
            <w:pPr>
              <w:tabs>
                <w:tab w:val="left" w:pos="426"/>
              </w:tabs>
              <w:ind w:right="57" w:firstLine="0"/>
              <w:jc w:val="center"/>
              <w:rPr>
                <w:sz w:val="22"/>
              </w:rPr>
            </w:pPr>
            <w:r w:rsidRPr="00CA4368">
              <w:rPr>
                <w:sz w:val="22"/>
              </w:rPr>
              <w:t>1</w:t>
            </w:r>
          </w:p>
        </w:tc>
        <w:tc>
          <w:tcPr>
            <w:tcW w:w="1161" w:type="dxa"/>
          </w:tcPr>
          <w:p w14:paraId="0A870CA9" w14:textId="77777777" w:rsidR="00CA4368" w:rsidRPr="00CA4368" w:rsidRDefault="00CA4368" w:rsidP="00CA4368">
            <w:pPr>
              <w:tabs>
                <w:tab w:val="left" w:pos="426"/>
              </w:tabs>
              <w:ind w:right="57" w:firstLine="0"/>
              <w:jc w:val="center"/>
              <w:rPr>
                <w:sz w:val="22"/>
              </w:rPr>
            </w:pPr>
            <w:r w:rsidRPr="00CA4368">
              <w:rPr>
                <w:sz w:val="22"/>
              </w:rPr>
              <w:t>2</w:t>
            </w:r>
          </w:p>
        </w:tc>
        <w:tc>
          <w:tcPr>
            <w:tcW w:w="1030" w:type="dxa"/>
          </w:tcPr>
          <w:p w14:paraId="79FD5442" w14:textId="77777777" w:rsidR="00CA4368" w:rsidRPr="00CA4368" w:rsidRDefault="00CA4368" w:rsidP="00CA4368">
            <w:pPr>
              <w:tabs>
                <w:tab w:val="left" w:pos="426"/>
              </w:tabs>
              <w:ind w:right="57" w:firstLine="0"/>
              <w:jc w:val="center"/>
              <w:rPr>
                <w:sz w:val="22"/>
              </w:rPr>
            </w:pPr>
            <w:r w:rsidRPr="00CA4368">
              <w:rPr>
                <w:sz w:val="22"/>
              </w:rPr>
              <w:t>3</w:t>
            </w:r>
          </w:p>
        </w:tc>
        <w:tc>
          <w:tcPr>
            <w:tcW w:w="1099" w:type="dxa"/>
          </w:tcPr>
          <w:p w14:paraId="06964FE8" w14:textId="77777777" w:rsidR="00CA4368" w:rsidRPr="00CA4368" w:rsidRDefault="00CA4368" w:rsidP="00CA4368">
            <w:pPr>
              <w:tabs>
                <w:tab w:val="left" w:pos="426"/>
              </w:tabs>
              <w:ind w:right="57" w:firstLine="0"/>
              <w:jc w:val="center"/>
              <w:rPr>
                <w:sz w:val="22"/>
              </w:rPr>
            </w:pPr>
            <w:r w:rsidRPr="00CA4368">
              <w:rPr>
                <w:sz w:val="22"/>
              </w:rPr>
              <w:t>4</w:t>
            </w:r>
          </w:p>
        </w:tc>
        <w:tc>
          <w:tcPr>
            <w:tcW w:w="1072" w:type="dxa"/>
          </w:tcPr>
          <w:p w14:paraId="4F84285C" w14:textId="77777777" w:rsidR="00CA4368" w:rsidRPr="00CA4368" w:rsidRDefault="00CA4368" w:rsidP="00CA4368">
            <w:pPr>
              <w:tabs>
                <w:tab w:val="left" w:pos="426"/>
              </w:tabs>
              <w:ind w:right="57" w:firstLine="0"/>
              <w:jc w:val="center"/>
              <w:rPr>
                <w:sz w:val="22"/>
              </w:rPr>
            </w:pPr>
            <w:r w:rsidRPr="00CA4368">
              <w:rPr>
                <w:sz w:val="22"/>
              </w:rPr>
              <w:t>5</w:t>
            </w:r>
          </w:p>
        </w:tc>
        <w:tc>
          <w:tcPr>
            <w:tcW w:w="1094" w:type="dxa"/>
          </w:tcPr>
          <w:p w14:paraId="1C0D2A4A" w14:textId="77777777" w:rsidR="00CA4368" w:rsidRPr="00CA4368" w:rsidRDefault="00CA4368" w:rsidP="00CA4368">
            <w:pPr>
              <w:tabs>
                <w:tab w:val="left" w:pos="426"/>
              </w:tabs>
              <w:ind w:right="57" w:firstLine="0"/>
              <w:jc w:val="center"/>
              <w:rPr>
                <w:sz w:val="22"/>
              </w:rPr>
            </w:pPr>
            <w:r w:rsidRPr="00CA4368">
              <w:rPr>
                <w:sz w:val="22"/>
              </w:rPr>
              <w:t>6</w:t>
            </w:r>
          </w:p>
        </w:tc>
        <w:tc>
          <w:tcPr>
            <w:tcW w:w="930" w:type="dxa"/>
          </w:tcPr>
          <w:p w14:paraId="401C1CB1" w14:textId="77777777" w:rsidR="00CA4368" w:rsidRPr="00CA4368" w:rsidRDefault="00CA4368" w:rsidP="00CA4368">
            <w:pPr>
              <w:tabs>
                <w:tab w:val="left" w:pos="426"/>
              </w:tabs>
              <w:ind w:right="57" w:firstLine="0"/>
              <w:jc w:val="center"/>
              <w:rPr>
                <w:sz w:val="22"/>
              </w:rPr>
            </w:pPr>
            <w:r w:rsidRPr="00CA4368">
              <w:rPr>
                <w:sz w:val="22"/>
              </w:rPr>
              <w:t>7</w:t>
            </w:r>
          </w:p>
        </w:tc>
      </w:tr>
      <w:tr w:rsidR="00CA4368" w:rsidRPr="00CA4368" w14:paraId="44397BE9" w14:textId="77777777" w:rsidTr="009A340B">
        <w:tc>
          <w:tcPr>
            <w:tcW w:w="1660" w:type="dxa"/>
          </w:tcPr>
          <w:p w14:paraId="4D945946" w14:textId="77777777" w:rsidR="00CA4368" w:rsidRPr="00CA4368" w:rsidRDefault="00CA4368" w:rsidP="00CA4368">
            <w:pPr>
              <w:tabs>
                <w:tab w:val="left" w:pos="426"/>
              </w:tabs>
              <w:ind w:right="57" w:firstLine="0"/>
              <w:jc w:val="center"/>
              <w:rPr>
                <w:sz w:val="22"/>
              </w:rPr>
            </w:pPr>
            <w:r w:rsidRPr="00CA4368">
              <w:rPr>
                <w:sz w:val="22"/>
              </w:rPr>
              <w:t>Чеченцы</w:t>
            </w:r>
          </w:p>
        </w:tc>
        <w:tc>
          <w:tcPr>
            <w:tcW w:w="1442" w:type="dxa"/>
          </w:tcPr>
          <w:p w14:paraId="4F31A599" w14:textId="77777777" w:rsidR="00CA4368" w:rsidRPr="00CA4368" w:rsidRDefault="00CA4368" w:rsidP="00CA4368">
            <w:pPr>
              <w:tabs>
                <w:tab w:val="left" w:pos="426"/>
              </w:tabs>
              <w:ind w:right="57" w:firstLine="0"/>
              <w:jc w:val="center"/>
              <w:rPr>
                <w:sz w:val="22"/>
              </w:rPr>
            </w:pPr>
            <w:r w:rsidRPr="00CA4368">
              <w:rPr>
                <w:sz w:val="22"/>
              </w:rPr>
              <w:t>1</w:t>
            </w:r>
          </w:p>
        </w:tc>
        <w:tc>
          <w:tcPr>
            <w:tcW w:w="1161" w:type="dxa"/>
          </w:tcPr>
          <w:p w14:paraId="3EAAD040" w14:textId="77777777" w:rsidR="00CA4368" w:rsidRPr="00CA4368" w:rsidRDefault="00CA4368" w:rsidP="00CA4368">
            <w:pPr>
              <w:tabs>
                <w:tab w:val="left" w:pos="426"/>
              </w:tabs>
              <w:ind w:right="57" w:firstLine="0"/>
              <w:jc w:val="center"/>
              <w:rPr>
                <w:sz w:val="22"/>
              </w:rPr>
            </w:pPr>
            <w:r w:rsidRPr="00CA4368">
              <w:rPr>
                <w:sz w:val="22"/>
              </w:rPr>
              <w:t>2</w:t>
            </w:r>
          </w:p>
        </w:tc>
        <w:tc>
          <w:tcPr>
            <w:tcW w:w="1030" w:type="dxa"/>
          </w:tcPr>
          <w:p w14:paraId="3A03EFC8" w14:textId="77777777" w:rsidR="00CA4368" w:rsidRPr="00CA4368" w:rsidRDefault="00CA4368" w:rsidP="00CA4368">
            <w:pPr>
              <w:tabs>
                <w:tab w:val="left" w:pos="426"/>
              </w:tabs>
              <w:ind w:right="57" w:firstLine="0"/>
              <w:jc w:val="center"/>
              <w:rPr>
                <w:sz w:val="22"/>
              </w:rPr>
            </w:pPr>
            <w:r w:rsidRPr="00CA4368">
              <w:rPr>
                <w:sz w:val="22"/>
              </w:rPr>
              <w:t>3</w:t>
            </w:r>
          </w:p>
        </w:tc>
        <w:tc>
          <w:tcPr>
            <w:tcW w:w="1099" w:type="dxa"/>
          </w:tcPr>
          <w:p w14:paraId="44129EE7" w14:textId="77777777" w:rsidR="00CA4368" w:rsidRPr="00CA4368" w:rsidRDefault="00CA4368" w:rsidP="00CA4368">
            <w:pPr>
              <w:tabs>
                <w:tab w:val="left" w:pos="426"/>
              </w:tabs>
              <w:ind w:right="57" w:firstLine="0"/>
              <w:jc w:val="center"/>
              <w:rPr>
                <w:sz w:val="22"/>
              </w:rPr>
            </w:pPr>
            <w:r w:rsidRPr="00CA4368">
              <w:rPr>
                <w:sz w:val="22"/>
              </w:rPr>
              <w:t>4</w:t>
            </w:r>
          </w:p>
        </w:tc>
        <w:tc>
          <w:tcPr>
            <w:tcW w:w="1072" w:type="dxa"/>
          </w:tcPr>
          <w:p w14:paraId="1966D631" w14:textId="77777777" w:rsidR="00CA4368" w:rsidRPr="00CA4368" w:rsidRDefault="00CA4368" w:rsidP="00CA4368">
            <w:pPr>
              <w:tabs>
                <w:tab w:val="left" w:pos="426"/>
              </w:tabs>
              <w:ind w:right="57" w:firstLine="0"/>
              <w:jc w:val="center"/>
              <w:rPr>
                <w:sz w:val="22"/>
              </w:rPr>
            </w:pPr>
            <w:r w:rsidRPr="00CA4368">
              <w:rPr>
                <w:sz w:val="22"/>
              </w:rPr>
              <w:t>5</w:t>
            </w:r>
          </w:p>
        </w:tc>
        <w:tc>
          <w:tcPr>
            <w:tcW w:w="1094" w:type="dxa"/>
          </w:tcPr>
          <w:p w14:paraId="1933DA37" w14:textId="77777777" w:rsidR="00CA4368" w:rsidRPr="00CA4368" w:rsidRDefault="00CA4368" w:rsidP="00CA4368">
            <w:pPr>
              <w:tabs>
                <w:tab w:val="left" w:pos="426"/>
              </w:tabs>
              <w:ind w:right="57" w:firstLine="0"/>
              <w:jc w:val="center"/>
              <w:rPr>
                <w:sz w:val="22"/>
              </w:rPr>
            </w:pPr>
            <w:r w:rsidRPr="00CA4368">
              <w:rPr>
                <w:sz w:val="22"/>
              </w:rPr>
              <w:t>6</w:t>
            </w:r>
          </w:p>
        </w:tc>
        <w:tc>
          <w:tcPr>
            <w:tcW w:w="930" w:type="dxa"/>
          </w:tcPr>
          <w:p w14:paraId="75471D3C" w14:textId="77777777" w:rsidR="00CA4368" w:rsidRPr="00CA4368" w:rsidRDefault="00CA4368" w:rsidP="00CA4368">
            <w:pPr>
              <w:tabs>
                <w:tab w:val="left" w:pos="426"/>
              </w:tabs>
              <w:ind w:right="57" w:firstLine="0"/>
              <w:jc w:val="center"/>
              <w:rPr>
                <w:sz w:val="22"/>
              </w:rPr>
            </w:pPr>
            <w:r w:rsidRPr="00CA4368">
              <w:rPr>
                <w:sz w:val="22"/>
              </w:rPr>
              <w:t>7</w:t>
            </w:r>
          </w:p>
        </w:tc>
      </w:tr>
      <w:tr w:rsidR="00CA4368" w:rsidRPr="00CA4368" w14:paraId="06D16F6D" w14:textId="77777777" w:rsidTr="009A340B">
        <w:tc>
          <w:tcPr>
            <w:tcW w:w="1660" w:type="dxa"/>
          </w:tcPr>
          <w:p w14:paraId="6C536FE2" w14:textId="77777777" w:rsidR="00CA4368" w:rsidRPr="00CA4368" w:rsidRDefault="00CA4368" w:rsidP="00CA4368">
            <w:pPr>
              <w:tabs>
                <w:tab w:val="left" w:pos="426"/>
              </w:tabs>
              <w:ind w:right="57" w:firstLine="0"/>
              <w:jc w:val="center"/>
              <w:rPr>
                <w:sz w:val="22"/>
              </w:rPr>
            </w:pPr>
            <w:r w:rsidRPr="00CA4368">
              <w:rPr>
                <w:sz w:val="22"/>
              </w:rPr>
              <w:t>Другое</w:t>
            </w:r>
          </w:p>
        </w:tc>
        <w:tc>
          <w:tcPr>
            <w:tcW w:w="1442" w:type="dxa"/>
          </w:tcPr>
          <w:p w14:paraId="57F833ED" w14:textId="77777777" w:rsidR="00CA4368" w:rsidRPr="00CA4368" w:rsidRDefault="00CA4368" w:rsidP="00CA4368">
            <w:pPr>
              <w:tabs>
                <w:tab w:val="left" w:pos="426"/>
              </w:tabs>
              <w:ind w:right="57" w:firstLine="0"/>
              <w:jc w:val="center"/>
              <w:rPr>
                <w:sz w:val="22"/>
              </w:rPr>
            </w:pPr>
            <w:r w:rsidRPr="00CA4368">
              <w:rPr>
                <w:sz w:val="22"/>
              </w:rPr>
              <w:t>1</w:t>
            </w:r>
          </w:p>
        </w:tc>
        <w:tc>
          <w:tcPr>
            <w:tcW w:w="1161" w:type="dxa"/>
          </w:tcPr>
          <w:p w14:paraId="67ECEAA1" w14:textId="77777777" w:rsidR="00CA4368" w:rsidRPr="00CA4368" w:rsidRDefault="00CA4368" w:rsidP="00CA4368">
            <w:pPr>
              <w:tabs>
                <w:tab w:val="left" w:pos="426"/>
              </w:tabs>
              <w:ind w:right="57" w:firstLine="0"/>
              <w:jc w:val="center"/>
              <w:rPr>
                <w:sz w:val="22"/>
              </w:rPr>
            </w:pPr>
            <w:r w:rsidRPr="00CA4368">
              <w:rPr>
                <w:sz w:val="22"/>
              </w:rPr>
              <w:t>2</w:t>
            </w:r>
          </w:p>
        </w:tc>
        <w:tc>
          <w:tcPr>
            <w:tcW w:w="1030" w:type="dxa"/>
          </w:tcPr>
          <w:p w14:paraId="06F21309" w14:textId="77777777" w:rsidR="00CA4368" w:rsidRPr="00CA4368" w:rsidRDefault="00CA4368" w:rsidP="00CA4368">
            <w:pPr>
              <w:tabs>
                <w:tab w:val="left" w:pos="426"/>
              </w:tabs>
              <w:ind w:right="57" w:firstLine="0"/>
              <w:jc w:val="center"/>
              <w:rPr>
                <w:sz w:val="22"/>
              </w:rPr>
            </w:pPr>
            <w:r w:rsidRPr="00CA4368">
              <w:rPr>
                <w:sz w:val="22"/>
              </w:rPr>
              <w:t>3</w:t>
            </w:r>
          </w:p>
        </w:tc>
        <w:tc>
          <w:tcPr>
            <w:tcW w:w="1099" w:type="dxa"/>
          </w:tcPr>
          <w:p w14:paraId="0FD0ED01" w14:textId="77777777" w:rsidR="00CA4368" w:rsidRPr="00CA4368" w:rsidRDefault="00CA4368" w:rsidP="00CA4368">
            <w:pPr>
              <w:tabs>
                <w:tab w:val="left" w:pos="426"/>
              </w:tabs>
              <w:ind w:right="57" w:firstLine="0"/>
              <w:jc w:val="center"/>
              <w:rPr>
                <w:sz w:val="22"/>
              </w:rPr>
            </w:pPr>
            <w:r w:rsidRPr="00CA4368">
              <w:rPr>
                <w:sz w:val="22"/>
              </w:rPr>
              <w:t>4</w:t>
            </w:r>
          </w:p>
        </w:tc>
        <w:tc>
          <w:tcPr>
            <w:tcW w:w="1072" w:type="dxa"/>
          </w:tcPr>
          <w:p w14:paraId="5D2103B2" w14:textId="77777777" w:rsidR="00CA4368" w:rsidRPr="00CA4368" w:rsidRDefault="00CA4368" w:rsidP="00CA4368">
            <w:pPr>
              <w:tabs>
                <w:tab w:val="left" w:pos="426"/>
              </w:tabs>
              <w:ind w:right="57" w:firstLine="0"/>
              <w:jc w:val="center"/>
              <w:rPr>
                <w:sz w:val="22"/>
              </w:rPr>
            </w:pPr>
            <w:r w:rsidRPr="00CA4368">
              <w:rPr>
                <w:sz w:val="22"/>
              </w:rPr>
              <w:t>5</w:t>
            </w:r>
          </w:p>
        </w:tc>
        <w:tc>
          <w:tcPr>
            <w:tcW w:w="1094" w:type="dxa"/>
          </w:tcPr>
          <w:p w14:paraId="5697B6AE" w14:textId="77777777" w:rsidR="00CA4368" w:rsidRPr="00CA4368" w:rsidRDefault="00CA4368" w:rsidP="00CA4368">
            <w:pPr>
              <w:tabs>
                <w:tab w:val="left" w:pos="426"/>
              </w:tabs>
              <w:ind w:right="57" w:firstLine="0"/>
              <w:jc w:val="center"/>
              <w:rPr>
                <w:sz w:val="22"/>
              </w:rPr>
            </w:pPr>
            <w:r w:rsidRPr="00CA4368">
              <w:rPr>
                <w:sz w:val="22"/>
              </w:rPr>
              <w:t>6</w:t>
            </w:r>
          </w:p>
        </w:tc>
        <w:tc>
          <w:tcPr>
            <w:tcW w:w="930" w:type="dxa"/>
          </w:tcPr>
          <w:p w14:paraId="15480416" w14:textId="77777777" w:rsidR="00CA4368" w:rsidRPr="00CA4368" w:rsidRDefault="00CA4368" w:rsidP="00CA4368">
            <w:pPr>
              <w:tabs>
                <w:tab w:val="left" w:pos="426"/>
              </w:tabs>
              <w:ind w:right="57" w:firstLine="0"/>
              <w:jc w:val="center"/>
              <w:rPr>
                <w:sz w:val="22"/>
              </w:rPr>
            </w:pPr>
            <w:r w:rsidRPr="00CA4368">
              <w:rPr>
                <w:sz w:val="22"/>
              </w:rPr>
              <w:t>7</w:t>
            </w:r>
          </w:p>
        </w:tc>
      </w:tr>
      <w:tr w:rsidR="00CA4368" w:rsidRPr="00CA4368" w14:paraId="16BDD49A" w14:textId="77777777" w:rsidTr="009A340B">
        <w:tc>
          <w:tcPr>
            <w:tcW w:w="1660" w:type="dxa"/>
          </w:tcPr>
          <w:p w14:paraId="2BAC5B40" w14:textId="77777777" w:rsidR="00CA4368" w:rsidRPr="00CA4368" w:rsidRDefault="00CA4368" w:rsidP="00CA4368">
            <w:pPr>
              <w:tabs>
                <w:tab w:val="left" w:pos="426"/>
              </w:tabs>
              <w:ind w:right="57" w:firstLine="0"/>
              <w:jc w:val="center"/>
              <w:rPr>
                <w:sz w:val="22"/>
              </w:rPr>
            </w:pPr>
          </w:p>
        </w:tc>
        <w:tc>
          <w:tcPr>
            <w:tcW w:w="1442" w:type="dxa"/>
          </w:tcPr>
          <w:p w14:paraId="0E357800" w14:textId="77777777" w:rsidR="00CA4368" w:rsidRPr="00CA4368" w:rsidRDefault="00CA4368" w:rsidP="00CA4368">
            <w:pPr>
              <w:tabs>
                <w:tab w:val="left" w:pos="426"/>
              </w:tabs>
              <w:ind w:right="57" w:firstLine="0"/>
              <w:jc w:val="center"/>
              <w:rPr>
                <w:sz w:val="22"/>
              </w:rPr>
            </w:pPr>
          </w:p>
        </w:tc>
        <w:tc>
          <w:tcPr>
            <w:tcW w:w="1161" w:type="dxa"/>
          </w:tcPr>
          <w:p w14:paraId="344951FF" w14:textId="77777777" w:rsidR="00CA4368" w:rsidRPr="00CA4368" w:rsidRDefault="00CA4368" w:rsidP="00CA4368">
            <w:pPr>
              <w:tabs>
                <w:tab w:val="left" w:pos="426"/>
              </w:tabs>
              <w:ind w:right="57" w:firstLine="0"/>
              <w:jc w:val="center"/>
              <w:rPr>
                <w:sz w:val="22"/>
              </w:rPr>
            </w:pPr>
          </w:p>
        </w:tc>
        <w:tc>
          <w:tcPr>
            <w:tcW w:w="1030" w:type="dxa"/>
          </w:tcPr>
          <w:p w14:paraId="7BDB6DBD" w14:textId="77777777" w:rsidR="00CA4368" w:rsidRPr="00CA4368" w:rsidRDefault="00CA4368" w:rsidP="00CA4368">
            <w:pPr>
              <w:tabs>
                <w:tab w:val="left" w:pos="426"/>
              </w:tabs>
              <w:ind w:right="57" w:firstLine="0"/>
              <w:jc w:val="center"/>
              <w:rPr>
                <w:sz w:val="22"/>
              </w:rPr>
            </w:pPr>
          </w:p>
        </w:tc>
        <w:tc>
          <w:tcPr>
            <w:tcW w:w="1099" w:type="dxa"/>
          </w:tcPr>
          <w:p w14:paraId="2C0DDE27" w14:textId="77777777" w:rsidR="00CA4368" w:rsidRPr="00CA4368" w:rsidRDefault="00CA4368" w:rsidP="00CA4368">
            <w:pPr>
              <w:tabs>
                <w:tab w:val="left" w:pos="426"/>
              </w:tabs>
              <w:ind w:right="57" w:firstLine="0"/>
              <w:jc w:val="center"/>
              <w:rPr>
                <w:sz w:val="22"/>
              </w:rPr>
            </w:pPr>
          </w:p>
        </w:tc>
        <w:tc>
          <w:tcPr>
            <w:tcW w:w="1072" w:type="dxa"/>
          </w:tcPr>
          <w:p w14:paraId="2B1046A0" w14:textId="77777777" w:rsidR="00CA4368" w:rsidRPr="00CA4368" w:rsidRDefault="00CA4368" w:rsidP="00CA4368">
            <w:pPr>
              <w:tabs>
                <w:tab w:val="left" w:pos="426"/>
              </w:tabs>
              <w:ind w:right="57" w:firstLine="0"/>
              <w:jc w:val="center"/>
              <w:rPr>
                <w:sz w:val="22"/>
              </w:rPr>
            </w:pPr>
          </w:p>
        </w:tc>
        <w:tc>
          <w:tcPr>
            <w:tcW w:w="1094" w:type="dxa"/>
          </w:tcPr>
          <w:p w14:paraId="2A723467" w14:textId="77777777" w:rsidR="00CA4368" w:rsidRPr="00CA4368" w:rsidRDefault="00CA4368" w:rsidP="00CA4368">
            <w:pPr>
              <w:tabs>
                <w:tab w:val="left" w:pos="426"/>
              </w:tabs>
              <w:ind w:right="57" w:firstLine="0"/>
              <w:jc w:val="center"/>
              <w:rPr>
                <w:sz w:val="22"/>
              </w:rPr>
            </w:pPr>
          </w:p>
        </w:tc>
        <w:tc>
          <w:tcPr>
            <w:tcW w:w="930" w:type="dxa"/>
          </w:tcPr>
          <w:p w14:paraId="7A5129CF" w14:textId="77777777" w:rsidR="00CA4368" w:rsidRPr="00CA4368" w:rsidRDefault="00CA4368" w:rsidP="00CA4368">
            <w:pPr>
              <w:tabs>
                <w:tab w:val="left" w:pos="426"/>
              </w:tabs>
              <w:ind w:right="57" w:firstLine="0"/>
              <w:jc w:val="center"/>
              <w:rPr>
                <w:sz w:val="22"/>
              </w:rPr>
            </w:pPr>
          </w:p>
        </w:tc>
      </w:tr>
    </w:tbl>
    <w:p w14:paraId="0B91C8BA" w14:textId="77777777" w:rsidR="00CA4368" w:rsidRPr="00CA4368" w:rsidRDefault="00CA4368" w:rsidP="00CA4368">
      <w:pPr>
        <w:tabs>
          <w:tab w:val="left" w:pos="426"/>
        </w:tabs>
        <w:spacing w:line="240" w:lineRule="auto"/>
        <w:ind w:right="57" w:firstLine="0"/>
        <w:jc w:val="center"/>
        <w:rPr>
          <w:sz w:val="22"/>
        </w:rPr>
      </w:pPr>
    </w:p>
    <w:p w14:paraId="72CE448F" w14:textId="77777777" w:rsidR="00CA4368" w:rsidRPr="00CA4368" w:rsidRDefault="00CA4368" w:rsidP="00CA4368">
      <w:pPr>
        <w:tabs>
          <w:tab w:val="left" w:pos="426"/>
        </w:tabs>
        <w:spacing w:line="240" w:lineRule="auto"/>
        <w:ind w:right="57" w:firstLine="0"/>
        <w:rPr>
          <w:i/>
          <w:sz w:val="22"/>
        </w:rPr>
      </w:pPr>
      <w:r w:rsidRPr="00CA4368">
        <w:rPr>
          <w:sz w:val="22"/>
        </w:rPr>
        <w:t xml:space="preserve">17. Оцените, пожалуйста, насколько хорошо Вы информированы о проводимой политике органов государственной власти и местных администраций РСО-Алания, направленной на развитие благоприятных отношений между людьми разных национальностей и религий. </w:t>
      </w:r>
      <w:r w:rsidRPr="00CA4368">
        <w:rPr>
          <w:i/>
          <w:sz w:val="22"/>
        </w:rPr>
        <w:t xml:space="preserve">Отметьте ответы со слов респондента. </w:t>
      </w:r>
      <w:r w:rsidRPr="00CA4368">
        <w:rPr>
          <w:i/>
          <w:sz w:val="22"/>
          <w:lang w:eastAsia="en-US"/>
        </w:rPr>
        <w:t>ОДИН ОТВЕТ</w:t>
      </w:r>
    </w:p>
    <w:p w14:paraId="6E291C9B" w14:textId="77777777" w:rsidR="00CA4368" w:rsidRPr="00CA4368" w:rsidRDefault="00CA4368" w:rsidP="00CA4368">
      <w:pPr>
        <w:tabs>
          <w:tab w:val="left" w:pos="426"/>
        </w:tabs>
        <w:spacing w:line="240" w:lineRule="auto"/>
        <w:ind w:right="57" w:firstLine="0"/>
        <w:rPr>
          <w:sz w:val="22"/>
        </w:rPr>
      </w:pPr>
      <w:r w:rsidRPr="00CA4368">
        <w:rPr>
          <w:sz w:val="22"/>
        </w:rPr>
        <w:t>1. Хорошо информирован(а), знаю о предпринимаемых мерах</w:t>
      </w:r>
    </w:p>
    <w:p w14:paraId="3A3B4D7C" w14:textId="77777777" w:rsidR="00CA4368" w:rsidRPr="00CA4368" w:rsidRDefault="00CA4368" w:rsidP="00CA4368">
      <w:pPr>
        <w:tabs>
          <w:tab w:val="left" w:pos="426"/>
        </w:tabs>
        <w:spacing w:line="240" w:lineRule="auto"/>
        <w:ind w:right="57" w:firstLine="0"/>
        <w:rPr>
          <w:sz w:val="22"/>
        </w:rPr>
      </w:pPr>
      <w:r w:rsidRPr="00CA4368">
        <w:rPr>
          <w:sz w:val="22"/>
        </w:rPr>
        <w:t xml:space="preserve">Скажите, что именно Вы знаете о политике в сфере межнациональных и межконфессиональных отношений: </w:t>
      </w:r>
    </w:p>
    <w:p w14:paraId="10186C89" w14:textId="77777777" w:rsidR="00CA4368" w:rsidRPr="00CA4368" w:rsidRDefault="00CA4368" w:rsidP="00CA4368">
      <w:pPr>
        <w:tabs>
          <w:tab w:val="left" w:pos="426"/>
        </w:tabs>
        <w:spacing w:line="240" w:lineRule="auto"/>
        <w:ind w:right="57" w:firstLine="0"/>
        <w:rPr>
          <w:sz w:val="22"/>
        </w:rPr>
      </w:pPr>
      <w:r w:rsidRPr="00CA4368">
        <w:rPr>
          <w:sz w:val="22"/>
        </w:rPr>
        <w:t>______________________________________________________________________________________________</w:t>
      </w:r>
    </w:p>
    <w:p w14:paraId="1408791F" w14:textId="77777777" w:rsidR="00CA4368" w:rsidRPr="00CA4368" w:rsidRDefault="00CA4368" w:rsidP="00CA4368">
      <w:pPr>
        <w:tabs>
          <w:tab w:val="left" w:pos="426"/>
        </w:tabs>
        <w:spacing w:line="240" w:lineRule="auto"/>
        <w:ind w:right="57" w:firstLine="0"/>
        <w:rPr>
          <w:sz w:val="22"/>
        </w:rPr>
      </w:pPr>
      <w:r w:rsidRPr="00CA4368">
        <w:rPr>
          <w:sz w:val="22"/>
        </w:rPr>
        <w:t>2. Что-то об этом слышал(а), но не помню, что именно</w:t>
      </w:r>
    </w:p>
    <w:p w14:paraId="241B5A54" w14:textId="77777777" w:rsidR="00CA4368" w:rsidRPr="00CA4368" w:rsidRDefault="00CA4368" w:rsidP="00CA4368">
      <w:pPr>
        <w:tabs>
          <w:tab w:val="left" w:pos="426"/>
        </w:tabs>
        <w:spacing w:line="240" w:lineRule="auto"/>
        <w:ind w:right="57" w:firstLine="0"/>
        <w:rPr>
          <w:sz w:val="22"/>
        </w:rPr>
      </w:pPr>
      <w:r w:rsidRPr="00CA4368">
        <w:rPr>
          <w:sz w:val="22"/>
        </w:rPr>
        <w:t>3. Плохо информирован(а), ничего не знаю об этом</w:t>
      </w:r>
    </w:p>
    <w:p w14:paraId="4865079B" w14:textId="77777777" w:rsidR="00CA4368" w:rsidRPr="00CA4368" w:rsidRDefault="00CA4368" w:rsidP="00CA4368">
      <w:pPr>
        <w:tabs>
          <w:tab w:val="left" w:pos="426"/>
        </w:tabs>
        <w:spacing w:line="240" w:lineRule="auto"/>
        <w:ind w:right="57" w:firstLine="0"/>
        <w:rPr>
          <w:sz w:val="22"/>
        </w:rPr>
      </w:pPr>
      <w:r w:rsidRPr="00CA4368">
        <w:rPr>
          <w:sz w:val="22"/>
        </w:rPr>
        <w:t>4. Затрудняюсь ответить</w:t>
      </w:r>
    </w:p>
    <w:p w14:paraId="66E19CE6" w14:textId="77777777" w:rsidR="00CA4368" w:rsidRPr="00CA4368" w:rsidRDefault="00CA4368" w:rsidP="00CA4368">
      <w:pPr>
        <w:tabs>
          <w:tab w:val="left" w:pos="426"/>
        </w:tabs>
        <w:spacing w:line="240" w:lineRule="auto"/>
        <w:ind w:right="57" w:firstLine="0"/>
        <w:rPr>
          <w:sz w:val="22"/>
        </w:rPr>
      </w:pPr>
    </w:p>
    <w:p w14:paraId="784D0A5A" w14:textId="77777777" w:rsidR="00CA4368" w:rsidRPr="00CA4368" w:rsidRDefault="00CA4368" w:rsidP="00CA4368">
      <w:pPr>
        <w:widowControl w:val="0"/>
        <w:tabs>
          <w:tab w:val="left" w:pos="567"/>
        </w:tabs>
        <w:spacing w:line="240" w:lineRule="auto"/>
        <w:ind w:firstLine="0"/>
        <w:rPr>
          <w:sz w:val="22"/>
          <w:lang w:eastAsia="en-US"/>
        </w:rPr>
      </w:pPr>
      <w:r w:rsidRPr="00CA4368">
        <w:rPr>
          <w:sz w:val="22"/>
          <w:lang w:eastAsia="en-US"/>
        </w:rPr>
        <w:t>18. Как Вы оцениваете деятельность органов исполнительной власти РСО-Алания в сфере межконфессиональных отношений и профилактики экстремизма?</w:t>
      </w:r>
    </w:p>
    <w:p w14:paraId="3E9326FE" w14:textId="77777777" w:rsidR="00CA4368" w:rsidRPr="00CA4368" w:rsidRDefault="00CA4368" w:rsidP="00CA4368">
      <w:pPr>
        <w:spacing w:line="240" w:lineRule="auto"/>
        <w:ind w:firstLine="0"/>
        <w:jc w:val="left"/>
        <w:rPr>
          <w:sz w:val="22"/>
          <w:lang w:eastAsia="en-US"/>
        </w:rPr>
        <w:sectPr w:rsidR="00CA4368" w:rsidRPr="00CA4368">
          <w:type w:val="continuous"/>
          <w:pgSz w:w="11906" w:h="16838"/>
          <w:pgMar w:top="993" w:right="707" w:bottom="851" w:left="1701" w:header="708" w:footer="88" w:gutter="0"/>
          <w:cols w:space="720"/>
        </w:sectPr>
      </w:pPr>
    </w:p>
    <w:p w14:paraId="2E4BA156" w14:textId="77777777" w:rsidR="00CA4368" w:rsidRPr="00CA4368" w:rsidRDefault="00CA4368" w:rsidP="00CA4368">
      <w:pPr>
        <w:widowControl w:val="0"/>
        <w:tabs>
          <w:tab w:val="left" w:pos="567"/>
        </w:tabs>
        <w:spacing w:line="240" w:lineRule="auto"/>
        <w:ind w:firstLine="0"/>
        <w:rPr>
          <w:sz w:val="22"/>
          <w:lang w:eastAsia="en-US"/>
        </w:rPr>
      </w:pPr>
      <w:r w:rsidRPr="00CA4368">
        <w:rPr>
          <w:sz w:val="22"/>
          <w:lang w:eastAsia="en-US"/>
        </w:rPr>
        <w:lastRenderedPageBreak/>
        <w:t>1. Положительно</w:t>
      </w:r>
    </w:p>
    <w:p w14:paraId="26792986" w14:textId="77777777" w:rsidR="00CA4368" w:rsidRPr="00CA4368" w:rsidRDefault="00CA4368" w:rsidP="00CA4368">
      <w:pPr>
        <w:widowControl w:val="0"/>
        <w:tabs>
          <w:tab w:val="left" w:pos="567"/>
        </w:tabs>
        <w:spacing w:line="240" w:lineRule="auto"/>
        <w:ind w:firstLine="0"/>
        <w:rPr>
          <w:sz w:val="22"/>
          <w:lang w:eastAsia="en-US"/>
        </w:rPr>
      </w:pPr>
      <w:r w:rsidRPr="00CA4368">
        <w:rPr>
          <w:sz w:val="22"/>
          <w:lang w:eastAsia="en-US"/>
        </w:rPr>
        <w:t>2. Скорее, положительно</w:t>
      </w:r>
    </w:p>
    <w:p w14:paraId="113AC5E3" w14:textId="77777777" w:rsidR="00CA4368" w:rsidRPr="00CA4368" w:rsidRDefault="00CA4368" w:rsidP="00CA4368">
      <w:pPr>
        <w:widowControl w:val="0"/>
        <w:tabs>
          <w:tab w:val="left" w:pos="567"/>
        </w:tabs>
        <w:spacing w:line="240" w:lineRule="auto"/>
        <w:ind w:firstLine="0"/>
        <w:rPr>
          <w:sz w:val="22"/>
          <w:lang w:eastAsia="en-US"/>
        </w:rPr>
      </w:pPr>
      <w:r w:rsidRPr="00CA4368">
        <w:rPr>
          <w:sz w:val="22"/>
          <w:lang w:eastAsia="en-US"/>
        </w:rPr>
        <w:t>3. Скорее, отрицательно</w:t>
      </w:r>
    </w:p>
    <w:p w14:paraId="16C63E87" w14:textId="77777777" w:rsidR="00CA4368" w:rsidRPr="00CA4368" w:rsidRDefault="00CA4368" w:rsidP="00CA4368">
      <w:pPr>
        <w:widowControl w:val="0"/>
        <w:tabs>
          <w:tab w:val="left" w:pos="567"/>
        </w:tabs>
        <w:spacing w:line="240" w:lineRule="auto"/>
        <w:ind w:firstLine="0"/>
        <w:rPr>
          <w:sz w:val="22"/>
          <w:lang w:eastAsia="en-US"/>
        </w:rPr>
      </w:pPr>
      <w:r w:rsidRPr="00CA4368">
        <w:rPr>
          <w:sz w:val="22"/>
          <w:lang w:eastAsia="en-US"/>
        </w:rPr>
        <w:lastRenderedPageBreak/>
        <w:t>4. Крайне отрицательно</w:t>
      </w:r>
    </w:p>
    <w:p w14:paraId="4E598933" w14:textId="77777777" w:rsidR="00CA4368" w:rsidRPr="00CA4368" w:rsidRDefault="00CA4368" w:rsidP="00CA4368">
      <w:pPr>
        <w:widowControl w:val="0"/>
        <w:tabs>
          <w:tab w:val="left" w:pos="567"/>
        </w:tabs>
        <w:spacing w:line="240" w:lineRule="auto"/>
        <w:ind w:firstLine="0"/>
        <w:rPr>
          <w:sz w:val="22"/>
          <w:lang w:eastAsia="en-US"/>
        </w:rPr>
      </w:pPr>
      <w:r w:rsidRPr="00CA4368">
        <w:rPr>
          <w:sz w:val="22"/>
          <w:lang w:eastAsia="en-US"/>
        </w:rPr>
        <w:t>5. Не могу оценить, ничего не знаю об этой деятельности</w:t>
      </w:r>
    </w:p>
    <w:p w14:paraId="5BF1404B" w14:textId="77777777" w:rsidR="00CA4368" w:rsidRPr="00CA4368" w:rsidRDefault="00CA4368" w:rsidP="00CA4368">
      <w:pPr>
        <w:spacing w:line="240" w:lineRule="auto"/>
        <w:ind w:firstLine="0"/>
        <w:jc w:val="left"/>
        <w:rPr>
          <w:sz w:val="22"/>
        </w:rPr>
        <w:sectPr w:rsidR="00CA4368" w:rsidRPr="00CA4368">
          <w:type w:val="continuous"/>
          <w:pgSz w:w="11906" w:h="16838"/>
          <w:pgMar w:top="993" w:right="707" w:bottom="851" w:left="1701" w:header="708" w:footer="88" w:gutter="0"/>
          <w:cols w:num="2" w:space="708"/>
        </w:sectPr>
      </w:pPr>
    </w:p>
    <w:p w14:paraId="513C641F" w14:textId="77777777" w:rsidR="00CA4368" w:rsidRPr="00CA4368" w:rsidRDefault="00CA4368" w:rsidP="00CA4368">
      <w:pPr>
        <w:spacing w:line="240" w:lineRule="auto"/>
        <w:ind w:firstLine="0"/>
        <w:rPr>
          <w:sz w:val="22"/>
        </w:rPr>
      </w:pPr>
    </w:p>
    <w:p w14:paraId="14D9E22A" w14:textId="77777777" w:rsidR="00CA4368" w:rsidRPr="00CA4368" w:rsidRDefault="00CA4368" w:rsidP="00CA4368">
      <w:pPr>
        <w:widowControl w:val="0"/>
        <w:pBdr>
          <w:bottom w:val="single" w:sz="12" w:space="1" w:color="auto"/>
        </w:pBdr>
        <w:tabs>
          <w:tab w:val="left" w:pos="567"/>
        </w:tabs>
        <w:spacing w:line="240" w:lineRule="auto"/>
        <w:ind w:firstLine="0"/>
        <w:rPr>
          <w:sz w:val="22"/>
          <w:lang w:eastAsia="en-US"/>
        </w:rPr>
      </w:pPr>
      <w:r w:rsidRPr="00CA4368">
        <w:rPr>
          <w:sz w:val="22"/>
          <w:lang w:eastAsia="en-US"/>
        </w:rPr>
        <w:t>17а.  В чём, на Ваш взгляд, выражаются положительные стороны деятельности органов исполнительной власти и местных администраций РСО-Алании в сфере межконфессиональных отношений?</w:t>
      </w:r>
    </w:p>
    <w:p w14:paraId="05C62420" w14:textId="77777777" w:rsidR="00CA4368" w:rsidRPr="00CA4368" w:rsidRDefault="00CA4368" w:rsidP="00CA4368">
      <w:pPr>
        <w:widowControl w:val="0"/>
        <w:pBdr>
          <w:bottom w:val="single" w:sz="12" w:space="1" w:color="auto"/>
        </w:pBdr>
        <w:tabs>
          <w:tab w:val="left" w:pos="567"/>
        </w:tabs>
        <w:spacing w:line="240" w:lineRule="auto"/>
        <w:ind w:firstLine="0"/>
        <w:rPr>
          <w:sz w:val="22"/>
          <w:lang w:eastAsia="en-US"/>
        </w:rPr>
      </w:pPr>
    </w:p>
    <w:p w14:paraId="1D64A250" w14:textId="77777777" w:rsidR="00CA4368" w:rsidRPr="00CA4368" w:rsidRDefault="00CA4368" w:rsidP="00CA4368">
      <w:pPr>
        <w:widowControl w:val="0"/>
        <w:pBdr>
          <w:bottom w:val="single" w:sz="12" w:space="1" w:color="auto"/>
        </w:pBdr>
        <w:tabs>
          <w:tab w:val="left" w:pos="567"/>
        </w:tabs>
        <w:spacing w:line="240" w:lineRule="auto"/>
        <w:ind w:firstLine="0"/>
        <w:rPr>
          <w:sz w:val="22"/>
          <w:lang w:eastAsia="en-US"/>
        </w:rPr>
      </w:pPr>
    </w:p>
    <w:p w14:paraId="38B3A3DD" w14:textId="77777777" w:rsidR="00CA4368" w:rsidRPr="00CA4368" w:rsidRDefault="00CA4368" w:rsidP="00CA4368">
      <w:pPr>
        <w:widowControl w:val="0"/>
        <w:tabs>
          <w:tab w:val="left" w:pos="567"/>
        </w:tabs>
        <w:spacing w:line="240" w:lineRule="auto"/>
        <w:ind w:firstLine="0"/>
        <w:rPr>
          <w:sz w:val="22"/>
          <w:lang w:eastAsia="en-US"/>
        </w:rPr>
      </w:pPr>
    </w:p>
    <w:p w14:paraId="5EA23617" w14:textId="77777777" w:rsidR="00CA4368" w:rsidRPr="00CA4368" w:rsidRDefault="00CA4368" w:rsidP="00CA4368">
      <w:pPr>
        <w:widowControl w:val="0"/>
        <w:pBdr>
          <w:bottom w:val="single" w:sz="12" w:space="1" w:color="auto"/>
        </w:pBdr>
        <w:tabs>
          <w:tab w:val="left" w:pos="567"/>
        </w:tabs>
        <w:spacing w:line="240" w:lineRule="auto"/>
        <w:ind w:firstLine="0"/>
        <w:rPr>
          <w:sz w:val="22"/>
          <w:lang w:eastAsia="en-US"/>
        </w:rPr>
      </w:pPr>
      <w:r w:rsidRPr="00CA4368">
        <w:rPr>
          <w:sz w:val="22"/>
          <w:lang w:eastAsia="en-US"/>
        </w:rPr>
        <w:t>17б.  В чём, на Ваш взгляд, выражаются отрицательные стороны деятельности органов исполнительной власти и местных администраций РСО-Алания в сфере межконфессиональных отношений?</w:t>
      </w:r>
    </w:p>
    <w:p w14:paraId="10020446" w14:textId="77777777" w:rsidR="00CA4368" w:rsidRPr="00CA4368" w:rsidRDefault="00CA4368" w:rsidP="00CA4368">
      <w:pPr>
        <w:widowControl w:val="0"/>
        <w:pBdr>
          <w:bottom w:val="single" w:sz="12" w:space="1" w:color="auto"/>
        </w:pBdr>
        <w:tabs>
          <w:tab w:val="left" w:pos="567"/>
        </w:tabs>
        <w:spacing w:line="240" w:lineRule="auto"/>
        <w:ind w:firstLine="0"/>
        <w:rPr>
          <w:sz w:val="22"/>
          <w:lang w:eastAsia="en-US"/>
        </w:rPr>
      </w:pPr>
    </w:p>
    <w:p w14:paraId="386AA4D5" w14:textId="77777777" w:rsidR="00CA4368" w:rsidRPr="00CA4368" w:rsidRDefault="00CA4368" w:rsidP="00CA4368">
      <w:pPr>
        <w:widowControl w:val="0"/>
        <w:pBdr>
          <w:bottom w:val="single" w:sz="12" w:space="1" w:color="auto"/>
        </w:pBdr>
        <w:tabs>
          <w:tab w:val="left" w:pos="567"/>
        </w:tabs>
        <w:spacing w:line="240" w:lineRule="auto"/>
        <w:ind w:firstLine="0"/>
        <w:rPr>
          <w:sz w:val="22"/>
          <w:lang w:eastAsia="en-US"/>
        </w:rPr>
      </w:pPr>
    </w:p>
    <w:p w14:paraId="6E424A14" w14:textId="77777777" w:rsidR="00CA4368" w:rsidRPr="00CA4368" w:rsidRDefault="00CA4368" w:rsidP="00CA4368">
      <w:pPr>
        <w:widowControl w:val="0"/>
        <w:tabs>
          <w:tab w:val="left" w:pos="567"/>
        </w:tabs>
        <w:spacing w:line="240" w:lineRule="auto"/>
        <w:ind w:firstLine="0"/>
        <w:rPr>
          <w:sz w:val="22"/>
          <w:lang w:eastAsia="en-US"/>
        </w:rPr>
      </w:pPr>
    </w:p>
    <w:p w14:paraId="0020E525" w14:textId="77777777" w:rsidR="00CA4368" w:rsidRPr="00CA4368" w:rsidRDefault="00CA4368" w:rsidP="00CA4368">
      <w:pPr>
        <w:spacing w:line="240" w:lineRule="auto"/>
        <w:ind w:right="57" w:firstLine="0"/>
        <w:rPr>
          <w:sz w:val="22"/>
        </w:rPr>
      </w:pPr>
      <w:r w:rsidRPr="00CA4368">
        <w:rPr>
          <w:sz w:val="22"/>
        </w:rPr>
        <w:t>18. Какие конкретные проводимые в республике мероприятия, посвящённые профилактике экстремизма, улучшению отношений между людьми разных национальностей и религий, вы знаете?</w:t>
      </w:r>
    </w:p>
    <w:p w14:paraId="090363EF" w14:textId="77777777" w:rsidR="00CA4368" w:rsidRPr="00CA4368" w:rsidRDefault="00CA4368" w:rsidP="00CA4368">
      <w:pPr>
        <w:spacing w:line="240" w:lineRule="auto"/>
        <w:ind w:right="57" w:firstLine="0"/>
        <w:rPr>
          <w:sz w:val="22"/>
        </w:rPr>
      </w:pPr>
      <w:r w:rsidRPr="00CA4368">
        <w:rPr>
          <w:sz w:val="22"/>
        </w:rPr>
        <w:t>___________________________________________________________________________________________________________________________________________________________________________________________</w:t>
      </w:r>
    </w:p>
    <w:p w14:paraId="621D70BC" w14:textId="77777777" w:rsidR="00CA4368" w:rsidRPr="00CA4368" w:rsidRDefault="00CA4368" w:rsidP="00CA4368">
      <w:pPr>
        <w:spacing w:line="240" w:lineRule="auto"/>
        <w:ind w:right="57" w:firstLine="0"/>
        <w:rPr>
          <w:sz w:val="22"/>
        </w:rPr>
      </w:pPr>
    </w:p>
    <w:p w14:paraId="1E7ACB42" w14:textId="77777777" w:rsidR="00CA4368" w:rsidRPr="00CA4368" w:rsidRDefault="00CA4368" w:rsidP="00CA4368">
      <w:pPr>
        <w:spacing w:line="240" w:lineRule="auto"/>
        <w:ind w:right="57" w:firstLine="0"/>
        <w:rPr>
          <w:sz w:val="22"/>
        </w:rPr>
      </w:pPr>
      <w:r w:rsidRPr="00CA4368">
        <w:rPr>
          <w:sz w:val="22"/>
        </w:rPr>
        <w:t>19. Как Вы считаете, что могли бы сделать власти РСО-Алания, чтобы улучшить  ситуацию между людьми разных религий в республике?</w:t>
      </w:r>
    </w:p>
    <w:p w14:paraId="67D46DE7" w14:textId="77777777" w:rsidR="00CA4368" w:rsidRPr="00CA4368" w:rsidRDefault="00CA4368" w:rsidP="00CA4368">
      <w:pPr>
        <w:spacing w:line="240" w:lineRule="auto"/>
        <w:ind w:right="57" w:firstLine="0"/>
        <w:rPr>
          <w:sz w:val="22"/>
        </w:rPr>
      </w:pPr>
      <w:r w:rsidRPr="00CA4368">
        <w:rPr>
          <w:sz w:val="22"/>
        </w:rPr>
        <w:t>__________________________________________________________________________________________________________________________________________________________________________________________</w:t>
      </w:r>
    </w:p>
    <w:p w14:paraId="5B892955" w14:textId="77777777" w:rsidR="00CA4368" w:rsidRPr="00CA4368" w:rsidRDefault="00CA4368" w:rsidP="00CA4368">
      <w:pPr>
        <w:tabs>
          <w:tab w:val="left" w:pos="426"/>
        </w:tabs>
        <w:spacing w:line="240" w:lineRule="auto"/>
        <w:ind w:right="57" w:firstLine="0"/>
        <w:jc w:val="center"/>
        <w:rPr>
          <w:sz w:val="22"/>
        </w:rPr>
      </w:pPr>
    </w:p>
    <w:p w14:paraId="380389BB" w14:textId="77777777" w:rsidR="00CA4368" w:rsidRPr="00CA4368" w:rsidRDefault="00CA4368" w:rsidP="00CA4368">
      <w:pPr>
        <w:tabs>
          <w:tab w:val="left" w:pos="142"/>
        </w:tabs>
        <w:spacing w:after="160" w:line="256" w:lineRule="auto"/>
        <w:ind w:firstLine="0"/>
        <w:jc w:val="left"/>
        <w:rPr>
          <w:rFonts w:eastAsia="Calibri"/>
          <w:color w:val="000000"/>
          <w:sz w:val="22"/>
          <w:lang w:eastAsia="en-US"/>
        </w:rPr>
      </w:pPr>
      <w:r w:rsidRPr="00CA4368">
        <w:rPr>
          <w:rFonts w:eastAsia="Calibri"/>
          <w:color w:val="000000"/>
          <w:sz w:val="22"/>
          <w:lang w:eastAsia="en-US"/>
        </w:rPr>
        <w:t>20. Каковы, на Ваш взгляд, причины участия человека в экстремистских организациях?</w:t>
      </w:r>
    </w:p>
    <w:p w14:paraId="7AC79B54" w14:textId="77777777" w:rsidR="00CA4368" w:rsidRPr="00CA4368" w:rsidRDefault="00CA4368" w:rsidP="00CA4368">
      <w:pPr>
        <w:numPr>
          <w:ilvl w:val="0"/>
          <w:numId w:val="1"/>
        </w:numPr>
        <w:spacing w:line="240" w:lineRule="auto"/>
        <w:ind w:left="709"/>
        <w:jc w:val="left"/>
        <w:rPr>
          <w:color w:val="000000"/>
          <w:sz w:val="22"/>
        </w:rPr>
      </w:pPr>
      <w:r w:rsidRPr="00CA4368">
        <w:rPr>
          <w:color w:val="000000"/>
          <w:sz w:val="22"/>
        </w:rPr>
        <w:t>Влияние религиозных течений</w:t>
      </w:r>
    </w:p>
    <w:p w14:paraId="569EE1E5" w14:textId="77777777" w:rsidR="00CA4368" w:rsidRPr="00CA4368" w:rsidRDefault="00CA4368" w:rsidP="00CA4368">
      <w:pPr>
        <w:numPr>
          <w:ilvl w:val="0"/>
          <w:numId w:val="1"/>
        </w:numPr>
        <w:spacing w:line="240" w:lineRule="auto"/>
        <w:ind w:left="709"/>
        <w:jc w:val="left"/>
        <w:rPr>
          <w:color w:val="000000"/>
          <w:sz w:val="22"/>
        </w:rPr>
      </w:pPr>
      <w:r w:rsidRPr="00CA4368">
        <w:rPr>
          <w:color w:val="000000"/>
          <w:sz w:val="22"/>
        </w:rPr>
        <w:t xml:space="preserve">Финансовые проблемы </w:t>
      </w:r>
    </w:p>
    <w:p w14:paraId="284CFC1D" w14:textId="77777777" w:rsidR="00CA4368" w:rsidRPr="00CA4368" w:rsidRDefault="00CA4368" w:rsidP="00CA4368">
      <w:pPr>
        <w:numPr>
          <w:ilvl w:val="0"/>
          <w:numId w:val="1"/>
        </w:numPr>
        <w:spacing w:line="240" w:lineRule="auto"/>
        <w:ind w:left="709"/>
        <w:jc w:val="left"/>
        <w:rPr>
          <w:color w:val="000000"/>
          <w:sz w:val="22"/>
        </w:rPr>
      </w:pPr>
      <w:r w:rsidRPr="00CA4368">
        <w:rPr>
          <w:color w:val="000000"/>
          <w:sz w:val="22"/>
        </w:rPr>
        <w:lastRenderedPageBreak/>
        <w:t>Психические травмы, отклонения</w:t>
      </w:r>
    </w:p>
    <w:p w14:paraId="2C70A9EC" w14:textId="77777777" w:rsidR="00CA4368" w:rsidRPr="00CA4368" w:rsidRDefault="00CA4368" w:rsidP="00CA4368">
      <w:pPr>
        <w:numPr>
          <w:ilvl w:val="0"/>
          <w:numId w:val="1"/>
        </w:numPr>
        <w:spacing w:line="240" w:lineRule="auto"/>
        <w:ind w:left="709"/>
        <w:jc w:val="left"/>
        <w:rPr>
          <w:color w:val="000000"/>
          <w:sz w:val="22"/>
        </w:rPr>
      </w:pPr>
      <w:r w:rsidRPr="00CA4368">
        <w:rPr>
          <w:color w:val="000000"/>
          <w:sz w:val="22"/>
        </w:rPr>
        <w:t>Идеологические мотивы</w:t>
      </w:r>
    </w:p>
    <w:p w14:paraId="79337DDA" w14:textId="77777777" w:rsidR="00CA4368" w:rsidRPr="00CA4368" w:rsidRDefault="00CA4368" w:rsidP="00CA4368">
      <w:pPr>
        <w:numPr>
          <w:ilvl w:val="0"/>
          <w:numId w:val="1"/>
        </w:numPr>
        <w:spacing w:line="240" w:lineRule="auto"/>
        <w:ind w:left="709"/>
        <w:jc w:val="left"/>
        <w:rPr>
          <w:color w:val="000000"/>
          <w:sz w:val="22"/>
        </w:rPr>
      </w:pPr>
      <w:r w:rsidRPr="00CA4368">
        <w:rPr>
          <w:color w:val="000000"/>
          <w:sz w:val="22"/>
        </w:rPr>
        <w:t xml:space="preserve">Стремление избежать уголовной ответственности за совершенные ранее преступления </w:t>
      </w:r>
    </w:p>
    <w:p w14:paraId="476FFA19" w14:textId="77777777" w:rsidR="00CA4368" w:rsidRPr="00CA4368" w:rsidRDefault="00CA4368" w:rsidP="00CA4368">
      <w:pPr>
        <w:numPr>
          <w:ilvl w:val="0"/>
          <w:numId w:val="1"/>
        </w:numPr>
        <w:spacing w:line="240" w:lineRule="auto"/>
        <w:ind w:left="709"/>
        <w:jc w:val="left"/>
        <w:rPr>
          <w:color w:val="000000"/>
          <w:sz w:val="22"/>
        </w:rPr>
      </w:pPr>
      <w:r w:rsidRPr="00CA4368">
        <w:rPr>
          <w:color w:val="000000"/>
          <w:sz w:val="22"/>
        </w:rPr>
        <w:t>Отомстить за что-то властям или отдельным группам(лицам)</w:t>
      </w:r>
    </w:p>
    <w:p w14:paraId="2DDA6C1F" w14:textId="77777777" w:rsidR="00CA4368" w:rsidRPr="00CA4368" w:rsidRDefault="00CA4368" w:rsidP="00CA4368">
      <w:pPr>
        <w:numPr>
          <w:ilvl w:val="0"/>
          <w:numId w:val="1"/>
        </w:numPr>
        <w:spacing w:line="240" w:lineRule="auto"/>
        <w:ind w:left="709"/>
        <w:jc w:val="left"/>
        <w:rPr>
          <w:color w:val="000000"/>
          <w:sz w:val="22"/>
        </w:rPr>
      </w:pPr>
      <w:r w:rsidRPr="00CA4368">
        <w:rPr>
          <w:color w:val="000000"/>
          <w:sz w:val="22"/>
        </w:rPr>
        <w:t>Другое</w:t>
      </w:r>
    </w:p>
    <w:p w14:paraId="2F72AF57" w14:textId="77777777" w:rsidR="00CA4368" w:rsidRPr="00CA4368" w:rsidRDefault="00CA4368" w:rsidP="00CA4368">
      <w:pPr>
        <w:spacing w:line="240" w:lineRule="auto"/>
        <w:ind w:left="709" w:firstLine="0"/>
        <w:jc w:val="left"/>
        <w:rPr>
          <w:color w:val="000000"/>
          <w:sz w:val="22"/>
        </w:rPr>
      </w:pPr>
    </w:p>
    <w:p w14:paraId="5DBD5A6B" w14:textId="77777777" w:rsidR="00CA4368" w:rsidRPr="00CA4368" w:rsidRDefault="00CA4368" w:rsidP="00CA4368">
      <w:pPr>
        <w:numPr>
          <w:ilvl w:val="0"/>
          <w:numId w:val="16"/>
        </w:numPr>
        <w:spacing w:after="160" w:line="256" w:lineRule="auto"/>
        <w:contextualSpacing/>
        <w:jc w:val="left"/>
        <w:rPr>
          <w:rFonts w:eastAsia="Calibri"/>
          <w:color w:val="000000"/>
          <w:sz w:val="22"/>
          <w:lang w:eastAsia="en-US"/>
        </w:rPr>
      </w:pPr>
      <w:r w:rsidRPr="00CA4368">
        <w:rPr>
          <w:rFonts w:eastAsia="Calibri"/>
          <w:color w:val="000000"/>
          <w:sz w:val="22"/>
          <w:lang w:eastAsia="en-US"/>
        </w:rPr>
        <w:t>В какой мере граждане Вашего населённого пункта защищены от влияния идей, приводящих к террористической деятельности</w:t>
      </w:r>
    </w:p>
    <w:p w14:paraId="4442B574" w14:textId="77777777" w:rsidR="00CA4368" w:rsidRPr="00CA4368" w:rsidRDefault="00CA4368" w:rsidP="00CA4368">
      <w:pPr>
        <w:numPr>
          <w:ilvl w:val="0"/>
          <w:numId w:val="2"/>
        </w:numPr>
        <w:spacing w:after="160" w:line="256" w:lineRule="auto"/>
        <w:ind w:left="993"/>
        <w:contextualSpacing/>
        <w:jc w:val="left"/>
        <w:rPr>
          <w:rFonts w:eastAsia="Calibri"/>
          <w:color w:val="000000"/>
          <w:sz w:val="22"/>
          <w:lang w:eastAsia="en-US"/>
        </w:rPr>
      </w:pPr>
      <w:r w:rsidRPr="00CA4368">
        <w:rPr>
          <w:rFonts w:eastAsia="Calibri"/>
          <w:color w:val="000000"/>
          <w:sz w:val="22"/>
          <w:lang w:eastAsia="en-US"/>
        </w:rPr>
        <w:t>Полностью защищены</w:t>
      </w:r>
    </w:p>
    <w:p w14:paraId="4E380346" w14:textId="77777777" w:rsidR="00CA4368" w:rsidRPr="00CA4368" w:rsidRDefault="00CA4368" w:rsidP="00CA4368">
      <w:pPr>
        <w:numPr>
          <w:ilvl w:val="0"/>
          <w:numId w:val="2"/>
        </w:numPr>
        <w:spacing w:after="160" w:line="256" w:lineRule="auto"/>
        <w:ind w:left="993"/>
        <w:contextualSpacing/>
        <w:jc w:val="left"/>
        <w:rPr>
          <w:rFonts w:eastAsia="Calibri"/>
          <w:color w:val="000000"/>
          <w:sz w:val="22"/>
          <w:lang w:eastAsia="en-US"/>
        </w:rPr>
      </w:pPr>
      <w:r w:rsidRPr="00CA4368">
        <w:rPr>
          <w:rFonts w:eastAsia="Calibri"/>
          <w:color w:val="000000"/>
          <w:sz w:val="22"/>
          <w:lang w:eastAsia="en-US"/>
        </w:rPr>
        <w:t>В большей степени защищены</w:t>
      </w:r>
    </w:p>
    <w:p w14:paraId="55E26FFE" w14:textId="77777777" w:rsidR="00CA4368" w:rsidRPr="00CA4368" w:rsidRDefault="00CA4368" w:rsidP="00CA4368">
      <w:pPr>
        <w:numPr>
          <w:ilvl w:val="0"/>
          <w:numId w:val="2"/>
        </w:numPr>
        <w:spacing w:after="160" w:line="256" w:lineRule="auto"/>
        <w:ind w:left="993"/>
        <w:contextualSpacing/>
        <w:jc w:val="left"/>
        <w:rPr>
          <w:rFonts w:eastAsia="Calibri"/>
          <w:color w:val="000000"/>
          <w:sz w:val="22"/>
          <w:lang w:eastAsia="en-US"/>
        </w:rPr>
      </w:pPr>
      <w:r w:rsidRPr="00CA4368">
        <w:rPr>
          <w:rFonts w:eastAsia="Calibri"/>
          <w:color w:val="000000"/>
          <w:sz w:val="22"/>
          <w:lang w:eastAsia="en-US"/>
        </w:rPr>
        <w:t>Частично защищены</w:t>
      </w:r>
    </w:p>
    <w:p w14:paraId="6AEF3BC3" w14:textId="77777777" w:rsidR="00CA4368" w:rsidRPr="00CA4368" w:rsidRDefault="00CA4368" w:rsidP="00CA4368">
      <w:pPr>
        <w:numPr>
          <w:ilvl w:val="0"/>
          <w:numId w:val="2"/>
        </w:numPr>
        <w:spacing w:after="160" w:line="256" w:lineRule="auto"/>
        <w:ind w:left="993"/>
        <w:contextualSpacing/>
        <w:jc w:val="left"/>
        <w:rPr>
          <w:rFonts w:eastAsia="Calibri"/>
          <w:color w:val="000000"/>
          <w:sz w:val="22"/>
          <w:lang w:eastAsia="en-US"/>
        </w:rPr>
      </w:pPr>
      <w:r w:rsidRPr="00CA4368">
        <w:rPr>
          <w:rFonts w:eastAsia="Calibri"/>
          <w:color w:val="000000"/>
          <w:sz w:val="22"/>
          <w:lang w:eastAsia="en-US"/>
        </w:rPr>
        <w:t>Совершенно не защищены</w:t>
      </w:r>
    </w:p>
    <w:p w14:paraId="76D49588" w14:textId="77777777" w:rsidR="00CA4368" w:rsidRPr="00CA4368" w:rsidRDefault="00CA4368" w:rsidP="00CA4368">
      <w:pPr>
        <w:numPr>
          <w:ilvl w:val="0"/>
          <w:numId w:val="2"/>
        </w:numPr>
        <w:spacing w:after="160" w:line="256" w:lineRule="auto"/>
        <w:ind w:left="993"/>
        <w:contextualSpacing/>
        <w:jc w:val="left"/>
        <w:rPr>
          <w:rFonts w:eastAsia="Calibri"/>
          <w:color w:val="000000"/>
          <w:sz w:val="22"/>
          <w:lang w:eastAsia="en-US"/>
        </w:rPr>
      </w:pPr>
      <w:r w:rsidRPr="00CA4368">
        <w:rPr>
          <w:rFonts w:eastAsia="Calibri"/>
          <w:color w:val="000000"/>
          <w:sz w:val="22"/>
          <w:lang w:eastAsia="en-US"/>
        </w:rPr>
        <w:t>Затрудняюсь ответить</w:t>
      </w:r>
    </w:p>
    <w:p w14:paraId="54797F9C" w14:textId="77777777" w:rsidR="00CA4368" w:rsidRPr="00CA4368" w:rsidRDefault="00CA4368" w:rsidP="00CA4368">
      <w:pPr>
        <w:numPr>
          <w:ilvl w:val="0"/>
          <w:numId w:val="16"/>
        </w:numPr>
        <w:spacing w:after="160" w:line="256" w:lineRule="auto"/>
        <w:jc w:val="left"/>
        <w:rPr>
          <w:rFonts w:eastAsia="Calibri"/>
          <w:color w:val="000000"/>
          <w:sz w:val="22"/>
          <w:lang w:eastAsia="en-US"/>
        </w:rPr>
      </w:pPr>
      <w:r w:rsidRPr="00CA4368">
        <w:rPr>
          <w:rFonts w:eastAsia="Calibri"/>
          <w:color w:val="000000"/>
          <w:sz w:val="22"/>
          <w:lang w:eastAsia="en-US"/>
        </w:rPr>
        <w:t>Какие каналы распространения информации о возможности участвовать в террористических группах имеют наибольшее воздействие?</w:t>
      </w:r>
    </w:p>
    <w:p w14:paraId="54217197" w14:textId="77777777" w:rsidR="00CA4368" w:rsidRPr="00CA4368" w:rsidRDefault="00CA4368" w:rsidP="00CA4368">
      <w:pPr>
        <w:numPr>
          <w:ilvl w:val="0"/>
          <w:numId w:val="3"/>
        </w:numPr>
        <w:spacing w:after="160" w:line="256" w:lineRule="auto"/>
        <w:contextualSpacing/>
        <w:jc w:val="left"/>
        <w:rPr>
          <w:rFonts w:eastAsia="Calibri"/>
          <w:color w:val="000000"/>
          <w:sz w:val="22"/>
          <w:lang w:eastAsia="en-US"/>
        </w:rPr>
      </w:pPr>
      <w:r w:rsidRPr="00CA4368">
        <w:rPr>
          <w:rFonts w:eastAsia="Calibri"/>
          <w:color w:val="000000"/>
          <w:sz w:val="22"/>
          <w:lang w:eastAsia="en-US"/>
        </w:rPr>
        <w:t>Интернет</w:t>
      </w:r>
    </w:p>
    <w:p w14:paraId="220F999B" w14:textId="77777777" w:rsidR="00CA4368" w:rsidRPr="00CA4368" w:rsidRDefault="00CA4368" w:rsidP="00CA4368">
      <w:pPr>
        <w:numPr>
          <w:ilvl w:val="0"/>
          <w:numId w:val="3"/>
        </w:numPr>
        <w:spacing w:after="160" w:line="256" w:lineRule="auto"/>
        <w:contextualSpacing/>
        <w:jc w:val="left"/>
        <w:rPr>
          <w:rFonts w:eastAsia="Calibri"/>
          <w:color w:val="000000"/>
          <w:sz w:val="22"/>
          <w:lang w:eastAsia="en-US"/>
        </w:rPr>
      </w:pPr>
      <w:r w:rsidRPr="00CA4368">
        <w:rPr>
          <w:rFonts w:eastAsia="Calibri"/>
          <w:color w:val="000000"/>
          <w:sz w:val="22"/>
          <w:lang w:eastAsia="en-US"/>
        </w:rPr>
        <w:t>Религиозные наставники</w:t>
      </w:r>
    </w:p>
    <w:p w14:paraId="4B848A6D" w14:textId="77777777" w:rsidR="00CA4368" w:rsidRPr="00CA4368" w:rsidRDefault="00CA4368" w:rsidP="00CA4368">
      <w:pPr>
        <w:numPr>
          <w:ilvl w:val="0"/>
          <w:numId w:val="3"/>
        </w:numPr>
        <w:spacing w:after="160" w:line="256" w:lineRule="auto"/>
        <w:contextualSpacing/>
        <w:jc w:val="left"/>
        <w:rPr>
          <w:rFonts w:eastAsia="Calibri"/>
          <w:color w:val="000000"/>
          <w:sz w:val="22"/>
          <w:lang w:eastAsia="en-US"/>
        </w:rPr>
      </w:pPr>
      <w:r w:rsidRPr="00CA4368">
        <w:rPr>
          <w:rFonts w:eastAsia="Calibri"/>
          <w:color w:val="000000"/>
          <w:sz w:val="22"/>
          <w:lang w:eastAsia="en-US"/>
        </w:rPr>
        <w:t>Друзья, родственники</w:t>
      </w:r>
    </w:p>
    <w:p w14:paraId="36BF5D80" w14:textId="77777777" w:rsidR="00CA4368" w:rsidRPr="00CA4368" w:rsidRDefault="00CA4368" w:rsidP="00CA4368">
      <w:pPr>
        <w:numPr>
          <w:ilvl w:val="0"/>
          <w:numId w:val="3"/>
        </w:numPr>
        <w:spacing w:after="160" w:line="256" w:lineRule="auto"/>
        <w:contextualSpacing/>
        <w:jc w:val="left"/>
        <w:rPr>
          <w:rFonts w:eastAsia="Calibri"/>
          <w:color w:val="000000"/>
          <w:sz w:val="22"/>
          <w:lang w:eastAsia="en-US"/>
        </w:rPr>
      </w:pPr>
      <w:r w:rsidRPr="00CA4368">
        <w:rPr>
          <w:rFonts w:eastAsia="Calibri"/>
          <w:color w:val="000000"/>
          <w:sz w:val="22"/>
          <w:lang w:eastAsia="en-US"/>
        </w:rPr>
        <w:t>Случайные знакомые</w:t>
      </w:r>
    </w:p>
    <w:p w14:paraId="6672D289" w14:textId="77777777" w:rsidR="00CA4368" w:rsidRPr="00CA4368" w:rsidRDefault="00CA4368" w:rsidP="00CA4368">
      <w:pPr>
        <w:numPr>
          <w:ilvl w:val="0"/>
          <w:numId w:val="3"/>
        </w:numPr>
        <w:spacing w:after="160" w:line="256" w:lineRule="auto"/>
        <w:contextualSpacing/>
        <w:jc w:val="left"/>
        <w:rPr>
          <w:rFonts w:eastAsia="Calibri"/>
          <w:color w:val="000000"/>
          <w:sz w:val="22"/>
          <w:lang w:eastAsia="en-US"/>
        </w:rPr>
      </w:pPr>
      <w:r w:rsidRPr="00CA4368">
        <w:rPr>
          <w:rFonts w:eastAsia="Calibri"/>
          <w:color w:val="000000"/>
          <w:sz w:val="22"/>
          <w:lang w:eastAsia="en-US"/>
        </w:rPr>
        <w:t>Книги, журналы, брошюры</w:t>
      </w:r>
    </w:p>
    <w:p w14:paraId="5E03C635" w14:textId="77777777" w:rsidR="00CA4368" w:rsidRPr="00CA4368" w:rsidRDefault="00CA4368" w:rsidP="00CA4368">
      <w:pPr>
        <w:numPr>
          <w:ilvl w:val="0"/>
          <w:numId w:val="3"/>
        </w:numPr>
        <w:spacing w:after="160" w:line="256" w:lineRule="auto"/>
        <w:contextualSpacing/>
        <w:jc w:val="left"/>
        <w:rPr>
          <w:rFonts w:eastAsia="Calibri"/>
          <w:color w:val="000000"/>
          <w:sz w:val="22"/>
          <w:lang w:eastAsia="en-US"/>
        </w:rPr>
      </w:pPr>
      <w:r w:rsidRPr="00CA4368">
        <w:rPr>
          <w:rFonts w:eastAsia="Calibri"/>
          <w:color w:val="000000"/>
          <w:sz w:val="22"/>
          <w:lang w:eastAsia="en-US"/>
        </w:rPr>
        <w:t>Зарубежные(Российские) учебные заведения</w:t>
      </w:r>
    </w:p>
    <w:p w14:paraId="51D7C36F" w14:textId="77777777" w:rsidR="00CA4368" w:rsidRPr="00CA4368" w:rsidRDefault="00CA4368" w:rsidP="00CA4368">
      <w:pPr>
        <w:numPr>
          <w:ilvl w:val="0"/>
          <w:numId w:val="3"/>
        </w:numPr>
        <w:spacing w:after="160" w:line="256" w:lineRule="auto"/>
        <w:contextualSpacing/>
        <w:jc w:val="left"/>
        <w:rPr>
          <w:rFonts w:eastAsia="Calibri"/>
          <w:color w:val="000000"/>
          <w:sz w:val="22"/>
          <w:lang w:eastAsia="en-US"/>
        </w:rPr>
      </w:pPr>
      <w:r w:rsidRPr="00CA4368">
        <w:rPr>
          <w:rFonts w:eastAsia="Calibri"/>
          <w:color w:val="000000"/>
          <w:sz w:val="22"/>
          <w:lang w:eastAsia="en-US"/>
        </w:rPr>
        <w:t>Другое</w:t>
      </w:r>
    </w:p>
    <w:p w14:paraId="5D714D8B" w14:textId="77777777" w:rsidR="00CA4368" w:rsidRPr="00CA4368" w:rsidRDefault="00CA4368" w:rsidP="00CA4368">
      <w:pPr>
        <w:numPr>
          <w:ilvl w:val="0"/>
          <w:numId w:val="16"/>
        </w:numPr>
        <w:tabs>
          <w:tab w:val="left" w:pos="0"/>
        </w:tabs>
        <w:spacing w:after="160" w:line="256" w:lineRule="auto"/>
        <w:jc w:val="left"/>
        <w:rPr>
          <w:rFonts w:eastAsia="Calibri"/>
          <w:color w:val="000000"/>
          <w:sz w:val="22"/>
          <w:lang w:eastAsia="en-US"/>
        </w:rPr>
      </w:pPr>
      <w:r w:rsidRPr="00CA4368">
        <w:rPr>
          <w:rFonts w:eastAsia="Calibri"/>
          <w:color w:val="000000"/>
          <w:sz w:val="22"/>
          <w:lang w:eastAsia="en-US"/>
        </w:rPr>
        <w:t>Какие источники информации дают правдивую картину того, что происходит в регионе, городе?</w:t>
      </w:r>
    </w:p>
    <w:p w14:paraId="5EB8ADA1" w14:textId="77777777" w:rsidR="00CA4368" w:rsidRPr="00CA4368" w:rsidRDefault="00CA4368" w:rsidP="00CA4368">
      <w:pPr>
        <w:numPr>
          <w:ilvl w:val="0"/>
          <w:numId w:val="4"/>
        </w:numPr>
        <w:spacing w:after="160" w:line="256" w:lineRule="auto"/>
        <w:ind w:left="851"/>
        <w:contextualSpacing/>
        <w:jc w:val="left"/>
        <w:rPr>
          <w:rFonts w:eastAsia="Calibri"/>
          <w:color w:val="000000"/>
          <w:sz w:val="22"/>
          <w:lang w:eastAsia="en-US"/>
        </w:rPr>
      </w:pPr>
      <w:r w:rsidRPr="00CA4368">
        <w:rPr>
          <w:rFonts w:eastAsia="Calibri"/>
          <w:color w:val="000000"/>
          <w:sz w:val="22"/>
          <w:lang w:eastAsia="en-US"/>
        </w:rPr>
        <w:t>Интернет</w:t>
      </w:r>
    </w:p>
    <w:p w14:paraId="6DE9D50C" w14:textId="77777777" w:rsidR="00CA4368" w:rsidRPr="00CA4368" w:rsidRDefault="00CA4368" w:rsidP="00CA4368">
      <w:pPr>
        <w:numPr>
          <w:ilvl w:val="0"/>
          <w:numId w:val="4"/>
        </w:numPr>
        <w:spacing w:after="160" w:line="256" w:lineRule="auto"/>
        <w:ind w:left="851"/>
        <w:contextualSpacing/>
        <w:jc w:val="left"/>
        <w:rPr>
          <w:rFonts w:eastAsia="Calibri"/>
          <w:color w:val="000000"/>
          <w:sz w:val="22"/>
          <w:lang w:eastAsia="en-US"/>
        </w:rPr>
      </w:pPr>
      <w:r w:rsidRPr="00CA4368">
        <w:rPr>
          <w:rFonts w:eastAsia="Calibri"/>
          <w:color w:val="000000"/>
          <w:sz w:val="22"/>
          <w:lang w:eastAsia="en-US"/>
        </w:rPr>
        <w:t>Центральные или местные газеты и журналы</w:t>
      </w:r>
    </w:p>
    <w:p w14:paraId="3E9F2C37" w14:textId="77777777" w:rsidR="00CA4368" w:rsidRPr="00CA4368" w:rsidRDefault="00CA4368" w:rsidP="00CA4368">
      <w:pPr>
        <w:numPr>
          <w:ilvl w:val="0"/>
          <w:numId w:val="4"/>
        </w:numPr>
        <w:spacing w:after="160" w:line="256" w:lineRule="auto"/>
        <w:ind w:left="851"/>
        <w:contextualSpacing/>
        <w:jc w:val="left"/>
        <w:rPr>
          <w:rFonts w:eastAsia="Calibri"/>
          <w:color w:val="000000"/>
          <w:sz w:val="22"/>
          <w:lang w:eastAsia="en-US"/>
        </w:rPr>
      </w:pPr>
      <w:r w:rsidRPr="00CA4368">
        <w:rPr>
          <w:rFonts w:eastAsia="Calibri"/>
          <w:color w:val="000000"/>
          <w:sz w:val="22"/>
          <w:lang w:eastAsia="en-US"/>
        </w:rPr>
        <w:t>Федеральные или местные каналы ТВ</w:t>
      </w:r>
    </w:p>
    <w:p w14:paraId="7B700162" w14:textId="77777777" w:rsidR="00CA4368" w:rsidRPr="00CA4368" w:rsidRDefault="00CA4368" w:rsidP="00CA4368">
      <w:pPr>
        <w:numPr>
          <w:ilvl w:val="0"/>
          <w:numId w:val="4"/>
        </w:numPr>
        <w:spacing w:after="160" w:line="256" w:lineRule="auto"/>
        <w:ind w:left="851"/>
        <w:contextualSpacing/>
        <w:jc w:val="left"/>
        <w:rPr>
          <w:rFonts w:eastAsia="Calibri"/>
          <w:color w:val="000000"/>
          <w:sz w:val="22"/>
          <w:lang w:eastAsia="en-US"/>
        </w:rPr>
      </w:pPr>
      <w:r w:rsidRPr="00CA4368">
        <w:rPr>
          <w:rFonts w:eastAsia="Calibri"/>
          <w:color w:val="000000"/>
          <w:sz w:val="22"/>
          <w:lang w:eastAsia="en-US"/>
        </w:rPr>
        <w:t>Зарубежные СМИ</w:t>
      </w:r>
    </w:p>
    <w:p w14:paraId="12F210C7" w14:textId="77777777" w:rsidR="00CA4368" w:rsidRPr="00CA4368" w:rsidRDefault="00CA4368" w:rsidP="00CA4368">
      <w:pPr>
        <w:numPr>
          <w:ilvl w:val="0"/>
          <w:numId w:val="4"/>
        </w:numPr>
        <w:spacing w:after="160" w:line="256" w:lineRule="auto"/>
        <w:ind w:left="851"/>
        <w:contextualSpacing/>
        <w:jc w:val="left"/>
        <w:rPr>
          <w:rFonts w:eastAsia="Calibri"/>
          <w:color w:val="000000"/>
          <w:sz w:val="22"/>
          <w:lang w:eastAsia="en-US"/>
        </w:rPr>
      </w:pPr>
      <w:r w:rsidRPr="00CA4368">
        <w:rPr>
          <w:rFonts w:eastAsia="Calibri"/>
          <w:color w:val="000000"/>
          <w:sz w:val="22"/>
          <w:lang w:eastAsia="en-US"/>
        </w:rPr>
        <w:t>Зарубежные теле- и радиоканалы</w:t>
      </w:r>
    </w:p>
    <w:p w14:paraId="6B7A65A7" w14:textId="77777777" w:rsidR="00CA4368" w:rsidRPr="00CA4368" w:rsidRDefault="00CA4368" w:rsidP="00CA4368">
      <w:pPr>
        <w:numPr>
          <w:ilvl w:val="0"/>
          <w:numId w:val="4"/>
        </w:numPr>
        <w:spacing w:after="160" w:line="256" w:lineRule="auto"/>
        <w:ind w:left="851"/>
        <w:contextualSpacing/>
        <w:jc w:val="left"/>
        <w:rPr>
          <w:rFonts w:eastAsia="Calibri"/>
          <w:color w:val="000000"/>
          <w:sz w:val="22"/>
          <w:lang w:eastAsia="en-US"/>
        </w:rPr>
      </w:pPr>
      <w:r w:rsidRPr="00CA4368">
        <w:rPr>
          <w:rFonts w:eastAsia="Calibri"/>
          <w:color w:val="000000"/>
          <w:sz w:val="22"/>
          <w:lang w:eastAsia="en-US"/>
        </w:rPr>
        <w:t>Другое</w:t>
      </w:r>
    </w:p>
    <w:p w14:paraId="519A9CD2" w14:textId="77777777" w:rsidR="00CA4368" w:rsidRPr="00CA4368" w:rsidRDefault="00CA4368" w:rsidP="00CA4368">
      <w:pPr>
        <w:numPr>
          <w:ilvl w:val="0"/>
          <w:numId w:val="16"/>
        </w:numPr>
        <w:spacing w:after="160" w:line="256" w:lineRule="auto"/>
        <w:jc w:val="left"/>
        <w:rPr>
          <w:rFonts w:eastAsia="Calibri"/>
          <w:color w:val="000000"/>
          <w:sz w:val="22"/>
          <w:lang w:eastAsia="en-US"/>
        </w:rPr>
      </w:pPr>
      <w:r w:rsidRPr="00CA4368">
        <w:rPr>
          <w:rFonts w:eastAsia="Calibri"/>
          <w:color w:val="000000"/>
          <w:sz w:val="22"/>
          <w:lang w:eastAsia="en-US"/>
        </w:rPr>
        <w:t>Кто сможет противодействовать распространению  идеологии терроризма?</w:t>
      </w:r>
    </w:p>
    <w:p w14:paraId="337F0685" w14:textId="77777777" w:rsidR="00CA4368" w:rsidRPr="00CA4368" w:rsidRDefault="00CA4368" w:rsidP="00CA4368">
      <w:pPr>
        <w:numPr>
          <w:ilvl w:val="0"/>
          <w:numId w:val="5"/>
        </w:numPr>
        <w:spacing w:after="160" w:line="256" w:lineRule="auto"/>
        <w:contextualSpacing/>
        <w:jc w:val="left"/>
        <w:rPr>
          <w:rFonts w:eastAsia="Calibri"/>
          <w:color w:val="000000"/>
          <w:sz w:val="22"/>
          <w:lang w:eastAsia="en-US"/>
        </w:rPr>
      </w:pPr>
      <w:r w:rsidRPr="00CA4368">
        <w:rPr>
          <w:rFonts w:eastAsia="Calibri"/>
          <w:color w:val="000000"/>
          <w:sz w:val="22"/>
          <w:lang w:eastAsia="en-US"/>
        </w:rPr>
        <w:t>Федеральные органы власти</w:t>
      </w:r>
    </w:p>
    <w:p w14:paraId="2B29FB2D" w14:textId="77777777" w:rsidR="00CA4368" w:rsidRPr="00CA4368" w:rsidRDefault="00CA4368" w:rsidP="00CA4368">
      <w:pPr>
        <w:numPr>
          <w:ilvl w:val="0"/>
          <w:numId w:val="5"/>
        </w:numPr>
        <w:spacing w:after="160" w:line="256" w:lineRule="auto"/>
        <w:contextualSpacing/>
        <w:jc w:val="left"/>
        <w:rPr>
          <w:rFonts w:eastAsia="Calibri"/>
          <w:color w:val="000000"/>
          <w:sz w:val="22"/>
          <w:lang w:eastAsia="en-US"/>
        </w:rPr>
      </w:pPr>
      <w:r w:rsidRPr="00CA4368">
        <w:rPr>
          <w:rFonts w:eastAsia="Calibri"/>
          <w:color w:val="000000"/>
          <w:sz w:val="22"/>
          <w:lang w:eastAsia="en-US"/>
        </w:rPr>
        <w:t>Региональные или местные власти</w:t>
      </w:r>
    </w:p>
    <w:p w14:paraId="0495C58B" w14:textId="77777777" w:rsidR="00CA4368" w:rsidRPr="00CA4368" w:rsidRDefault="00CA4368" w:rsidP="00CA4368">
      <w:pPr>
        <w:numPr>
          <w:ilvl w:val="0"/>
          <w:numId w:val="5"/>
        </w:numPr>
        <w:spacing w:after="160" w:line="256" w:lineRule="auto"/>
        <w:contextualSpacing/>
        <w:jc w:val="left"/>
        <w:rPr>
          <w:rFonts w:eastAsia="Calibri"/>
          <w:color w:val="000000"/>
          <w:sz w:val="22"/>
          <w:lang w:eastAsia="en-US"/>
        </w:rPr>
      </w:pPr>
      <w:r w:rsidRPr="00CA4368">
        <w:rPr>
          <w:rFonts w:eastAsia="Calibri"/>
          <w:color w:val="000000"/>
          <w:sz w:val="22"/>
          <w:lang w:eastAsia="en-US"/>
        </w:rPr>
        <w:t>Политические лидеры</w:t>
      </w:r>
    </w:p>
    <w:p w14:paraId="00C810F5" w14:textId="77777777" w:rsidR="00CA4368" w:rsidRPr="00CA4368" w:rsidRDefault="00CA4368" w:rsidP="00CA4368">
      <w:pPr>
        <w:numPr>
          <w:ilvl w:val="0"/>
          <w:numId w:val="5"/>
        </w:numPr>
        <w:spacing w:after="160" w:line="256" w:lineRule="auto"/>
        <w:contextualSpacing/>
        <w:jc w:val="left"/>
        <w:rPr>
          <w:rFonts w:eastAsia="Calibri"/>
          <w:color w:val="000000"/>
          <w:sz w:val="22"/>
          <w:lang w:eastAsia="en-US"/>
        </w:rPr>
      </w:pPr>
      <w:r w:rsidRPr="00CA4368">
        <w:rPr>
          <w:rFonts w:eastAsia="Calibri"/>
          <w:color w:val="000000"/>
          <w:sz w:val="22"/>
          <w:lang w:eastAsia="en-US"/>
        </w:rPr>
        <w:t>Представители крупного бизнеса</w:t>
      </w:r>
    </w:p>
    <w:p w14:paraId="163F47F8" w14:textId="77777777" w:rsidR="00CA4368" w:rsidRPr="00CA4368" w:rsidRDefault="00CA4368" w:rsidP="00CA4368">
      <w:pPr>
        <w:numPr>
          <w:ilvl w:val="0"/>
          <w:numId w:val="5"/>
        </w:numPr>
        <w:spacing w:after="160" w:line="256" w:lineRule="auto"/>
        <w:contextualSpacing/>
        <w:jc w:val="left"/>
        <w:rPr>
          <w:rFonts w:eastAsia="Calibri"/>
          <w:color w:val="000000"/>
          <w:sz w:val="22"/>
          <w:lang w:eastAsia="en-US"/>
        </w:rPr>
      </w:pPr>
      <w:r w:rsidRPr="00CA4368">
        <w:rPr>
          <w:rFonts w:eastAsia="Calibri"/>
          <w:color w:val="000000"/>
          <w:sz w:val="22"/>
          <w:lang w:eastAsia="en-US"/>
        </w:rPr>
        <w:t xml:space="preserve">Научное сообщество </w:t>
      </w:r>
    </w:p>
    <w:p w14:paraId="14B8BB15" w14:textId="77777777" w:rsidR="00CA4368" w:rsidRPr="00CA4368" w:rsidRDefault="00CA4368" w:rsidP="00CA4368">
      <w:pPr>
        <w:numPr>
          <w:ilvl w:val="0"/>
          <w:numId w:val="5"/>
        </w:numPr>
        <w:spacing w:after="160" w:line="256" w:lineRule="auto"/>
        <w:contextualSpacing/>
        <w:jc w:val="left"/>
        <w:rPr>
          <w:rFonts w:eastAsia="Calibri"/>
          <w:color w:val="000000"/>
          <w:sz w:val="22"/>
          <w:lang w:eastAsia="en-US"/>
        </w:rPr>
      </w:pPr>
      <w:r w:rsidRPr="00CA4368">
        <w:rPr>
          <w:rFonts w:eastAsia="Calibri"/>
          <w:color w:val="000000"/>
          <w:sz w:val="22"/>
          <w:lang w:eastAsia="en-US"/>
        </w:rPr>
        <w:t>Преподаватели вузов, учителя общеобразовательных учреждений</w:t>
      </w:r>
    </w:p>
    <w:p w14:paraId="0DEDC646" w14:textId="77777777" w:rsidR="00CA4368" w:rsidRPr="00CA4368" w:rsidRDefault="00CA4368" w:rsidP="00CA4368">
      <w:pPr>
        <w:numPr>
          <w:ilvl w:val="0"/>
          <w:numId w:val="5"/>
        </w:numPr>
        <w:spacing w:after="160" w:line="256" w:lineRule="auto"/>
        <w:contextualSpacing/>
        <w:jc w:val="left"/>
        <w:rPr>
          <w:rFonts w:eastAsia="Calibri"/>
          <w:color w:val="000000"/>
          <w:sz w:val="22"/>
          <w:lang w:eastAsia="en-US"/>
        </w:rPr>
      </w:pPr>
      <w:r w:rsidRPr="00CA4368">
        <w:rPr>
          <w:rFonts w:eastAsia="Calibri"/>
          <w:color w:val="000000"/>
          <w:sz w:val="22"/>
          <w:lang w:eastAsia="en-US"/>
        </w:rPr>
        <w:t>Религиозные деятели</w:t>
      </w:r>
    </w:p>
    <w:p w14:paraId="75DC18A5" w14:textId="77777777" w:rsidR="00CA4368" w:rsidRPr="00CA4368" w:rsidRDefault="00CA4368" w:rsidP="00CA4368">
      <w:pPr>
        <w:numPr>
          <w:ilvl w:val="0"/>
          <w:numId w:val="5"/>
        </w:numPr>
        <w:spacing w:after="160" w:line="256" w:lineRule="auto"/>
        <w:contextualSpacing/>
        <w:jc w:val="left"/>
        <w:rPr>
          <w:rFonts w:eastAsia="Calibri"/>
          <w:color w:val="000000"/>
          <w:sz w:val="22"/>
          <w:lang w:eastAsia="en-US"/>
        </w:rPr>
      </w:pPr>
      <w:r w:rsidRPr="00CA4368">
        <w:rPr>
          <w:rFonts w:eastAsia="Calibri"/>
          <w:color w:val="000000"/>
          <w:sz w:val="22"/>
          <w:lang w:eastAsia="en-US"/>
        </w:rPr>
        <w:t>ФСБ и спецслужбы</w:t>
      </w:r>
    </w:p>
    <w:p w14:paraId="17AA76C1" w14:textId="77777777" w:rsidR="00CA4368" w:rsidRPr="00CA4368" w:rsidRDefault="00CA4368" w:rsidP="00CA4368">
      <w:pPr>
        <w:numPr>
          <w:ilvl w:val="0"/>
          <w:numId w:val="5"/>
        </w:numPr>
        <w:spacing w:after="160" w:line="256" w:lineRule="auto"/>
        <w:contextualSpacing/>
        <w:jc w:val="left"/>
        <w:rPr>
          <w:rFonts w:eastAsia="Calibri"/>
          <w:color w:val="000000"/>
          <w:sz w:val="22"/>
          <w:lang w:eastAsia="en-US"/>
        </w:rPr>
      </w:pPr>
      <w:r w:rsidRPr="00CA4368">
        <w:rPr>
          <w:rFonts w:eastAsia="Calibri"/>
          <w:color w:val="000000"/>
          <w:sz w:val="22"/>
          <w:lang w:eastAsia="en-US"/>
        </w:rPr>
        <w:t>Полиция</w:t>
      </w:r>
    </w:p>
    <w:p w14:paraId="019A8F47" w14:textId="77777777" w:rsidR="00CA4368" w:rsidRPr="00CA4368" w:rsidRDefault="00CA4368" w:rsidP="00CA4368">
      <w:pPr>
        <w:numPr>
          <w:ilvl w:val="0"/>
          <w:numId w:val="5"/>
        </w:numPr>
        <w:spacing w:after="160" w:line="256" w:lineRule="auto"/>
        <w:contextualSpacing/>
        <w:jc w:val="left"/>
        <w:rPr>
          <w:rFonts w:eastAsia="Calibri"/>
          <w:color w:val="000000"/>
          <w:sz w:val="22"/>
          <w:lang w:eastAsia="en-US"/>
        </w:rPr>
      </w:pPr>
      <w:r w:rsidRPr="00CA4368">
        <w:rPr>
          <w:rFonts w:eastAsia="Calibri"/>
          <w:color w:val="000000"/>
          <w:sz w:val="22"/>
          <w:lang w:eastAsia="en-US"/>
        </w:rPr>
        <w:t>Другое_______________________________</w:t>
      </w:r>
    </w:p>
    <w:p w14:paraId="21773D02" w14:textId="77777777" w:rsidR="00CA4368" w:rsidRPr="00CA4368" w:rsidRDefault="00CA4368" w:rsidP="00CA4368">
      <w:pPr>
        <w:spacing w:after="160" w:line="256" w:lineRule="auto"/>
        <w:ind w:left="851" w:firstLine="0"/>
        <w:contextualSpacing/>
        <w:jc w:val="left"/>
        <w:rPr>
          <w:rFonts w:eastAsia="Calibri"/>
          <w:color w:val="000000"/>
          <w:sz w:val="22"/>
          <w:lang w:eastAsia="en-US"/>
        </w:rPr>
      </w:pPr>
    </w:p>
    <w:p w14:paraId="766C41A1" w14:textId="77777777" w:rsidR="00CA4368" w:rsidRPr="00CA4368" w:rsidRDefault="00CA4368" w:rsidP="00CA4368">
      <w:pPr>
        <w:numPr>
          <w:ilvl w:val="0"/>
          <w:numId w:val="16"/>
        </w:numPr>
        <w:spacing w:after="160" w:line="256" w:lineRule="auto"/>
        <w:contextualSpacing/>
        <w:jc w:val="left"/>
        <w:rPr>
          <w:rFonts w:eastAsia="Calibri"/>
          <w:color w:val="000000"/>
          <w:sz w:val="22"/>
          <w:lang w:eastAsia="en-US"/>
        </w:rPr>
      </w:pPr>
      <w:r w:rsidRPr="00CA4368">
        <w:rPr>
          <w:rFonts w:eastAsia="Calibri"/>
          <w:color w:val="000000"/>
          <w:sz w:val="22"/>
          <w:lang w:eastAsia="en-US"/>
        </w:rPr>
        <w:t>Что, по Вашему мнению, снижает эффективность работы по противодействию идеологии терроризма?</w:t>
      </w:r>
    </w:p>
    <w:p w14:paraId="321EA2E8" w14:textId="77777777" w:rsidR="00CA4368" w:rsidRPr="00CA4368" w:rsidRDefault="00CA4368" w:rsidP="00CA4368">
      <w:pPr>
        <w:spacing w:after="160" w:line="256" w:lineRule="auto"/>
        <w:ind w:left="851" w:firstLine="0"/>
        <w:contextualSpacing/>
        <w:jc w:val="left"/>
        <w:rPr>
          <w:rFonts w:eastAsia="Calibri"/>
          <w:color w:val="000000"/>
          <w:sz w:val="22"/>
          <w:lang w:eastAsia="en-US"/>
        </w:rPr>
      </w:pPr>
    </w:p>
    <w:p w14:paraId="5C5C5F3E" w14:textId="77777777" w:rsidR="00CA4368" w:rsidRPr="00CA4368" w:rsidRDefault="00CA4368" w:rsidP="00CA4368">
      <w:pPr>
        <w:numPr>
          <w:ilvl w:val="0"/>
          <w:numId w:val="6"/>
        </w:numPr>
        <w:spacing w:after="160" w:line="256" w:lineRule="auto"/>
        <w:ind w:left="567"/>
        <w:contextualSpacing/>
        <w:jc w:val="left"/>
        <w:rPr>
          <w:rFonts w:eastAsia="Calibri"/>
          <w:color w:val="000000"/>
          <w:sz w:val="22"/>
          <w:lang w:eastAsia="en-US"/>
        </w:rPr>
      </w:pPr>
      <w:r w:rsidRPr="00CA4368">
        <w:rPr>
          <w:rFonts w:eastAsia="Calibri"/>
          <w:color w:val="000000"/>
          <w:sz w:val="22"/>
          <w:lang w:eastAsia="en-US"/>
        </w:rPr>
        <w:t xml:space="preserve">Уровень квалификации сотрудников государственной власти, местных самоуправлений и правоохранительных органов </w:t>
      </w:r>
    </w:p>
    <w:p w14:paraId="5EBEB9DE" w14:textId="77777777" w:rsidR="00CA4368" w:rsidRPr="00CA4368" w:rsidRDefault="00CA4368" w:rsidP="00CA4368">
      <w:pPr>
        <w:numPr>
          <w:ilvl w:val="0"/>
          <w:numId w:val="6"/>
        </w:numPr>
        <w:spacing w:after="160" w:line="256" w:lineRule="auto"/>
        <w:ind w:left="567"/>
        <w:contextualSpacing/>
        <w:jc w:val="left"/>
        <w:rPr>
          <w:rFonts w:eastAsia="Calibri"/>
          <w:color w:val="000000"/>
          <w:sz w:val="22"/>
          <w:lang w:eastAsia="en-US"/>
        </w:rPr>
      </w:pPr>
      <w:r w:rsidRPr="00CA4368">
        <w:rPr>
          <w:rFonts w:eastAsia="Calibri"/>
          <w:color w:val="000000"/>
          <w:sz w:val="22"/>
          <w:lang w:eastAsia="en-US"/>
        </w:rPr>
        <w:t xml:space="preserve">Массовая апатия населения </w:t>
      </w:r>
    </w:p>
    <w:p w14:paraId="55ED6C83" w14:textId="77777777" w:rsidR="00CA4368" w:rsidRPr="00CA4368" w:rsidRDefault="00CA4368" w:rsidP="00CA4368">
      <w:pPr>
        <w:numPr>
          <w:ilvl w:val="0"/>
          <w:numId w:val="6"/>
        </w:numPr>
        <w:spacing w:after="160" w:line="256" w:lineRule="auto"/>
        <w:ind w:left="567"/>
        <w:contextualSpacing/>
        <w:jc w:val="left"/>
        <w:rPr>
          <w:rFonts w:eastAsia="Calibri"/>
          <w:color w:val="000000"/>
          <w:sz w:val="22"/>
          <w:lang w:eastAsia="en-US"/>
        </w:rPr>
      </w:pPr>
      <w:r w:rsidRPr="00CA4368">
        <w:rPr>
          <w:rFonts w:eastAsia="Calibri"/>
          <w:color w:val="000000"/>
          <w:sz w:val="22"/>
          <w:lang w:eastAsia="en-US"/>
        </w:rPr>
        <w:t>Недостаточное внимание местных властей к проблемам населения</w:t>
      </w:r>
    </w:p>
    <w:p w14:paraId="1068C8E4" w14:textId="77777777" w:rsidR="00CA4368" w:rsidRPr="00CA4368" w:rsidRDefault="00CA4368" w:rsidP="00CA4368">
      <w:pPr>
        <w:numPr>
          <w:ilvl w:val="0"/>
          <w:numId w:val="6"/>
        </w:numPr>
        <w:spacing w:after="160" w:line="256" w:lineRule="auto"/>
        <w:ind w:left="567"/>
        <w:contextualSpacing/>
        <w:jc w:val="left"/>
        <w:rPr>
          <w:rFonts w:eastAsia="Calibri"/>
          <w:color w:val="000000"/>
          <w:sz w:val="22"/>
          <w:lang w:eastAsia="en-US"/>
        </w:rPr>
      </w:pPr>
      <w:r w:rsidRPr="00CA4368">
        <w:rPr>
          <w:rFonts w:eastAsia="Calibri"/>
          <w:color w:val="000000"/>
          <w:sz w:val="22"/>
          <w:lang w:eastAsia="en-US"/>
        </w:rPr>
        <w:t>Коррупция</w:t>
      </w:r>
    </w:p>
    <w:p w14:paraId="1EEF8A81" w14:textId="77777777" w:rsidR="00CA4368" w:rsidRPr="00CA4368" w:rsidRDefault="00CA4368" w:rsidP="00CA4368">
      <w:pPr>
        <w:numPr>
          <w:ilvl w:val="0"/>
          <w:numId w:val="6"/>
        </w:numPr>
        <w:spacing w:after="160" w:line="256" w:lineRule="auto"/>
        <w:ind w:left="567"/>
        <w:contextualSpacing/>
        <w:jc w:val="left"/>
        <w:rPr>
          <w:rFonts w:eastAsia="Calibri"/>
          <w:color w:val="000000"/>
          <w:sz w:val="22"/>
          <w:lang w:eastAsia="en-US"/>
        </w:rPr>
      </w:pPr>
      <w:r w:rsidRPr="00CA4368">
        <w:rPr>
          <w:rFonts w:eastAsia="Calibri"/>
          <w:color w:val="000000"/>
          <w:sz w:val="22"/>
          <w:lang w:eastAsia="en-US"/>
        </w:rPr>
        <w:t>Затрудняюсь ответить</w:t>
      </w:r>
    </w:p>
    <w:p w14:paraId="66A128C3" w14:textId="77777777" w:rsidR="00CA4368" w:rsidRPr="00CA4368" w:rsidRDefault="00CA4368" w:rsidP="00CA4368">
      <w:pPr>
        <w:numPr>
          <w:ilvl w:val="0"/>
          <w:numId w:val="6"/>
        </w:numPr>
        <w:spacing w:after="160" w:line="256" w:lineRule="auto"/>
        <w:ind w:left="567"/>
        <w:contextualSpacing/>
        <w:jc w:val="left"/>
        <w:rPr>
          <w:rFonts w:eastAsia="Calibri"/>
          <w:color w:val="000000"/>
          <w:sz w:val="22"/>
          <w:lang w:eastAsia="en-US"/>
        </w:rPr>
      </w:pPr>
      <w:r w:rsidRPr="00CA4368">
        <w:rPr>
          <w:rFonts w:eastAsia="Calibri"/>
          <w:color w:val="000000"/>
          <w:sz w:val="22"/>
          <w:lang w:eastAsia="en-US"/>
        </w:rPr>
        <w:t>Другое_______________________</w:t>
      </w:r>
    </w:p>
    <w:p w14:paraId="4FA5BFFE" w14:textId="77777777" w:rsidR="00CA4368" w:rsidRPr="00CA4368" w:rsidRDefault="00CA4368" w:rsidP="00CA4368">
      <w:pPr>
        <w:numPr>
          <w:ilvl w:val="0"/>
          <w:numId w:val="16"/>
        </w:numPr>
        <w:spacing w:after="160" w:line="256" w:lineRule="auto"/>
        <w:jc w:val="left"/>
        <w:rPr>
          <w:rFonts w:eastAsia="Calibri"/>
          <w:color w:val="000000"/>
          <w:sz w:val="22"/>
          <w:lang w:eastAsia="en-US"/>
        </w:rPr>
      </w:pPr>
      <w:r w:rsidRPr="00CA4368">
        <w:rPr>
          <w:rFonts w:eastAsia="Calibri"/>
          <w:color w:val="000000"/>
          <w:sz w:val="22"/>
          <w:lang w:eastAsia="en-US"/>
        </w:rPr>
        <w:t>Какие мероприятия, на Ваш взгляд, могут снизить возможность привлечения молодежи в террористические организации?</w:t>
      </w:r>
    </w:p>
    <w:p w14:paraId="24C3567B" w14:textId="77777777" w:rsidR="00CA4368" w:rsidRPr="00CA4368" w:rsidRDefault="00CA4368" w:rsidP="00CA4368">
      <w:pPr>
        <w:numPr>
          <w:ilvl w:val="0"/>
          <w:numId w:val="7"/>
        </w:numPr>
        <w:spacing w:after="160" w:line="256" w:lineRule="auto"/>
        <w:ind w:left="709" w:hanging="283"/>
        <w:contextualSpacing/>
        <w:jc w:val="left"/>
        <w:rPr>
          <w:rFonts w:eastAsia="Calibri"/>
          <w:color w:val="000000"/>
          <w:sz w:val="22"/>
          <w:lang w:eastAsia="en-US"/>
        </w:rPr>
      </w:pPr>
      <w:r w:rsidRPr="00CA4368">
        <w:rPr>
          <w:rFonts w:eastAsia="Calibri"/>
          <w:color w:val="000000"/>
          <w:sz w:val="22"/>
          <w:lang w:eastAsia="en-US"/>
        </w:rPr>
        <w:lastRenderedPageBreak/>
        <w:t>Выступления авторитетных лидеров на ТВ</w:t>
      </w:r>
    </w:p>
    <w:p w14:paraId="74D9730A" w14:textId="77777777" w:rsidR="00CA4368" w:rsidRPr="00CA4368" w:rsidRDefault="00CA4368" w:rsidP="00CA4368">
      <w:pPr>
        <w:numPr>
          <w:ilvl w:val="0"/>
          <w:numId w:val="7"/>
        </w:numPr>
        <w:spacing w:after="160" w:line="256" w:lineRule="auto"/>
        <w:ind w:left="709" w:hanging="283"/>
        <w:contextualSpacing/>
        <w:jc w:val="left"/>
        <w:rPr>
          <w:rFonts w:eastAsia="Calibri"/>
          <w:color w:val="000000"/>
          <w:sz w:val="22"/>
          <w:lang w:eastAsia="en-US"/>
        </w:rPr>
      </w:pPr>
      <w:r w:rsidRPr="00CA4368">
        <w:rPr>
          <w:rFonts w:eastAsia="Calibri"/>
          <w:color w:val="000000"/>
          <w:sz w:val="22"/>
          <w:lang w:eastAsia="en-US"/>
        </w:rPr>
        <w:t>Ведение контрпропаганды, осуждающей терроризм, на страницах книг, популярных журналов, газет</w:t>
      </w:r>
    </w:p>
    <w:p w14:paraId="551F35FA" w14:textId="77777777" w:rsidR="00CA4368" w:rsidRPr="00CA4368" w:rsidRDefault="00CA4368" w:rsidP="00CA4368">
      <w:pPr>
        <w:numPr>
          <w:ilvl w:val="0"/>
          <w:numId w:val="7"/>
        </w:numPr>
        <w:spacing w:after="160" w:line="256" w:lineRule="auto"/>
        <w:ind w:left="709" w:hanging="283"/>
        <w:contextualSpacing/>
        <w:jc w:val="left"/>
        <w:rPr>
          <w:rFonts w:eastAsia="Calibri"/>
          <w:color w:val="000000"/>
          <w:sz w:val="22"/>
          <w:lang w:eastAsia="en-US"/>
        </w:rPr>
      </w:pPr>
      <w:r w:rsidRPr="00CA4368">
        <w:rPr>
          <w:rFonts w:eastAsia="Calibri"/>
          <w:color w:val="000000"/>
          <w:sz w:val="22"/>
          <w:lang w:eastAsia="en-US"/>
        </w:rPr>
        <w:t>Массовые акции выражения протеста, осуждения террористов, сочувствия пострадавшим</w:t>
      </w:r>
    </w:p>
    <w:p w14:paraId="29668EAA" w14:textId="77777777" w:rsidR="00CA4368" w:rsidRPr="00CA4368" w:rsidRDefault="00CA4368" w:rsidP="00CA4368">
      <w:pPr>
        <w:numPr>
          <w:ilvl w:val="0"/>
          <w:numId w:val="7"/>
        </w:numPr>
        <w:spacing w:after="160" w:line="256" w:lineRule="auto"/>
        <w:ind w:left="709" w:hanging="283"/>
        <w:contextualSpacing/>
        <w:jc w:val="left"/>
        <w:rPr>
          <w:rFonts w:eastAsia="Calibri"/>
          <w:color w:val="000000"/>
          <w:sz w:val="22"/>
          <w:lang w:eastAsia="en-US"/>
        </w:rPr>
      </w:pPr>
      <w:r w:rsidRPr="00CA4368">
        <w:rPr>
          <w:rFonts w:eastAsia="Calibri"/>
          <w:color w:val="000000"/>
          <w:sz w:val="22"/>
          <w:lang w:eastAsia="en-US"/>
        </w:rPr>
        <w:t>Конференции, круглые столы, посвященные проблемам терроризма</w:t>
      </w:r>
    </w:p>
    <w:p w14:paraId="5E7BD73D" w14:textId="77777777" w:rsidR="00CA4368" w:rsidRPr="00CA4368" w:rsidRDefault="00CA4368" w:rsidP="00CA4368">
      <w:pPr>
        <w:numPr>
          <w:ilvl w:val="0"/>
          <w:numId w:val="7"/>
        </w:numPr>
        <w:spacing w:after="160" w:line="256" w:lineRule="auto"/>
        <w:ind w:left="709" w:hanging="283"/>
        <w:contextualSpacing/>
        <w:jc w:val="left"/>
        <w:rPr>
          <w:rFonts w:eastAsia="Calibri"/>
          <w:color w:val="000000"/>
          <w:sz w:val="22"/>
          <w:lang w:eastAsia="en-US"/>
        </w:rPr>
      </w:pPr>
      <w:r w:rsidRPr="00CA4368">
        <w:rPr>
          <w:rFonts w:eastAsia="Calibri"/>
          <w:color w:val="000000"/>
          <w:sz w:val="22"/>
          <w:lang w:eastAsia="en-US"/>
        </w:rPr>
        <w:t xml:space="preserve">Родительский контроль </w:t>
      </w:r>
    </w:p>
    <w:p w14:paraId="4FFD23F0" w14:textId="77777777" w:rsidR="00CA4368" w:rsidRPr="00CA4368" w:rsidRDefault="00CA4368" w:rsidP="00CA4368">
      <w:pPr>
        <w:numPr>
          <w:ilvl w:val="0"/>
          <w:numId w:val="7"/>
        </w:numPr>
        <w:spacing w:after="160" w:line="256" w:lineRule="auto"/>
        <w:ind w:left="709" w:hanging="283"/>
        <w:contextualSpacing/>
        <w:jc w:val="left"/>
        <w:rPr>
          <w:rFonts w:eastAsia="Calibri"/>
          <w:color w:val="000000"/>
          <w:sz w:val="22"/>
          <w:lang w:eastAsia="en-US"/>
        </w:rPr>
      </w:pPr>
      <w:r w:rsidRPr="00CA4368">
        <w:rPr>
          <w:rFonts w:eastAsia="Calibri"/>
          <w:color w:val="000000"/>
          <w:sz w:val="22"/>
          <w:lang w:eastAsia="en-US"/>
        </w:rPr>
        <w:t>Общественные организации</w:t>
      </w:r>
    </w:p>
    <w:p w14:paraId="3D5893CA" w14:textId="77777777" w:rsidR="00CA4368" w:rsidRPr="00CA4368" w:rsidRDefault="00CA4368" w:rsidP="00CA4368">
      <w:pPr>
        <w:numPr>
          <w:ilvl w:val="0"/>
          <w:numId w:val="7"/>
        </w:numPr>
        <w:spacing w:after="160" w:line="256" w:lineRule="auto"/>
        <w:ind w:left="709" w:hanging="283"/>
        <w:contextualSpacing/>
        <w:jc w:val="left"/>
        <w:rPr>
          <w:rFonts w:eastAsia="Calibri"/>
          <w:color w:val="000000"/>
          <w:sz w:val="22"/>
          <w:lang w:eastAsia="en-US"/>
        </w:rPr>
      </w:pPr>
      <w:r w:rsidRPr="00CA4368">
        <w:rPr>
          <w:rFonts w:eastAsia="Calibri"/>
          <w:color w:val="000000"/>
          <w:sz w:val="22"/>
          <w:lang w:eastAsia="en-US"/>
        </w:rPr>
        <w:t>Другое____________________________</w:t>
      </w:r>
    </w:p>
    <w:p w14:paraId="0A2A91EA" w14:textId="77777777" w:rsidR="00CA4368" w:rsidRPr="00CA4368" w:rsidRDefault="00CA4368" w:rsidP="00CA4368">
      <w:pPr>
        <w:spacing w:after="160" w:line="256" w:lineRule="auto"/>
        <w:ind w:firstLine="0"/>
        <w:contextualSpacing/>
        <w:jc w:val="left"/>
        <w:rPr>
          <w:rFonts w:eastAsia="Calibri"/>
          <w:color w:val="000000"/>
          <w:sz w:val="22"/>
          <w:lang w:eastAsia="en-US"/>
        </w:rPr>
      </w:pPr>
    </w:p>
    <w:p w14:paraId="1E2C7635" w14:textId="77777777" w:rsidR="00CA4368" w:rsidRPr="00CA4368" w:rsidRDefault="00CA4368" w:rsidP="00CA4368">
      <w:pPr>
        <w:numPr>
          <w:ilvl w:val="0"/>
          <w:numId w:val="16"/>
        </w:numPr>
        <w:spacing w:after="160" w:line="256" w:lineRule="auto"/>
        <w:contextualSpacing/>
        <w:jc w:val="left"/>
        <w:rPr>
          <w:rFonts w:eastAsia="Calibri"/>
          <w:color w:val="000000"/>
          <w:sz w:val="22"/>
          <w:lang w:eastAsia="en-US"/>
        </w:rPr>
      </w:pPr>
      <w:r w:rsidRPr="00CA4368">
        <w:rPr>
          <w:rFonts w:eastAsia="Calibri"/>
          <w:color w:val="000000"/>
          <w:sz w:val="22"/>
          <w:lang w:eastAsia="en-US"/>
        </w:rPr>
        <w:t>Какие из следующих точек зрения Вам ближе по поводу способов борьбы с террористами?</w:t>
      </w:r>
    </w:p>
    <w:p w14:paraId="2ABF8B93" w14:textId="77777777" w:rsidR="00CA4368" w:rsidRPr="00CA4368" w:rsidRDefault="00CA4368" w:rsidP="00CA4368">
      <w:pPr>
        <w:spacing w:after="160" w:line="256" w:lineRule="auto"/>
        <w:ind w:firstLine="0"/>
        <w:contextualSpacing/>
        <w:jc w:val="left"/>
        <w:rPr>
          <w:rFonts w:eastAsia="Calibri"/>
          <w:color w:val="000000"/>
          <w:sz w:val="22"/>
          <w:lang w:eastAsia="en-US"/>
        </w:rPr>
      </w:pPr>
    </w:p>
    <w:p w14:paraId="115A4259" w14:textId="77777777" w:rsidR="00CA4368" w:rsidRPr="00CA4368" w:rsidRDefault="00CA4368" w:rsidP="00CA4368">
      <w:pPr>
        <w:numPr>
          <w:ilvl w:val="0"/>
          <w:numId w:val="8"/>
        </w:numPr>
        <w:spacing w:after="160" w:line="256" w:lineRule="auto"/>
        <w:contextualSpacing/>
        <w:jc w:val="left"/>
        <w:rPr>
          <w:rFonts w:eastAsia="Calibri"/>
          <w:color w:val="000000"/>
          <w:sz w:val="22"/>
          <w:lang w:eastAsia="en-US"/>
        </w:rPr>
      </w:pPr>
      <w:r w:rsidRPr="00CA4368">
        <w:rPr>
          <w:rFonts w:eastAsia="Calibri"/>
          <w:color w:val="000000"/>
          <w:sz w:val="22"/>
          <w:lang w:eastAsia="en-US"/>
        </w:rPr>
        <w:t>С террористами нужно вести переговоры и находить решения, которые бы удовлетворяли всех</w:t>
      </w:r>
    </w:p>
    <w:p w14:paraId="4EB00FCC" w14:textId="77777777" w:rsidR="00CA4368" w:rsidRPr="00CA4368" w:rsidRDefault="00CA4368" w:rsidP="00CA4368">
      <w:pPr>
        <w:numPr>
          <w:ilvl w:val="0"/>
          <w:numId w:val="8"/>
        </w:numPr>
        <w:spacing w:after="160" w:line="256" w:lineRule="auto"/>
        <w:contextualSpacing/>
        <w:jc w:val="left"/>
        <w:rPr>
          <w:rFonts w:eastAsia="Calibri"/>
          <w:color w:val="000000"/>
          <w:sz w:val="22"/>
          <w:lang w:eastAsia="en-US"/>
        </w:rPr>
      </w:pPr>
      <w:r w:rsidRPr="00CA4368">
        <w:rPr>
          <w:rFonts w:eastAsia="Calibri"/>
          <w:color w:val="000000"/>
          <w:sz w:val="22"/>
          <w:lang w:eastAsia="en-US"/>
        </w:rPr>
        <w:t>Проблему терроризма следует решать только путем уничтожения террористов</w:t>
      </w:r>
    </w:p>
    <w:p w14:paraId="535AD92E" w14:textId="77777777" w:rsidR="00CA4368" w:rsidRPr="00CA4368" w:rsidRDefault="00CA4368" w:rsidP="00CA4368">
      <w:pPr>
        <w:numPr>
          <w:ilvl w:val="0"/>
          <w:numId w:val="8"/>
        </w:numPr>
        <w:spacing w:after="160" w:line="256" w:lineRule="auto"/>
        <w:contextualSpacing/>
        <w:jc w:val="left"/>
        <w:rPr>
          <w:rFonts w:eastAsia="Calibri"/>
          <w:color w:val="000000"/>
          <w:sz w:val="22"/>
          <w:lang w:eastAsia="en-US"/>
        </w:rPr>
      </w:pPr>
      <w:r w:rsidRPr="00CA4368">
        <w:rPr>
          <w:rFonts w:eastAsia="Calibri"/>
          <w:color w:val="000000"/>
          <w:sz w:val="22"/>
          <w:lang w:eastAsia="en-US"/>
        </w:rPr>
        <w:t>Необходимо принимать превентивные меры по предотвращению терактов, активно привлекать население к борьбе с терроризмом</w:t>
      </w:r>
    </w:p>
    <w:p w14:paraId="5F4A8BE8" w14:textId="77777777" w:rsidR="00CA4368" w:rsidRPr="00CA4368" w:rsidRDefault="00CA4368" w:rsidP="00CA4368">
      <w:pPr>
        <w:numPr>
          <w:ilvl w:val="0"/>
          <w:numId w:val="8"/>
        </w:numPr>
        <w:spacing w:after="160" w:line="256" w:lineRule="auto"/>
        <w:contextualSpacing/>
        <w:jc w:val="left"/>
        <w:rPr>
          <w:rFonts w:eastAsia="Calibri"/>
          <w:color w:val="000000"/>
          <w:sz w:val="22"/>
          <w:lang w:eastAsia="en-US"/>
        </w:rPr>
      </w:pPr>
      <w:r w:rsidRPr="00CA4368">
        <w:rPr>
          <w:rFonts w:eastAsia="Calibri"/>
          <w:color w:val="000000"/>
          <w:sz w:val="22"/>
          <w:lang w:eastAsia="en-US"/>
        </w:rPr>
        <w:t>Проводить мониторинг социальных процессов, выявлять очаги социальной напряженности</w:t>
      </w:r>
    </w:p>
    <w:p w14:paraId="49E62716" w14:textId="77777777" w:rsidR="00CA4368" w:rsidRPr="00CA4368" w:rsidRDefault="00CA4368" w:rsidP="00CA4368">
      <w:pPr>
        <w:spacing w:after="160" w:line="256" w:lineRule="auto"/>
        <w:ind w:firstLine="0"/>
        <w:contextualSpacing/>
        <w:jc w:val="left"/>
        <w:rPr>
          <w:rFonts w:eastAsia="Calibri"/>
          <w:color w:val="000000"/>
          <w:sz w:val="22"/>
          <w:lang w:eastAsia="en-US"/>
        </w:rPr>
      </w:pPr>
    </w:p>
    <w:p w14:paraId="1D764EBC" w14:textId="77777777" w:rsidR="00CA4368" w:rsidRPr="00CA4368" w:rsidRDefault="00CA4368" w:rsidP="00CA4368">
      <w:pPr>
        <w:numPr>
          <w:ilvl w:val="0"/>
          <w:numId w:val="16"/>
        </w:numPr>
        <w:spacing w:after="160" w:line="256" w:lineRule="auto"/>
        <w:contextualSpacing/>
        <w:jc w:val="left"/>
        <w:rPr>
          <w:rFonts w:eastAsia="Calibri"/>
          <w:color w:val="000000"/>
          <w:sz w:val="22"/>
          <w:shd w:val="clear" w:color="auto" w:fill="FFFFFF"/>
          <w:lang w:eastAsia="en-US"/>
        </w:rPr>
      </w:pPr>
      <w:r w:rsidRPr="00CA4368">
        <w:rPr>
          <w:rFonts w:eastAsia="Calibri"/>
          <w:color w:val="000000"/>
          <w:sz w:val="22"/>
          <w:shd w:val="clear" w:color="auto" w:fill="FFFFFF"/>
          <w:lang w:eastAsia="en-US"/>
        </w:rPr>
        <w:t>Можно ли искоренить терроризм? </w:t>
      </w:r>
    </w:p>
    <w:p w14:paraId="5EB750AC" w14:textId="77777777" w:rsidR="00CA4368" w:rsidRPr="00CA4368" w:rsidRDefault="00CA4368" w:rsidP="00CA4368">
      <w:pPr>
        <w:spacing w:after="160" w:line="256" w:lineRule="auto"/>
        <w:ind w:firstLine="0"/>
        <w:contextualSpacing/>
        <w:jc w:val="left"/>
        <w:rPr>
          <w:rFonts w:eastAsia="Calibri"/>
          <w:color w:val="000000"/>
          <w:sz w:val="22"/>
          <w:shd w:val="clear" w:color="auto" w:fill="FFFFFF"/>
          <w:lang w:eastAsia="en-US"/>
        </w:rPr>
      </w:pPr>
    </w:p>
    <w:p w14:paraId="399EB02D" w14:textId="77777777" w:rsidR="00CA4368" w:rsidRPr="00CA4368" w:rsidRDefault="00CA4368" w:rsidP="00CA4368">
      <w:pPr>
        <w:numPr>
          <w:ilvl w:val="0"/>
          <w:numId w:val="9"/>
        </w:numPr>
        <w:spacing w:after="160" w:line="256" w:lineRule="auto"/>
        <w:contextualSpacing/>
        <w:jc w:val="left"/>
        <w:rPr>
          <w:rFonts w:eastAsia="Calibri"/>
          <w:color w:val="000000"/>
          <w:sz w:val="22"/>
          <w:shd w:val="clear" w:color="auto" w:fill="FFFFFF"/>
          <w:lang w:eastAsia="en-US"/>
        </w:rPr>
      </w:pPr>
      <w:r w:rsidRPr="00CA4368">
        <w:rPr>
          <w:rFonts w:eastAsia="Calibri"/>
          <w:color w:val="000000"/>
          <w:sz w:val="22"/>
          <w:shd w:val="clear" w:color="auto" w:fill="FFFFFF"/>
          <w:lang w:eastAsia="en-US"/>
        </w:rPr>
        <w:t>Безусловно, да</w:t>
      </w:r>
    </w:p>
    <w:p w14:paraId="17D97216" w14:textId="77777777" w:rsidR="00CA4368" w:rsidRPr="00CA4368" w:rsidRDefault="00CA4368" w:rsidP="00CA4368">
      <w:pPr>
        <w:numPr>
          <w:ilvl w:val="0"/>
          <w:numId w:val="9"/>
        </w:numPr>
        <w:spacing w:after="160" w:line="256" w:lineRule="auto"/>
        <w:contextualSpacing/>
        <w:jc w:val="left"/>
        <w:rPr>
          <w:rFonts w:eastAsia="Calibri"/>
          <w:color w:val="000000"/>
          <w:sz w:val="22"/>
          <w:shd w:val="clear" w:color="auto" w:fill="FFFFFF"/>
          <w:lang w:eastAsia="en-US"/>
        </w:rPr>
      </w:pPr>
      <w:r w:rsidRPr="00CA4368">
        <w:rPr>
          <w:rFonts w:eastAsia="Calibri"/>
          <w:color w:val="000000"/>
          <w:sz w:val="22"/>
          <w:shd w:val="clear" w:color="auto" w:fill="FFFFFF"/>
          <w:lang w:eastAsia="en-US"/>
        </w:rPr>
        <w:t>Скорее да, чем нет</w:t>
      </w:r>
    </w:p>
    <w:p w14:paraId="0BFA7144" w14:textId="77777777" w:rsidR="00CA4368" w:rsidRPr="00CA4368" w:rsidRDefault="00CA4368" w:rsidP="00CA4368">
      <w:pPr>
        <w:numPr>
          <w:ilvl w:val="0"/>
          <w:numId w:val="9"/>
        </w:numPr>
        <w:spacing w:after="160" w:line="256" w:lineRule="auto"/>
        <w:contextualSpacing/>
        <w:jc w:val="left"/>
        <w:rPr>
          <w:rFonts w:eastAsia="Calibri"/>
          <w:color w:val="000000"/>
          <w:sz w:val="22"/>
          <w:lang w:eastAsia="en-US"/>
        </w:rPr>
      </w:pPr>
      <w:r w:rsidRPr="00CA4368">
        <w:rPr>
          <w:rFonts w:eastAsia="Calibri"/>
          <w:color w:val="000000"/>
          <w:sz w:val="22"/>
          <w:shd w:val="clear" w:color="auto" w:fill="FFFFFF"/>
          <w:lang w:eastAsia="en-US"/>
        </w:rPr>
        <w:t>Скорее нет, чем да</w:t>
      </w:r>
    </w:p>
    <w:p w14:paraId="21D7E4D1" w14:textId="77777777" w:rsidR="00CA4368" w:rsidRPr="00CA4368" w:rsidRDefault="00CA4368" w:rsidP="00CA4368">
      <w:pPr>
        <w:numPr>
          <w:ilvl w:val="0"/>
          <w:numId w:val="9"/>
        </w:numPr>
        <w:spacing w:after="160" w:line="256" w:lineRule="auto"/>
        <w:contextualSpacing/>
        <w:jc w:val="left"/>
        <w:rPr>
          <w:rFonts w:eastAsia="Calibri"/>
          <w:color w:val="000000"/>
          <w:sz w:val="22"/>
          <w:shd w:val="clear" w:color="auto" w:fill="FFFFFF"/>
          <w:lang w:eastAsia="en-US"/>
        </w:rPr>
      </w:pPr>
      <w:r w:rsidRPr="00CA4368">
        <w:rPr>
          <w:rFonts w:eastAsia="Calibri"/>
          <w:color w:val="000000"/>
          <w:sz w:val="22"/>
          <w:shd w:val="clear" w:color="auto" w:fill="FFFFFF"/>
          <w:lang w:eastAsia="en-US"/>
        </w:rPr>
        <w:t>Совершенно нет</w:t>
      </w:r>
    </w:p>
    <w:p w14:paraId="7271F8B8" w14:textId="77777777" w:rsidR="00CA4368" w:rsidRPr="00CA4368" w:rsidRDefault="00CA4368" w:rsidP="00CA4368">
      <w:pPr>
        <w:tabs>
          <w:tab w:val="left" w:pos="426"/>
        </w:tabs>
        <w:spacing w:line="240" w:lineRule="auto"/>
        <w:ind w:right="57" w:firstLine="0"/>
        <w:rPr>
          <w:sz w:val="22"/>
        </w:rPr>
      </w:pPr>
    </w:p>
    <w:p w14:paraId="195FA009" w14:textId="77777777" w:rsidR="00CA4368" w:rsidRPr="00CA4368" w:rsidRDefault="00CA4368" w:rsidP="00CA4368">
      <w:pPr>
        <w:tabs>
          <w:tab w:val="left" w:pos="426"/>
        </w:tabs>
        <w:spacing w:line="240" w:lineRule="auto"/>
        <w:ind w:right="57" w:firstLine="0"/>
        <w:jc w:val="center"/>
        <w:rPr>
          <w:sz w:val="22"/>
        </w:rPr>
      </w:pPr>
    </w:p>
    <w:p w14:paraId="048B300C" w14:textId="77777777" w:rsidR="00CA4368" w:rsidRPr="00CA4368" w:rsidRDefault="00CA4368" w:rsidP="00CA4368">
      <w:pPr>
        <w:tabs>
          <w:tab w:val="left" w:pos="426"/>
        </w:tabs>
        <w:spacing w:line="240" w:lineRule="auto"/>
        <w:ind w:right="57" w:firstLine="0"/>
        <w:jc w:val="center"/>
        <w:rPr>
          <w:sz w:val="22"/>
        </w:rPr>
      </w:pPr>
      <w:r w:rsidRPr="00CA4368">
        <w:rPr>
          <w:sz w:val="22"/>
        </w:rPr>
        <w:t>СОЦИАЛЬНО-ДЕМОГРАФИЧЕСКИЕ ВОПРОСЫ</w:t>
      </w:r>
    </w:p>
    <w:p w14:paraId="6ABEE75E" w14:textId="77777777" w:rsidR="00CA4368" w:rsidRPr="00CA4368" w:rsidRDefault="00CA4368" w:rsidP="00CA4368">
      <w:pPr>
        <w:tabs>
          <w:tab w:val="left" w:pos="426"/>
        </w:tabs>
        <w:spacing w:line="240" w:lineRule="auto"/>
        <w:ind w:right="57" w:firstLine="0"/>
        <w:jc w:val="center"/>
        <w:rPr>
          <w:sz w:val="22"/>
        </w:rPr>
      </w:pPr>
    </w:p>
    <w:p w14:paraId="38BEE507" w14:textId="77777777" w:rsidR="00CA4368" w:rsidRPr="00CA4368" w:rsidRDefault="00CA4368" w:rsidP="00CA4368">
      <w:pPr>
        <w:tabs>
          <w:tab w:val="left" w:pos="426"/>
        </w:tabs>
        <w:spacing w:line="240" w:lineRule="auto"/>
        <w:ind w:right="57" w:firstLine="0"/>
        <w:rPr>
          <w:i/>
          <w:sz w:val="22"/>
        </w:rPr>
      </w:pPr>
      <w:r w:rsidRPr="00CA4368">
        <w:rPr>
          <w:sz w:val="22"/>
        </w:rPr>
        <w:t xml:space="preserve">29. И в заключение пара вопросов о Вас. Какое у Вас образование? </w:t>
      </w:r>
      <w:r w:rsidRPr="00CA4368">
        <w:rPr>
          <w:i/>
          <w:sz w:val="22"/>
        </w:rPr>
        <w:t xml:space="preserve">Отметьте ответы со слов респондента. </w:t>
      </w:r>
      <w:r w:rsidRPr="00CA4368">
        <w:rPr>
          <w:i/>
          <w:sz w:val="22"/>
          <w:lang w:eastAsia="en-US"/>
        </w:rPr>
        <w:t>ОДИН ОТВЕТ</w:t>
      </w:r>
    </w:p>
    <w:p w14:paraId="0E651C41" w14:textId="77777777" w:rsidR="00CA4368" w:rsidRPr="00CA4368" w:rsidRDefault="00CA4368" w:rsidP="00CA4368">
      <w:pPr>
        <w:spacing w:line="240" w:lineRule="auto"/>
        <w:ind w:firstLine="0"/>
        <w:jc w:val="left"/>
        <w:rPr>
          <w:sz w:val="22"/>
        </w:rPr>
        <w:sectPr w:rsidR="00CA4368" w:rsidRPr="00CA4368">
          <w:type w:val="continuous"/>
          <w:pgSz w:w="11906" w:h="16838"/>
          <w:pgMar w:top="851" w:right="707" w:bottom="851" w:left="1701" w:header="708" w:footer="88" w:gutter="0"/>
          <w:cols w:space="720"/>
        </w:sectPr>
      </w:pPr>
    </w:p>
    <w:p w14:paraId="57F9B3DE" w14:textId="77777777" w:rsidR="00CA4368" w:rsidRPr="00CA4368" w:rsidRDefault="00CA4368" w:rsidP="00CA4368">
      <w:pPr>
        <w:numPr>
          <w:ilvl w:val="0"/>
          <w:numId w:val="12"/>
        </w:numPr>
        <w:tabs>
          <w:tab w:val="num" w:pos="426"/>
        </w:tabs>
        <w:spacing w:line="240" w:lineRule="auto"/>
        <w:ind w:left="0" w:firstLine="0"/>
        <w:jc w:val="left"/>
        <w:rPr>
          <w:sz w:val="22"/>
        </w:rPr>
      </w:pPr>
      <w:r w:rsidRPr="00CA4368">
        <w:rPr>
          <w:sz w:val="22"/>
        </w:rPr>
        <w:lastRenderedPageBreak/>
        <w:t>Неполное среднее (9 классов)</w:t>
      </w:r>
    </w:p>
    <w:p w14:paraId="217625B7" w14:textId="77777777" w:rsidR="00CA4368" w:rsidRPr="00CA4368" w:rsidRDefault="00CA4368" w:rsidP="00CA4368">
      <w:pPr>
        <w:numPr>
          <w:ilvl w:val="0"/>
          <w:numId w:val="12"/>
        </w:numPr>
        <w:tabs>
          <w:tab w:val="num" w:pos="426"/>
        </w:tabs>
        <w:spacing w:line="240" w:lineRule="auto"/>
        <w:ind w:left="0" w:firstLine="0"/>
        <w:jc w:val="left"/>
        <w:rPr>
          <w:sz w:val="22"/>
        </w:rPr>
      </w:pPr>
      <w:r w:rsidRPr="00CA4368">
        <w:rPr>
          <w:sz w:val="22"/>
        </w:rPr>
        <w:t>Среднее общее (11 классов)</w:t>
      </w:r>
    </w:p>
    <w:p w14:paraId="4C919DB2" w14:textId="77777777" w:rsidR="00CA4368" w:rsidRPr="00CA4368" w:rsidRDefault="00CA4368" w:rsidP="00CA4368">
      <w:pPr>
        <w:numPr>
          <w:ilvl w:val="0"/>
          <w:numId w:val="12"/>
        </w:numPr>
        <w:tabs>
          <w:tab w:val="num" w:pos="426"/>
        </w:tabs>
        <w:spacing w:line="240" w:lineRule="auto"/>
        <w:ind w:left="0" w:firstLine="0"/>
        <w:jc w:val="left"/>
        <w:rPr>
          <w:sz w:val="22"/>
        </w:rPr>
      </w:pPr>
      <w:r w:rsidRPr="00CA4368">
        <w:rPr>
          <w:sz w:val="22"/>
        </w:rPr>
        <w:t>Среднее специальное (училище, техникум, профессиональный лицей, колледж)</w:t>
      </w:r>
    </w:p>
    <w:p w14:paraId="095B82B2" w14:textId="77777777" w:rsidR="00CA4368" w:rsidRPr="00CA4368" w:rsidRDefault="00CA4368" w:rsidP="00CA4368">
      <w:pPr>
        <w:numPr>
          <w:ilvl w:val="0"/>
          <w:numId w:val="12"/>
        </w:numPr>
        <w:tabs>
          <w:tab w:val="num" w:pos="426"/>
        </w:tabs>
        <w:spacing w:line="240" w:lineRule="auto"/>
        <w:ind w:left="0" w:firstLine="0"/>
        <w:jc w:val="left"/>
        <w:rPr>
          <w:sz w:val="22"/>
        </w:rPr>
      </w:pPr>
      <w:r w:rsidRPr="00CA4368">
        <w:rPr>
          <w:sz w:val="22"/>
        </w:rPr>
        <w:lastRenderedPageBreak/>
        <w:t>Незаконченное высшее (закончено 3 курса и более)</w:t>
      </w:r>
    </w:p>
    <w:p w14:paraId="16B18FA7" w14:textId="77777777" w:rsidR="00CA4368" w:rsidRPr="00CA4368" w:rsidRDefault="00CA4368" w:rsidP="00CA4368">
      <w:pPr>
        <w:numPr>
          <w:ilvl w:val="0"/>
          <w:numId w:val="12"/>
        </w:numPr>
        <w:tabs>
          <w:tab w:val="num" w:pos="426"/>
        </w:tabs>
        <w:spacing w:line="240" w:lineRule="auto"/>
        <w:ind w:left="0" w:firstLine="0"/>
        <w:jc w:val="left"/>
        <w:rPr>
          <w:sz w:val="22"/>
        </w:rPr>
      </w:pPr>
      <w:r w:rsidRPr="00CA4368">
        <w:rPr>
          <w:sz w:val="22"/>
        </w:rPr>
        <w:t xml:space="preserve">Высшее </w:t>
      </w:r>
    </w:p>
    <w:p w14:paraId="34E0BADB" w14:textId="77777777" w:rsidR="00CA4368" w:rsidRPr="00CA4368" w:rsidRDefault="00CA4368" w:rsidP="00CA4368">
      <w:pPr>
        <w:numPr>
          <w:ilvl w:val="0"/>
          <w:numId w:val="12"/>
        </w:numPr>
        <w:tabs>
          <w:tab w:val="num" w:pos="426"/>
        </w:tabs>
        <w:spacing w:line="240" w:lineRule="auto"/>
        <w:ind w:left="0" w:firstLine="0"/>
        <w:jc w:val="left"/>
        <w:rPr>
          <w:sz w:val="22"/>
        </w:rPr>
      </w:pPr>
      <w:r w:rsidRPr="00CA4368">
        <w:rPr>
          <w:sz w:val="22"/>
        </w:rPr>
        <w:t>Ученая степень(звание)</w:t>
      </w:r>
    </w:p>
    <w:p w14:paraId="2C6D3E73" w14:textId="77777777" w:rsidR="00CA4368" w:rsidRPr="00CA4368" w:rsidRDefault="00CA4368" w:rsidP="00CA4368">
      <w:pPr>
        <w:numPr>
          <w:ilvl w:val="0"/>
          <w:numId w:val="12"/>
        </w:numPr>
        <w:tabs>
          <w:tab w:val="num" w:pos="426"/>
          <w:tab w:val="num" w:pos="5168"/>
        </w:tabs>
        <w:spacing w:line="240" w:lineRule="auto"/>
        <w:ind w:left="0" w:firstLine="0"/>
        <w:jc w:val="left"/>
        <w:rPr>
          <w:sz w:val="22"/>
        </w:rPr>
      </w:pPr>
      <w:r w:rsidRPr="00CA4368">
        <w:rPr>
          <w:sz w:val="22"/>
        </w:rPr>
        <w:t>Затруднились /отказ (НЕ ЗАЧИТЫВАТЬ)</w:t>
      </w:r>
    </w:p>
    <w:p w14:paraId="760181EA" w14:textId="77777777" w:rsidR="00CA4368" w:rsidRPr="00CA4368" w:rsidRDefault="00CA4368" w:rsidP="00CA4368">
      <w:pPr>
        <w:spacing w:line="240" w:lineRule="auto"/>
        <w:ind w:firstLine="0"/>
        <w:jc w:val="left"/>
        <w:rPr>
          <w:sz w:val="22"/>
        </w:rPr>
        <w:sectPr w:rsidR="00CA4368" w:rsidRPr="00CA4368">
          <w:type w:val="continuous"/>
          <w:pgSz w:w="11906" w:h="16838"/>
          <w:pgMar w:top="993" w:right="707" w:bottom="851" w:left="1701" w:header="708" w:footer="88" w:gutter="0"/>
          <w:cols w:num="2" w:space="708"/>
        </w:sectPr>
      </w:pPr>
    </w:p>
    <w:p w14:paraId="32E1DA6E" w14:textId="77777777" w:rsidR="00CA4368" w:rsidRPr="00CA4368" w:rsidRDefault="00CA4368" w:rsidP="00CA4368">
      <w:pPr>
        <w:tabs>
          <w:tab w:val="left" w:pos="426"/>
        </w:tabs>
        <w:spacing w:line="240" w:lineRule="auto"/>
        <w:ind w:right="57" w:firstLine="0"/>
        <w:rPr>
          <w:i/>
          <w:sz w:val="22"/>
        </w:rPr>
      </w:pPr>
      <w:r w:rsidRPr="00CA4368">
        <w:rPr>
          <w:sz w:val="22"/>
        </w:rPr>
        <w:lastRenderedPageBreak/>
        <w:t xml:space="preserve">30. Каков Ваш ОСНОВНОЙ род занятий? </w:t>
      </w:r>
      <w:r w:rsidRPr="00CA4368">
        <w:rPr>
          <w:i/>
          <w:sz w:val="22"/>
        </w:rPr>
        <w:t>(ОДИН ОТВЕТ. ЕСЛИ РЕСПОНДЕНТ НАЗЫВАЕТ БОЛЕЕ ОДНОГО ВАРИАНТА, УТОЧНИТЬ: Какое из занятий Вы считаете основным для себя? ЕСЛИ ВЫБИРАЕТ ВАРИАНТ ДРУГОЕ, УТОЧНИТЬ ДЕЯТЕЛЬНОСТЬ – ВОЗМОЖНО, ВЫ САМИ ПРОСТАВИТЕ ВАРИАНТ)</w:t>
      </w:r>
    </w:p>
    <w:p w14:paraId="1D858182" w14:textId="77777777" w:rsidR="00CA4368" w:rsidRPr="00CA4368" w:rsidRDefault="00CA4368" w:rsidP="00CA4368">
      <w:pPr>
        <w:tabs>
          <w:tab w:val="left" w:pos="426"/>
        </w:tabs>
        <w:spacing w:line="240" w:lineRule="auto"/>
        <w:ind w:firstLine="0"/>
        <w:rPr>
          <w:sz w:val="22"/>
        </w:rPr>
      </w:pPr>
    </w:p>
    <w:p w14:paraId="25C62003" w14:textId="77777777" w:rsidR="00CA4368" w:rsidRPr="00CA4368" w:rsidRDefault="00CA4368" w:rsidP="00CA4368">
      <w:pPr>
        <w:spacing w:line="240" w:lineRule="auto"/>
        <w:ind w:firstLine="0"/>
        <w:jc w:val="left"/>
        <w:rPr>
          <w:sz w:val="22"/>
        </w:rPr>
        <w:sectPr w:rsidR="00CA4368" w:rsidRPr="00CA4368">
          <w:type w:val="continuous"/>
          <w:pgSz w:w="11906" w:h="16838"/>
          <w:pgMar w:top="993" w:right="707" w:bottom="851" w:left="1701" w:header="708" w:footer="88" w:gutter="0"/>
          <w:cols w:space="720"/>
        </w:sectPr>
      </w:pPr>
    </w:p>
    <w:p w14:paraId="3CC6C704" w14:textId="77777777" w:rsidR="00CA4368" w:rsidRPr="00CA4368" w:rsidRDefault="00CA4368" w:rsidP="00CA4368">
      <w:pPr>
        <w:numPr>
          <w:ilvl w:val="0"/>
          <w:numId w:val="13"/>
        </w:numPr>
        <w:tabs>
          <w:tab w:val="left" w:pos="426"/>
        </w:tabs>
        <w:spacing w:line="240" w:lineRule="auto"/>
        <w:contextualSpacing/>
        <w:jc w:val="left"/>
        <w:rPr>
          <w:sz w:val="22"/>
        </w:rPr>
      </w:pPr>
      <w:r w:rsidRPr="00CA4368">
        <w:rPr>
          <w:sz w:val="22"/>
        </w:rPr>
        <w:lastRenderedPageBreak/>
        <w:t>Рабочий</w:t>
      </w:r>
    </w:p>
    <w:p w14:paraId="30CDB993" w14:textId="77777777" w:rsidR="00CA4368" w:rsidRPr="00CA4368" w:rsidRDefault="00CA4368" w:rsidP="00CA4368">
      <w:pPr>
        <w:numPr>
          <w:ilvl w:val="0"/>
          <w:numId w:val="13"/>
        </w:numPr>
        <w:tabs>
          <w:tab w:val="left" w:pos="426"/>
        </w:tabs>
        <w:spacing w:line="240" w:lineRule="auto"/>
        <w:contextualSpacing/>
        <w:jc w:val="left"/>
        <w:rPr>
          <w:sz w:val="22"/>
        </w:rPr>
      </w:pPr>
      <w:r w:rsidRPr="00CA4368">
        <w:rPr>
          <w:sz w:val="22"/>
        </w:rPr>
        <w:t>Специалист, служащий</w:t>
      </w:r>
    </w:p>
    <w:p w14:paraId="5F54FD10" w14:textId="77777777" w:rsidR="00CA4368" w:rsidRPr="00CA4368" w:rsidRDefault="00CA4368" w:rsidP="00CA4368">
      <w:pPr>
        <w:numPr>
          <w:ilvl w:val="0"/>
          <w:numId w:val="13"/>
        </w:numPr>
        <w:tabs>
          <w:tab w:val="left" w:pos="426"/>
        </w:tabs>
        <w:spacing w:line="240" w:lineRule="auto"/>
        <w:contextualSpacing/>
        <w:jc w:val="left"/>
        <w:rPr>
          <w:sz w:val="22"/>
        </w:rPr>
      </w:pPr>
      <w:r w:rsidRPr="00CA4368">
        <w:rPr>
          <w:sz w:val="22"/>
        </w:rPr>
        <w:t>Владелец бизнеса, предприниматель</w:t>
      </w:r>
    </w:p>
    <w:p w14:paraId="5A7D45A6" w14:textId="77777777" w:rsidR="00CA4368" w:rsidRPr="00CA4368" w:rsidRDefault="00CA4368" w:rsidP="00CA4368">
      <w:pPr>
        <w:numPr>
          <w:ilvl w:val="0"/>
          <w:numId w:val="13"/>
        </w:numPr>
        <w:tabs>
          <w:tab w:val="left" w:pos="426"/>
        </w:tabs>
        <w:spacing w:line="240" w:lineRule="auto"/>
        <w:contextualSpacing/>
        <w:jc w:val="left"/>
        <w:rPr>
          <w:sz w:val="22"/>
        </w:rPr>
      </w:pPr>
      <w:r w:rsidRPr="00CA4368">
        <w:rPr>
          <w:sz w:val="22"/>
        </w:rPr>
        <w:t>Руководитель отдела/подразделения</w:t>
      </w:r>
    </w:p>
    <w:p w14:paraId="12E5CE4B" w14:textId="77777777" w:rsidR="00CA4368" w:rsidRPr="00CA4368" w:rsidRDefault="00CA4368" w:rsidP="00CA4368">
      <w:pPr>
        <w:numPr>
          <w:ilvl w:val="0"/>
          <w:numId w:val="13"/>
        </w:numPr>
        <w:tabs>
          <w:tab w:val="left" w:pos="426"/>
        </w:tabs>
        <w:spacing w:line="240" w:lineRule="auto"/>
        <w:contextualSpacing/>
        <w:jc w:val="left"/>
        <w:rPr>
          <w:sz w:val="22"/>
        </w:rPr>
      </w:pPr>
      <w:r w:rsidRPr="00CA4368">
        <w:rPr>
          <w:sz w:val="22"/>
        </w:rPr>
        <w:t>Руководитель организации/предприятия</w:t>
      </w:r>
    </w:p>
    <w:p w14:paraId="1527D6AF" w14:textId="77777777" w:rsidR="00CA4368" w:rsidRPr="00CA4368" w:rsidRDefault="00CA4368" w:rsidP="00CA4368">
      <w:pPr>
        <w:numPr>
          <w:ilvl w:val="0"/>
          <w:numId w:val="13"/>
        </w:numPr>
        <w:tabs>
          <w:tab w:val="left" w:pos="426"/>
        </w:tabs>
        <w:spacing w:line="240" w:lineRule="auto"/>
        <w:contextualSpacing/>
        <w:jc w:val="left"/>
        <w:rPr>
          <w:sz w:val="22"/>
        </w:rPr>
      </w:pPr>
      <w:r w:rsidRPr="00CA4368">
        <w:rPr>
          <w:sz w:val="22"/>
        </w:rPr>
        <w:t>Военнослужащий, МВД, ФСБ, таможня</w:t>
      </w:r>
    </w:p>
    <w:p w14:paraId="3463BD55" w14:textId="77777777" w:rsidR="00CA4368" w:rsidRPr="00CA4368" w:rsidRDefault="00CA4368" w:rsidP="00CA4368">
      <w:pPr>
        <w:numPr>
          <w:ilvl w:val="0"/>
          <w:numId w:val="13"/>
        </w:numPr>
        <w:tabs>
          <w:tab w:val="left" w:pos="426"/>
        </w:tabs>
        <w:spacing w:line="240" w:lineRule="auto"/>
        <w:contextualSpacing/>
        <w:jc w:val="left"/>
        <w:rPr>
          <w:sz w:val="22"/>
        </w:rPr>
      </w:pPr>
      <w:r w:rsidRPr="00CA4368">
        <w:rPr>
          <w:sz w:val="22"/>
        </w:rPr>
        <w:t>Студент, учащийся</w:t>
      </w:r>
    </w:p>
    <w:p w14:paraId="716343D6" w14:textId="77777777" w:rsidR="00CA4368" w:rsidRPr="00CA4368" w:rsidRDefault="00CA4368" w:rsidP="00CA4368">
      <w:pPr>
        <w:numPr>
          <w:ilvl w:val="0"/>
          <w:numId w:val="13"/>
        </w:numPr>
        <w:tabs>
          <w:tab w:val="left" w:pos="426"/>
        </w:tabs>
        <w:spacing w:line="240" w:lineRule="auto"/>
        <w:contextualSpacing/>
        <w:jc w:val="left"/>
        <w:rPr>
          <w:sz w:val="22"/>
        </w:rPr>
      </w:pPr>
      <w:r w:rsidRPr="00CA4368">
        <w:rPr>
          <w:sz w:val="22"/>
        </w:rPr>
        <w:lastRenderedPageBreak/>
        <w:t>Пенсионер</w:t>
      </w:r>
    </w:p>
    <w:p w14:paraId="082E6068" w14:textId="77777777" w:rsidR="00CA4368" w:rsidRPr="00CA4368" w:rsidRDefault="00CA4368" w:rsidP="00CA4368">
      <w:pPr>
        <w:numPr>
          <w:ilvl w:val="0"/>
          <w:numId w:val="13"/>
        </w:numPr>
        <w:tabs>
          <w:tab w:val="left" w:pos="426"/>
        </w:tabs>
        <w:spacing w:line="240" w:lineRule="auto"/>
        <w:contextualSpacing/>
        <w:jc w:val="left"/>
        <w:rPr>
          <w:sz w:val="22"/>
        </w:rPr>
      </w:pPr>
      <w:r w:rsidRPr="00CA4368">
        <w:rPr>
          <w:sz w:val="22"/>
        </w:rPr>
        <w:t>Безработный, временно не работающий</w:t>
      </w:r>
    </w:p>
    <w:p w14:paraId="76352C67" w14:textId="77777777" w:rsidR="00CA4368" w:rsidRPr="00CA4368" w:rsidRDefault="00CA4368" w:rsidP="00CA4368">
      <w:pPr>
        <w:numPr>
          <w:ilvl w:val="0"/>
          <w:numId w:val="13"/>
        </w:numPr>
        <w:tabs>
          <w:tab w:val="left" w:pos="426"/>
        </w:tabs>
        <w:spacing w:line="240" w:lineRule="auto"/>
        <w:contextualSpacing/>
        <w:jc w:val="left"/>
        <w:rPr>
          <w:sz w:val="22"/>
        </w:rPr>
      </w:pPr>
      <w:r w:rsidRPr="00CA4368">
        <w:rPr>
          <w:sz w:val="22"/>
        </w:rPr>
        <w:t>Домохозяйка</w:t>
      </w:r>
    </w:p>
    <w:p w14:paraId="70F55537" w14:textId="77777777" w:rsidR="00CA4368" w:rsidRPr="00CA4368" w:rsidRDefault="00CA4368" w:rsidP="00CA4368">
      <w:pPr>
        <w:numPr>
          <w:ilvl w:val="0"/>
          <w:numId w:val="13"/>
        </w:numPr>
        <w:tabs>
          <w:tab w:val="left" w:pos="426"/>
          <w:tab w:val="num" w:pos="5828"/>
        </w:tabs>
        <w:spacing w:line="240" w:lineRule="auto"/>
        <w:contextualSpacing/>
        <w:jc w:val="left"/>
        <w:rPr>
          <w:sz w:val="22"/>
        </w:rPr>
      </w:pPr>
      <w:r w:rsidRPr="00CA4368">
        <w:rPr>
          <w:sz w:val="22"/>
        </w:rPr>
        <w:t>Затруднились /отказ (НЕ ЗАЧИТЫВАТЬ)</w:t>
      </w:r>
    </w:p>
    <w:p w14:paraId="0ED30B1B" w14:textId="77777777" w:rsidR="00CA4368" w:rsidRPr="00CA4368" w:rsidRDefault="00CA4368" w:rsidP="00CA4368">
      <w:pPr>
        <w:numPr>
          <w:ilvl w:val="0"/>
          <w:numId w:val="13"/>
        </w:numPr>
        <w:tabs>
          <w:tab w:val="left" w:pos="426"/>
          <w:tab w:val="num" w:pos="5828"/>
        </w:tabs>
        <w:spacing w:line="240" w:lineRule="auto"/>
        <w:contextualSpacing/>
        <w:jc w:val="left"/>
        <w:rPr>
          <w:sz w:val="22"/>
        </w:rPr>
      </w:pPr>
      <w:r w:rsidRPr="00CA4368">
        <w:rPr>
          <w:sz w:val="22"/>
        </w:rPr>
        <w:t>ДРУГОЕ _____________________________</w:t>
      </w:r>
    </w:p>
    <w:p w14:paraId="515DC27B" w14:textId="77777777" w:rsidR="00CA4368" w:rsidRPr="00CA4368" w:rsidRDefault="00CA4368" w:rsidP="00CA4368">
      <w:pPr>
        <w:spacing w:line="240" w:lineRule="auto"/>
        <w:ind w:firstLine="0"/>
        <w:jc w:val="left"/>
        <w:rPr>
          <w:sz w:val="22"/>
        </w:rPr>
        <w:sectPr w:rsidR="00CA4368" w:rsidRPr="00CA4368">
          <w:type w:val="continuous"/>
          <w:pgSz w:w="11906" w:h="16838"/>
          <w:pgMar w:top="851" w:right="707" w:bottom="709" w:left="1701" w:header="709" w:footer="444" w:gutter="0"/>
          <w:cols w:num="2" w:space="708"/>
        </w:sectPr>
      </w:pPr>
    </w:p>
    <w:p w14:paraId="14FAC0F4" w14:textId="77777777" w:rsidR="00CA4368" w:rsidRPr="00CA4368" w:rsidRDefault="00CA4368" w:rsidP="00CA4368">
      <w:pPr>
        <w:widowControl w:val="0"/>
        <w:spacing w:line="240" w:lineRule="auto"/>
        <w:ind w:firstLine="0"/>
        <w:rPr>
          <w:sz w:val="22"/>
        </w:rPr>
      </w:pPr>
    </w:p>
    <w:p w14:paraId="72C90311" w14:textId="77777777" w:rsidR="00CA4368" w:rsidRPr="00CA4368" w:rsidRDefault="00CA4368" w:rsidP="00CA4368">
      <w:pPr>
        <w:tabs>
          <w:tab w:val="left" w:pos="426"/>
        </w:tabs>
        <w:spacing w:line="240" w:lineRule="auto"/>
        <w:ind w:right="57" w:firstLine="0"/>
        <w:rPr>
          <w:sz w:val="22"/>
        </w:rPr>
        <w:sectPr w:rsidR="00CA4368" w:rsidRPr="00CA4368" w:rsidSect="009F1B81">
          <w:type w:val="continuous"/>
          <w:pgSz w:w="11906" w:h="16838"/>
          <w:pgMar w:top="851" w:right="707" w:bottom="709" w:left="1701" w:header="709" w:footer="444" w:gutter="0"/>
          <w:cols w:space="720"/>
        </w:sectPr>
      </w:pPr>
    </w:p>
    <w:p w14:paraId="24878662" w14:textId="77777777" w:rsidR="00CA4368" w:rsidRPr="00CA4368" w:rsidRDefault="00CA4368" w:rsidP="00CA4368">
      <w:pPr>
        <w:tabs>
          <w:tab w:val="left" w:pos="426"/>
        </w:tabs>
        <w:spacing w:line="240" w:lineRule="auto"/>
        <w:ind w:right="57" w:firstLine="0"/>
        <w:rPr>
          <w:i/>
          <w:sz w:val="22"/>
          <w:lang w:eastAsia="en-US"/>
        </w:rPr>
      </w:pPr>
      <w:r w:rsidRPr="00CA4368">
        <w:rPr>
          <w:sz w:val="22"/>
        </w:rPr>
        <w:lastRenderedPageBreak/>
        <w:t xml:space="preserve">31. В какой отрасли Вы работаете? </w:t>
      </w:r>
      <w:r w:rsidRPr="00CA4368">
        <w:rPr>
          <w:i/>
          <w:sz w:val="22"/>
        </w:rPr>
        <w:t xml:space="preserve">Отметьте ответы со слов респондента. </w:t>
      </w:r>
      <w:r w:rsidRPr="00CA4368">
        <w:rPr>
          <w:i/>
          <w:sz w:val="22"/>
          <w:lang w:eastAsia="en-US"/>
        </w:rPr>
        <w:t>ОДИН ОТВЕТ</w:t>
      </w:r>
    </w:p>
    <w:p w14:paraId="7E3B23F5" w14:textId="77777777" w:rsidR="00CA4368" w:rsidRPr="00CA4368" w:rsidRDefault="00CA4368" w:rsidP="00CA4368">
      <w:pPr>
        <w:spacing w:line="240" w:lineRule="auto"/>
        <w:ind w:firstLine="0"/>
        <w:jc w:val="left"/>
        <w:rPr>
          <w:sz w:val="22"/>
        </w:rPr>
        <w:sectPr w:rsidR="00CA4368" w:rsidRPr="00CA4368" w:rsidSect="009F1B81">
          <w:type w:val="continuous"/>
          <w:pgSz w:w="11906" w:h="16838"/>
          <w:pgMar w:top="851" w:right="707" w:bottom="709" w:left="1701" w:header="709" w:footer="444" w:gutter="0"/>
          <w:cols w:space="720"/>
        </w:sectPr>
      </w:pPr>
    </w:p>
    <w:p w14:paraId="3DDF5D59" w14:textId="77777777" w:rsidR="00CA4368" w:rsidRPr="00CA4368" w:rsidRDefault="00CA4368" w:rsidP="00CA4368">
      <w:pPr>
        <w:numPr>
          <w:ilvl w:val="0"/>
          <w:numId w:val="14"/>
        </w:numPr>
        <w:tabs>
          <w:tab w:val="left" w:pos="426"/>
        </w:tabs>
        <w:spacing w:line="240" w:lineRule="auto"/>
        <w:contextualSpacing/>
        <w:jc w:val="left"/>
        <w:rPr>
          <w:sz w:val="22"/>
        </w:rPr>
      </w:pPr>
      <w:r w:rsidRPr="00CA4368">
        <w:rPr>
          <w:sz w:val="22"/>
        </w:rPr>
        <w:lastRenderedPageBreak/>
        <w:t>Сельское, лесное, рыбное  хозяйство</w:t>
      </w:r>
    </w:p>
    <w:p w14:paraId="3D0CF62D" w14:textId="77777777" w:rsidR="00CA4368" w:rsidRPr="00CA4368" w:rsidRDefault="00CA4368" w:rsidP="00CA4368">
      <w:pPr>
        <w:numPr>
          <w:ilvl w:val="0"/>
          <w:numId w:val="14"/>
        </w:numPr>
        <w:tabs>
          <w:tab w:val="left" w:pos="426"/>
        </w:tabs>
        <w:spacing w:line="240" w:lineRule="auto"/>
        <w:contextualSpacing/>
        <w:jc w:val="left"/>
        <w:rPr>
          <w:sz w:val="22"/>
        </w:rPr>
      </w:pPr>
      <w:r w:rsidRPr="00CA4368">
        <w:rPr>
          <w:sz w:val="22"/>
        </w:rPr>
        <w:t>Тяжёлая промышленность</w:t>
      </w:r>
    </w:p>
    <w:p w14:paraId="354CE3D5" w14:textId="77777777" w:rsidR="00CA4368" w:rsidRPr="00CA4368" w:rsidRDefault="00CA4368" w:rsidP="00CA4368">
      <w:pPr>
        <w:numPr>
          <w:ilvl w:val="0"/>
          <w:numId w:val="14"/>
        </w:numPr>
        <w:tabs>
          <w:tab w:val="left" w:pos="426"/>
        </w:tabs>
        <w:spacing w:line="240" w:lineRule="auto"/>
        <w:contextualSpacing/>
        <w:jc w:val="left"/>
        <w:rPr>
          <w:sz w:val="22"/>
        </w:rPr>
      </w:pPr>
      <w:r w:rsidRPr="00CA4368">
        <w:rPr>
          <w:sz w:val="22"/>
        </w:rPr>
        <w:t>Лёгкая промышленность</w:t>
      </w:r>
    </w:p>
    <w:p w14:paraId="61CD20CB" w14:textId="77777777" w:rsidR="00CA4368" w:rsidRPr="00CA4368" w:rsidRDefault="00CA4368" w:rsidP="00CA4368">
      <w:pPr>
        <w:numPr>
          <w:ilvl w:val="0"/>
          <w:numId w:val="14"/>
        </w:numPr>
        <w:tabs>
          <w:tab w:val="left" w:pos="426"/>
        </w:tabs>
        <w:spacing w:line="240" w:lineRule="auto"/>
        <w:contextualSpacing/>
        <w:jc w:val="left"/>
        <w:rPr>
          <w:sz w:val="22"/>
        </w:rPr>
      </w:pPr>
      <w:r w:rsidRPr="00CA4368">
        <w:rPr>
          <w:sz w:val="22"/>
        </w:rPr>
        <w:t>Транспорт</w:t>
      </w:r>
    </w:p>
    <w:p w14:paraId="156FF15A" w14:textId="77777777" w:rsidR="00CA4368" w:rsidRPr="00CA4368" w:rsidRDefault="00CA4368" w:rsidP="00CA4368">
      <w:pPr>
        <w:numPr>
          <w:ilvl w:val="0"/>
          <w:numId w:val="14"/>
        </w:numPr>
        <w:tabs>
          <w:tab w:val="left" w:pos="426"/>
        </w:tabs>
        <w:spacing w:line="240" w:lineRule="auto"/>
        <w:contextualSpacing/>
        <w:jc w:val="left"/>
        <w:rPr>
          <w:sz w:val="22"/>
        </w:rPr>
      </w:pPr>
      <w:r w:rsidRPr="00CA4368">
        <w:rPr>
          <w:sz w:val="22"/>
        </w:rPr>
        <w:t>Строительство</w:t>
      </w:r>
    </w:p>
    <w:p w14:paraId="028AC8DD" w14:textId="77777777" w:rsidR="00CA4368" w:rsidRPr="00CA4368" w:rsidRDefault="00CA4368" w:rsidP="00CA4368">
      <w:pPr>
        <w:numPr>
          <w:ilvl w:val="0"/>
          <w:numId w:val="14"/>
        </w:numPr>
        <w:tabs>
          <w:tab w:val="left" w:pos="426"/>
        </w:tabs>
        <w:spacing w:line="240" w:lineRule="auto"/>
        <w:contextualSpacing/>
        <w:jc w:val="left"/>
        <w:rPr>
          <w:sz w:val="22"/>
        </w:rPr>
      </w:pPr>
      <w:r w:rsidRPr="00CA4368">
        <w:rPr>
          <w:sz w:val="22"/>
        </w:rPr>
        <w:t>Связь</w:t>
      </w:r>
    </w:p>
    <w:p w14:paraId="21487E7C" w14:textId="77777777" w:rsidR="00CA4368" w:rsidRPr="00CA4368" w:rsidRDefault="00CA4368" w:rsidP="00CA4368">
      <w:pPr>
        <w:numPr>
          <w:ilvl w:val="0"/>
          <w:numId w:val="14"/>
        </w:numPr>
        <w:tabs>
          <w:tab w:val="left" w:pos="426"/>
        </w:tabs>
        <w:spacing w:line="240" w:lineRule="auto"/>
        <w:contextualSpacing/>
        <w:jc w:val="left"/>
        <w:rPr>
          <w:sz w:val="22"/>
        </w:rPr>
      </w:pPr>
      <w:r w:rsidRPr="00CA4368">
        <w:rPr>
          <w:sz w:val="22"/>
        </w:rPr>
        <w:t>Государственное управление</w:t>
      </w:r>
    </w:p>
    <w:p w14:paraId="7529175D" w14:textId="3421A136" w:rsidR="00CA4368" w:rsidRPr="00CA4368" w:rsidRDefault="00CA4368" w:rsidP="00CA4368">
      <w:pPr>
        <w:numPr>
          <w:ilvl w:val="0"/>
          <w:numId w:val="14"/>
        </w:numPr>
        <w:tabs>
          <w:tab w:val="left" w:pos="426"/>
        </w:tabs>
        <w:spacing w:line="240" w:lineRule="auto"/>
        <w:contextualSpacing/>
        <w:jc w:val="left"/>
        <w:rPr>
          <w:sz w:val="22"/>
        </w:rPr>
      </w:pPr>
      <w:r w:rsidRPr="00CA4368">
        <w:rPr>
          <w:sz w:val="22"/>
        </w:rPr>
        <w:t xml:space="preserve">Социальная сфера (медицина, образование и </w:t>
      </w:r>
      <w:r w:rsidR="00E25C62" w:rsidRPr="00CA4368">
        <w:rPr>
          <w:sz w:val="22"/>
        </w:rPr>
        <w:t>др.</w:t>
      </w:r>
      <w:r w:rsidRPr="00CA4368">
        <w:rPr>
          <w:sz w:val="22"/>
        </w:rPr>
        <w:t>)</w:t>
      </w:r>
    </w:p>
    <w:p w14:paraId="44724418" w14:textId="77777777" w:rsidR="00CA4368" w:rsidRPr="00CA4368" w:rsidRDefault="00CA4368" w:rsidP="00CA4368">
      <w:pPr>
        <w:numPr>
          <w:ilvl w:val="0"/>
          <w:numId w:val="14"/>
        </w:numPr>
        <w:tabs>
          <w:tab w:val="left" w:pos="426"/>
        </w:tabs>
        <w:spacing w:line="240" w:lineRule="auto"/>
        <w:contextualSpacing/>
        <w:jc w:val="left"/>
        <w:rPr>
          <w:sz w:val="22"/>
        </w:rPr>
      </w:pPr>
      <w:r w:rsidRPr="00CA4368">
        <w:rPr>
          <w:sz w:val="22"/>
        </w:rPr>
        <w:t>Торговля и общественное питание</w:t>
      </w:r>
    </w:p>
    <w:p w14:paraId="6EAB298D" w14:textId="77777777" w:rsidR="00CA4368" w:rsidRPr="00CA4368" w:rsidRDefault="00CA4368" w:rsidP="00CA4368">
      <w:pPr>
        <w:numPr>
          <w:ilvl w:val="0"/>
          <w:numId w:val="14"/>
        </w:numPr>
        <w:tabs>
          <w:tab w:val="left" w:pos="426"/>
        </w:tabs>
        <w:spacing w:line="240" w:lineRule="auto"/>
        <w:contextualSpacing/>
        <w:jc w:val="left"/>
        <w:rPr>
          <w:sz w:val="22"/>
        </w:rPr>
      </w:pPr>
      <w:r w:rsidRPr="00CA4368">
        <w:rPr>
          <w:sz w:val="22"/>
        </w:rPr>
        <w:lastRenderedPageBreak/>
        <w:t>Безопасность</w:t>
      </w:r>
    </w:p>
    <w:p w14:paraId="37660873" w14:textId="77777777" w:rsidR="00CA4368" w:rsidRPr="00CA4368" w:rsidRDefault="00CA4368" w:rsidP="00CA4368">
      <w:pPr>
        <w:numPr>
          <w:ilvl w:val="0"/>
          <w:numId w:val="14"/>
        </w:numPr>
        <w:tabs>
          <w:tab w:val="left" w:pos="426"/>
          <w:tab w:val="num" w:pos="5828"/>
        </w:tabs>
        <w:spacing w:line="240" w:lineRule="auto"/>
        <w:contextualSpacing/>
        <w:jc w:val="left"/>
        <w:rPr>
          <w:sz w:val="22"/>
        </w:rPr>
      </w:pPr>
      <w:r w:rsidRPr="00CA4368">
        <w:rPr>
          <w:sz w:val="22"/>
        </w:rPr>
        <w:t>Затруднились /отказ (НЕ ЗАЧИТЫВАТЬ)</w:t>
      </w:r>
    </w:p>
    <w:p w14:paraId="605EF1ED" w14:textId="77777777" w:rsidR="00CA4368" w:rsidRPr="00CA4368" w:rsidRDefault="00CA4368" w:rsidP="00CA4368">
      <w:pPr>
        <w:widowControl w:val="0"/>
        <w:numPr>
          <w:ilvl w:val="0"/>
          <w:numId w:val="14"/>
        </w:numPr>
        <w:tabs>
          <w:tab w:val="left" w:pos="426"/>
          <w:tab w:val="num" w:pos="5828"/>
        </w:tabs>
        <w:spacing w:line="240" w:lineRule="auto"/>
        <w:contextualSpacing/>
        <w:jc w:val="left"/>
        <w:rPr>
          <w:sz w:val="22"/>
        </w:rPr>
      </w:pPr>
      <w:r w:rsidRPr="00CA4368">
        <w:rPr>
          <w:sz w:val="22"/>
        </w:rPr>
        <w:t>ДРУГОЕ ___________________________</w:t>
      </w:r>
    </w:p>
    <w:p w14:paraId="3573FC3F" w14:textId="77777777" w:rsidR="00CA4368" w:rsidRPr="00CA4368" w:rsidRDefault="00CA4368" w:rsidP="00CA4368">
      <w:pPr>
        <w:widowControl w:val="0"/>
        <w:tabs>
          <w:tab w:val="left" w:pos="426"/>
          <w:tab w:val="num" w:pos="5828"/>
        </w:tabs>
        <w:spacing w:line="240" w:lineRule="auto"/>
        <w:contextualSpacing/>
        <w:jc w:val="left"/>
        <w:rPr>
          <w:sz w:val="22"/>
        </w:rPr>
        <w:sectPr w:rsidR="00CA4368" w:rsidRPr="00CA4368" w:rsidSect="009F1B81">
          <w:type w:val="continuous"/>
          <w:pgSz w:w="11906" w:h="16838"/>
          <w:pgMar w:top="851" w:right="707" w:bottom="709" w:left="1701" w:header="709" w:footer="444" w:gutter="0"/>
          <w:cols w:space="708"/>
        </w:sectPr>
      </w:pPr>
    </w:p>
    <w:p w14:paraId="3DA0CCFC" w14:textId="77777777" w:rsidR="00CA4368" w:rsidRPr="00CA4368" w:rsidRDefault="00CA4368" w:rsidP="00CA4368">
      <w:pPr>
        <w:widowControl w:val="0"/>
        <w:tabs>
          <w:tab w:val="left" w:pos="426"/>
          <w:tab w:val="num" w:pos="5828"/>
        </w:tabs>
        <w:spacing w:line="240" w:lineRule="auto"/>
        <w:contextualSpacing/>
        <w:jc w:val="left"/>
        <w:rPr>
          <w:sz w:val="22"/>
        </w:rPr>
      </w:pPr>
    </w:p>
    <w:p w14:paraId="5CE4C00E" w14:textId="77777777" w:rsidR="00CA4368" w:rsidRPr="00CA4368" w:rsidRDefault="00CA4368" w:rsidP="00CA4368">
      <w:pPr>
        <w:tabs>
          <w:tab w:val="left" w:pos="426"/>
        </w:tabs>
        <w:spacing w:line="240" w:lineRule="auto"/>
        <w:ind w:right="57" w:firstLine="0"/>
        <w:rPr>
          <w:i/>
          <w:sz w:val="22"/>
          <w:lang w:eastAsia="en-US"/>
        </w:rPr>
      </w:pPr>
      <w:r w:rsidRPr="00CA4368">
        <w:rPr>
          <w:sz w:val="22"/>
        </w:rPr>
        <w:t xml:space="preserve">32. К какой национальности Вы себя относите? </w:t>
      </w:r>
      <w:r w:rsidRPr="00CA4368">
        <w:rPr>
          <w:i/>
          <w:sz w:val="22"/>
        </w:rPr>
        <w:t xml:space="preserve">Отметьте ответы со слов респондента. </w:t>
      </w:r>
      <w:r w:rsidRPr="00CA4368">
        <w:rPr>
          <w:i/>
          <w:sz w:val="22"/>
          <w:lang w:eastAsia="en-US"/>
        </w:rPr>
        <w:t>ОДИН ОТВЕТ</w:t>
      </w:r>
    </w:p>
    <w:p w14:paraId="4EA8B120" w14:textId="77777777" w:rsidR="00CA4368" w:rsidRPr="00CA4368" w:rsidRDefault="00CA4368" w:rsidP="00CA4368">
      <w:pPr>
        <w:tabs>
          <w:tab w:val="left" w:pos="426"/>
        </w:tabs>
        <w:spacing w:line="240" w:lineRule="auto"/>
        <w:ind w:right="57" w:firstLine="0"/>
        <w:rPr>
          <w:i/>
          <w:sz w:val="22"/>
        </w:rPr>
      </w:pPr>
    </w:p>
    <w:tbl>
      <w:tblPr>
        <w:tblStyle w:val="310"/>
        <w:tblW w:w="0" w:type="auto"/>
        <w:tblInd w:w="108" w:type="dxa"/>
        <w:tblLook w:val="01E0" w:firstRow="1" w:lastRow="1" w:firstColumn="1" w:lastColumn="1" w:noHBand="0" w:noVBand="0"/>
      </w:tblPr>
      <w:tblGrid>
        <w:gridCol w:w="559"/>
        <w:gridCol w:w="3653"/>
        <w:gridCol w:w="653"/>
        <w:gridCol w:w="4515"/>
      </w:tblGrid>
      <w:tr w:rsidR="00CA4368" w:rsidRPr="00CA4368" w14:paraId="136F60BD" w14:textId="77777777" w:rsidTr="009A340B">
        <w:tc>
          <w:tcPr>
            <w:tcW w:w="567" w:type="dxa"/>
            <w:tcBorders>
              <w:top w:val="single" w:sz="4" w:space="0" w:color="auto"/>
              <w:left w:val="single" w:sz="4" w:space="0" w:color="auto"/>
              <w:bottom w:val="single" w:sz="4" w:space="0" w:color="auto"/>
              <w:right w:val="single" w:sz="4" w:space="0" w:color="auto"/>
            </w:tcBorders>
            <w:hideMark/>
          </w:tcPr>
          <w:p w14:paraId="38A002E0" w14:textId="77777777" w:rsidR="00CA4368" w:rsidRPr="00CA4368" w:rsidRDefault="00CA4368" w:rsidP="00CA4368">
            <w:pPr>
              <w:ind w:firstLine="0"/>
              <w:jc w:val="left"/>
              <w:rPr>
                <w:sz w:val="22"/>
                <w:lang w:val="ru-RU" w:eastAsia="en-US"/>
              </w:rPr>
            </w:pPr>
            <w:r w:rsidRPr="00CA4368">
              <w:rPr>
                <w:sz w:val="22"/>
                <w:lang w:val="ru-RU" w:eastAsia="en-US"/>
              </w:rPr>
              <w:t>1</w:t>
            </w:r>
          </w:p>
        </w:tc>
        <w:tc>
          <w:tcPr>
            <w:tcW w:w="3734" w:type="dxa"/>
            <w:tcBorders>
              <w:top w:val="single" w:sz="4" w:space="0" w:color="auto"/>
              <w:left w:val="single" w:sz="4" w:space="0" w:color="auto"/>
              <w:bottom w:val="single" w:sz="4" w:space="0" w:color="auto"/>
              <w:right w:val="single" w:sz="4" w:space="0" w:color="auto"/>
            </w:tcBorders>
            <w:hideMark/>
          </w:tcPr>
          <w:p w14:paraId="6D9B1494" w14:textId="77777777" w:rsidR="00CA4368" w:rsidRPr="00CA4368" w:rsidRDefault="00CA4368" w:rsidP="00CA4368">
            <w:pPr>
              <w:ind w:firstLine="0"/>
              <w:jc w:val="left"/>
              <w:rPr>
                <w:sz w:val="22"/>
                <w:lang w:val="ru-RU" w:eastAsia="en-US"/>
              </w:rPr>
            </w:pPr>
            <w:r w:rsidRPr="00CA4368">
              <w:rPr>
                <w:sz w:val="22"/>
                <w:lang w:val="ru-RU" w:eastAsia="en-US"/>
              </w:rPr>
              <w:t>Осетины</w:t>
            </w:r>
          </w:p>
        </w:tc>
        <w:tc>
          <w:tcPr>
            <w:tcW w:w="661" w:type="dxa"/>
            <w:tcBorders>
              <w:top w:val="single" w:sz="4" w:space="0" w:color="auto"/>
              <w:left w:val="single" w:sz="4" w:space="0" w:color="auto"/>
              <w:bottom w:val="single" w:sz="4" w:space="0" w:color="auto"/>
              <w:right w:val="single" w:sz="4" w:space="0" w:color="auto"/>
            </w:tcBorders>
            <w:hideMark/>
          </w:tcPr>
          <w:p w14:paraId="71715D5C" w14:textId="77777777" w:rsidR="00CA4368" w:rsidRPr="00CA4368" w:rsidRDefault="00CA4368" w:rsidP="00CA4368">
            <w:pPr>
              <w:ind w:firstLine="0"/>
              <w:jc w:val="left"/>
              <w:rPr>
                <w:sz w:val="22"/>
                <w:lang w:val="ru-RU" w:eastAsia="en-US"/>
              </w:rPr>
            </w:pPr>
            <w:r w:rsidRPr="00CA4368">
              <w:rPr>
                <w:sz w:val="22"/>
                <w:lang w:val="ru-RU" w:eastAsia="en-US"/>
              </w:rPr>
              <w:t>10</w:t>
            </w:r>
          </w:p>
        </w:tc>
        <w:tc>
          <w:tcPr>
            <w:tcW w:w="4394" w:type="dxa"/>
            <w:tcBorders>
              <w:top w:val="single" w:sz="4" w:space="0" w:color="auto"/>
              <w:left w:val="single" w:sz="4" w:space="0" w:color="auto"/>
              <w:bottom w:val="single" w:sz="4" w:space="0" w:color="auto"/>
              <w:right w:val="single" w:sz="4" w:space="0" w:color="auto"/>
            </w:tcBorders>
            <w:hideMark/>
          </w:tcPr>
          <w:p w14:paraId="25178C55" w14:textId="77777777" w:rsidR="00CA4368" w:rsidRPr="00CA4368" w:rsidRDefault="00CA4368" w:rsidP="00CA4368">
            <w:pPr>
              <w:ind w:firstLine="0"/>
              <w:jc w:val="left"/>
              <w:rPr>
                <w:sz w:val="22"/>
                <w:lang w:val="ru-RU" w:eastAsia="en-US"/>
              </w:rPr>
            </w:pPr>
            <w:r w:rsidRPr="00CA4368">
              <w:rPr>
                <w:sz w:val="22"/>
                <w:lang w:val="ru-RU" w:eastAsia="en-US"/>
              </w:rPr>
              <w:t>Греки</w:t>
            </w:r>
          </w:p>
        </w:tc>
      </w:tr>
      <w:tr w:rsidR="00CA4368" w:rsidRPr="00CA4368" w14:paraId="04F98FCE" w14:textId="77777777" w:rsidTr="009A340B">
        <w:tc>
          <w:tcPr>
            <w:tcW w:w="567" w:type="dxa"/>
            <w:tcBorders>
              <w:top w:val="single" w:sz="4" w:space="0" w:color="auto"/>
              <w:left w:val="single" w:sz="4" w:space="0" w:color="auto"/>
              <w:bottom w:val="single" w:sz="4" w:space="0" w:color="auto"/>
              <w:right w:val="single" w:sz="4" w:space="0" w:color="auto"/>
            </w:tcBorders>
            <w:hideMark/>
          </w:tcPr>
          <w:p w14:paraId="32DEED8E" w14:textId="77777777" w:rsidR="00CA4368" w:rsidRPr="00CA4368" w:rsidRDefault="00CA4368" w:rsidP="00CA4368">
            <w:pPr>
              <w:ind w:firstLine="0"/>
              <w:jc w:val="left"/>
              <w:rPr>
                <w:sz w:val="22"/>
                <w:lang w:val="ru-RU" w:eastAsia="en-US"/>
              </w:rPr>
            </w:pPr>
            <w:r w:rsidRPr="00CA4368">
              <w:rPr>
                <w:sz w:val="22"/>
                <w:lang w:val="ru-RU" w:eastAsia="en-US"/>
              </w:rPr>
              <w:t>2</w:t>
            </w:r>
          </w:p>
        </w:tc>
        <w:tc>
          <w:tcPr>
            <w:tcW w:w="3734" w:type="dxa"/>
            <w:tcBorders>
              <w:top w:val="single" w:sz="4" w:space="0" w:color="auto"/>
              <w:left w:val="single" w:sz="4" w:space="0" w:color="auto"/>
              <w:bottom w:val="single" w:sz="4" w:space="0" w:color="auto"/>
              <w:right w:val="single" w:sz="4" w:space="0" w:color="auto"/>
            </w:tcBorders>
            <w:hideMark/>
          </w:tcPr>
          <w:p w14:paraId="2D4C3196" w14:textId="77777777" w:rsidR="00CA4368" w:rsidRPr="00CA4368" w:rsidRDefault="00CA4368" w:rsidP="00CA4368">
            <w:pPr>
              <w:ind w:firstLine="0"/>
              <w:jc w:val="left"/>
              <w:rPr>
                <w:sz w:val="22"/>
                <w:lang w:val="ru-RU" w:eastAsia="en-US"/>
              </w:rPr>
            </w:pPr>
            <w:r w:rsidRPr="00CA4368">
              <w:rPr>
                <w:sz w:val="22"/>
                <w:lang w:val="ru-RU" w:eastAsia="en-US"/>
              </w:rPr>
              <w:t>Русские</w:t>
            </w:r>
          </w:p>
        </w:tc>
        <w:tc>
          <w:tcPr>
            <w:tcW w:w="661" w:type="dxa"/>
            <w:tcBorders>
              <w:top w:val="single" w:sz="4" w:space="0" w:color="auto"/>
              <w:left w:val="single" w:sz="4" w:space="0" w:color="auto"/>
              <w:bottom w:val="single" w:sz="4" w:space="0" w:color="auto"/>
              <w:right w:val="single" w:sz="4" w:space="0" w:color="auto"/>
            </w:tcBorders>
            <w:hideMark/>
          </w:tcPr>
          <w:p w14:paraId="5F170887" w14:textId="77777777" w:rsidR="00CA4368" w:rsidRPr="00CA4368" w:rsidRDefault="00CA4368" w:rsidP="00CA4368">
            <w:pPr>
              <w:ind w:firstLine="0"/>
              <w:jc w:val="left"/>
              <w:rPr>
                <w:sz w:val="22"/>
                <w:lang w:val="ru-RU" w:eastAsia="en-US"/>
              </w:rPr>
            </w:pPr>
            <w:r w:rsidRPr="00CA4368">
              <w:rPr>
                <w:sz w:val="22"/>
                <w:lang w:val="ru-RU" w:eastAsia="en-US"/>
              </w:rPr>
              <w:t>11</w:t>
            </w:r>
          </w:p>
        </w:tc>
        <w:tc>
          <w:tcPr>
            <w:tcW w:w="4394" w:type="dxa"/>
            <w:tcBorders>
              <w:top w:val="single" w:sz="4" w:space="0" w:color="auto"/>
              <w:left w:val="single" w:sz="4" w:space="0" w:color="auto"/>
              <w:bottom w:val="single" w:sz="4" w:space="0" w:color="auto"/>
              <w:right w:val="single" w:sz="4" w:space="0" w:color="auto"/>
            </w:tcBorders>
            <w:hideMark/>
          </w:tcPr>
          <w:p w14:paraId="11AF165C" w14:textId="77777777" w:rsidR="00CA4368" w:rsidRPr="00CA4368" w:rsidRDefault="00CA4368" w:rsidP="00CA4368">
            <w:pPr>
              <w:ind w:firstLine="0"/>
              <w:jc w:val="left"/>
              <w:rPr>
                <w:sz w:val="22"/>
                <w:lang w:val="ru-RU" w:eastAsia="en-US"/>
              </w:rPr>
            </w:pPr>
            <w:r w:rsidRPr="00CA4368">
              <w:rPr>
                <w:sz w:val="22"/>
                <w:lang w:val="ru-RU" w:eastAsia="en-US"/>
              </w:rPr>
              <w:t>Цыгане</w:t>
            </w:r>
          </w:p>
        </w:tc>
      </w:tr>
      <w:tr w:rsidR="00CA4368" w:rsidRPr="00CA4368" w14:paraId="045A8ED6" w14:textId="77777777" w:rsidTr="009A340B">
        <w:tc>
          <w:tcPr>
            <w:tcW w:w="567" w:type="dxa"/>
            <w:tcBorders>
              <w:top w:val="single" w:sz="4" w:space="0" w:color="auto"/>
              <w:left w:val="single" w:sz="4" w:space="0" w:color="auto"/>
              <w:bottom w:val="single" w:sz="4" w:space="0" w:color="auto"/>
              <w:right w:val="single" w:sz="4" w:space="0" w:color="auto"/>
            </w:tcBorders>
            <w:hideMark/>
          </w:tcPr>
          <w:p w14:paraId="750E9724" w14:textId="77777777" w:rsidR="00CA4368" w:rsidRPr="00CA4368" w:rsidRDefault="00CA4368" w:rsidP="00CA4368">
            <w:pPr>
              <w:ind w:firstLine="0"/>
              <w:jc w:val="left"/>
              <w:rPr>
                <w:sz w:val="22"/>
                <w:lang w:val="ru-RU" w:eastAsia="en-US"/>
              </w:rPr>
            </w:pPr>
            <w:r w:rsidRPr="00CA4368">
              <w:rPr>
                <w:sz w:val="22"/>
                <w:lang w:val="ru-RU" w:eastAsia="en-US"/>
              </w:rPr>
              <w:t>3</w:t>
            </w:r>
          </w:p>
        </w:tc>
        <w:tc>
          <w:tcPr>
            <w:tcW w:w="3734" w:type="dxa"/>
            <w:tcBorders>
              <w:top w:val="single" w:sz="4" w:space="0" w:color="auto"/>
              <w:left w:val="single" w:sz="4" w:space="0" w:color="auto"/>
              <w:bottom w:val="single" w:sz="4" w:space="0" w:color="auto"/>
              <w:right w:val="single" w:sz="4" w:space="0" w:color="auto"/>
            </w:tcBorders>
            <w:hideMark/>
          </w:tcPr>
          <w:p w14:paraId="4BC940F4" w14:textId="77777777" w:rsidR="00CA4368" w:rsidRPr="00CA4368" w:rsidRDefault="00CA4368" w:rsidP="00CA4368">
            <w:pPr>
              <w:ind w:firstLine="0"/>
              <w:jc w:val="left"/>
              <w:rPr>
                <w:sz w:val="22"/>
                <w:lang w:val="ru-RU" w:eastAsia="en-US"/>
              </w:rPr>
            </w:pPr>
            <w:r w:rsidRPr="00CA4368">
              <w:rPr>
                <w:sz w:val="22"/>
                <w:lang w:val="ru-RU" w:eastAsia="en-US"/>
              </w:rPr>
              <w:t>Ингуши</w:t>
            </w:r>
          </w:p>
        </w:tc>
        <w:tc>
          <w:tcPr>
            <w:tcW w:w="661" w:type="dxa"/>
            <w:tcBorders>
              <w:top w:val="single" w:sz="4" w:space="0" w:color="auto"/>
              <w:left w:val="single" w:sz="4" w:space="0" w:color="auto"/>
              <w:bottom w:val="single" w:sz="4" w:space="0" w:color="auto"/>
              <w:right w:val="single" w:sz="4" w:space="0" w:color="auto"/>
            </w:tcBorders>
            <w:hideMark/>
          </w:tcPr>
          <w:p w14:paraId="02CDBAAB" w14:textId="77777777" w:rsidR="00CA4368" w:rsidRPr="00CA4368" w:rsidRDefault="00CA4368" w:rsidP="00CA4368">
            <w:pPr>
              <w:ind w:firstLine="0"/>
              <w:jc w:val="left"/>
              <w:rPr>
                <w:sz w:val="22"/>
                <w:lang w:val="ru-RU" w:eastAsia="en-US"/>
              </w:rPr>
            </w:pPr>
            <w:r w:rsidRPr="00CA4368">
              <w:rPr>
                <w:sz w:val="22"/>
                <w:lang w:val="ru-RU" w:eastAsia="en-US"/>
              </w:rPr>
              <w:t>12</w:t>
            </w:r>
          </w:p>
        </w:tc>
        <w:tc>
          <w:tcPr>
            <w:tcW w:w="4394" w:type="dxa"/>
            <w:tcBorders>
              <w:top w:val="single" w:sz="4" w:space="0" w:color="auto"/>
              <w:left w:val="single" w:sz="4" w:space="0" w:color="auto"/>
              <w:bottom w:val="single" w:sz="4" w:space="0" w:color="auto"/>
              <w:right w:val="single" w:sz="4" w:space="0" w:color="auto"/>
            </w:tcBorders>
            <w:hideMark/>
          </w:tcPr>
          <w:p w14:paraId="297EE66C" w14:textId="77777777" w:rsidR="00CA4368" w:rsidRPr="00CA4368" w:rsidRDefault="00CA4368" w:rsidP="00CA4368">
            <w:pPr>
              <w:ind w:firstLine="0"/>
              <w:jc w:val="left"/>
              <w:rPr>
                <w:sz w:val="22"/>
                <w:lang w:val="ru-RU" w:eastAsia="en-US"/>
              </w:rPr>
            </w:pPr>
            <w:r w:rsidRPr="00CA4368">
              <w:rPr>
                <w:sz w:val="22"/>
                <w:lang w:val="ru-RU" w:eastAsia="en-US"/>
              </w:rPr>
              <w:t>Корейцы</w:t>
            </w:r>
          </w:p>
        </w:tc>
      </w:tr>
      <w:tr w:rsidR="00CA4368" w:rsidRPr="00CA4368" w14:paraId="45074C2B" w14:textId="77777777" w:rsidTr="009A340B">
        <w:tc>
          <w:tcPr>
            <w:tcW w:w="567" w:type="dxa"/>
            <w:tcBorders>
              <w:top w:val="single" w:sz="4" w:space="0" w:color="auto"/>
              <w:left w:val="single" w:sz="4" w:space="0" w:color="auto"/>
              <w:bottom w:val="single" w:sz="4" w:space="0" w:color="auto"/>
              <w:right w:val="single" w:sz="4" w:space="0" w:color="auto"/>
            </w:tcBorders>
            <w:hideMark/>
          </w:tcPr>
          <w:p w14:paraId="21266ACE" w14:textId="77777777" w:rsidR="00CA4368" w:rsidRPr="00CA4368" w:rsidRDefault="00CA4368" w:rsidP="00CA4368">
            <w:pPr>
              <w:ind w:firstLine="0"/>
              <w:jc w:val="left"/>
              <w:rPr>
                <w:sz w:val="22"/>
                <w:lang w:val="ru-RU" w:eastAsia="en-US"/>
              </w:rPr>
            </w:pPr>
            <w:r w:rsidRPr="00CA4368">
              <w:rPr>
                <w:sz w:val="22"/>
                <w:lang w:val="ru-RU" w:eastAsia="en-US"/>
              </w:rPr>
              <w:t>4</w:t>
            </w:r>
          </w:p>
        </w:tc>
        <w:tc>
          <w:tcPr>
            <w:tcW w:w="3734" w:type="dxa"/>
            <w:tcBorders>
              <w:top w:val="single" w:sz="4" w:space="0" w:color="auto"/>
              <w:left w:val="single" w:sz="4" w:space="0" w:color="auto"/>
              <w:bottom w:val="single" w:sz="4" w:space="0" w:color="auto"/>
              <w:right w:val="single" w:sz="4" w:space="0" w:color="auto"/>
            </w:tcBorders>
            <w:hideMark/>
          </w:tcPr>
          <w:p w14:paraId="59DC2A1D" w14:textId="77777777" w:rsidR="00CA4368" w:rsidRPr="00CA4368" w:rsidRDefault="00CA4368" w:rsidP="00CA4368">
            <w:pPr>
              <w:ind w:firstLine="0"/>
              <w:jc w:val="left"/>
              <w:rPr>
                <w:sz w:val="22"/>
                <w:lang w:val="ru-RU" w:eastAsia="en-US"/>
              </w:rPr>
            </w:pPr>
            <w:r w:rsidRPr="00CA4368">
              <w:rPr>
                <w:sz w:val="22"/>
                <w:lang w:val="ru-RU" w:eastAsia="en-US"/>
              </w:rPr>
              <w:t>Армяне</w:t>
            </w:r>
          </w:p>
        </w:tc>
        <w:tc>
          <w:tcPr>
            <w:tcW w:w="661" w:type="dxa"/>
            <w:tcBorders>
              <w:top w:val="single" w:sz="4" w:space="0" w:color="auto"/>
              <w:left w:val="single" w:sz="4" w:space="0" w:color="auto"/>
              <w:bottom w:val="single" w:sz="4" w:space="0" w:color="auto"/>
              <w:right w:val="single" w:sz="4" w:space="0" w:color="auto"/>
            </w:tcBorders>
            <w:hideMark/>
          </w:tcPr>
          <w:p w14:paraId="6E488D19" w14:textId="77777777" w:rsidR="00CA4368" w:rsidRPr="00CA4368" w:rsidRDefault="00CA4368" w:rsidP="00CA4368">
            <w:pPr>
              <w:ind w:firstLine="0"/>
              <w:jc w:val="left"/>
              <w:rPr>
                <w:sz w:val="22"/>
                <w:lang w:val="ru-RU" w:eastAsia="en-US"/>
              </w:rPr>
            </w:pPr>
            <w:r w:rsidRPr="00CA4368">
              <w:rPr>
                <w:sz w:val="22"/>
                <w:lang w:val="ru-RU" w:eastAsia="en-US"/>
              </w:rPr>
              <w:t>13</w:t>
            </w:r>
          </w:p>
        </w:tc>
        <w:tc>
          <w:tcPr>
            <w:tcW w:w="4394" w:type="dxa"/>
            <w:tcBorders>
              <w:top w:val="single" w:sz="4" w:space="0" w:color="auto"/>
              <w:left w:val="single" w:sz="4" w:space="0" w:color="auto"/>
              <w:bottom w:val="single" w:sz="4" w:space="0" w:color="auto"/>
              <w:right w:val="single" w:sz="4" w:space="0" w:color="auto"/>
            </w:tcBorders>
            <w:hideMark/>
          </w:tcPr>
          <w:p w14:paraId="7059EDDE" w14:textId="77777777" w:rsidR="00CA4368" w:rsidRPr="00CA4368" w:rsidRDefault="00CA4368" w:rsidP="00CA4368">
            <w:pPr>
              <w:ind w:firstLine="0"/>
              <w:jc w:val="left"/>
              <w:rPr>
                <w:sz w:val="22"/>
                <w:lang w:val="ru-RU" w:eastAsia="en-US"/>
              </w:rPr>
            </w:pPr>
            <w:r w:rsidRPr="00CA4368">
              <w:rPr>
                <w:sz w:val="22"/>
                <w:lang w:val="ru-RU" w:eastAsia="en-US"/>
              </w:rPr>
              <w:t>Татары</w:t>
            </w:r>
          </w:p>
        </w:tc>
      </w:tr>
      <w:tr w:rsidR="00CA4368" w:rsidRPr="00CA4368" w14:paraId="1AA11947" w14:textId="77777777" w:rsidTr="009A340B">
        <w:tc>
          <w:tcPr>
            <w:tcW w:w="567" w:type="dxa"/>
            <w:tcBorders>
              <w:top w:val="single" w:sz="4" w:space="0" w:color="auto"/>
              <w:left w:val="single" w:sz="4" w:space="0" w:color="auto"/>
              <w:bottom w:val="single" w:sz="4" w:space="0" w:color="auto"/>
              <w:right w:val="single" w:sz="4" w:space="0" w:color="auto"/>
            </w:tcBorders>
            <w:hideMark/>
          </w:tcPr>
          <w:p w14:paraId="4401E477" w14:textId="77777777" w:rsidR="00CA4368" w:rsidRPr="00CA4368" w:rsidRDefault="00CA4368" w:rsidP="00CA4368">
            <w:pPr>
              <w:ind w:firstLine="0"/>
              <w:jc w:val="left"/>
              <w:rPr>
                <w:sz w:val="22"/>
                <w:lang w:val="ru-RU" w:eastAsia="en-US"/>
              </w:rPr>
            </w:pPr>
            <w:r w:rsidRPr="00CA4368">
              <w:rPr>
                <w:sz w:val="22"/>
                <w:lang w:val="ru-RU" w:eastAsia="en-US"/>
              </w:rPr>
              <w:t>5</w:t>
            </w:r>
          </w:p>
        </w:tc>
        <w:tc>
          <w:tcPr>
            <w:tcW w:w="3734" w:type="dxa"/>
            <w:tcBorders>
              <w:top w:val="single" w:sz="4" w:space="0" w:color="auto"/>
              <w:left w:val="single" w:sz="4" w:space="0" w:color="auto"/>
              <w:bottom w:val="single" w:sz="4" w:space="0" w:color="auto"/>
              <w:right w:val="single" w:sz="4" w:space="0" w:color="auto"/>
            </w:tcBorders>
            <w:hideMark/>
          </w:tcPr>
          <w:p w14:paraId="17A670B7" w14:textId="77777777" w:rsidR="00CA4368" w:rsidRPr="00CA4368" w:rsidRDefault="00CA4368" w:rsidP="00CA4368">
            <w:pPr>
              <w:ind w:firstLine="0"/>
              <w:jc w:val="left"/>
              <w:rPr>
                <w:sz w:val="22"/>
                <w:lang w:val="ru-RU" w:eastAsia="en-US"/>
              </w:rPr>
            </w:pPr>
            <w:r w:rsidRPr="00CA4368">
              <w:rPr>
                <w:sz w:val="22"/>
                <w:lang w:val="ru-RU" w:eastAsia="en-US"/>
              </w:rPr>
              <w:t>Грузины</w:t>
            </w:r>
          </w:p>
        </w:tc>
        <w:tc>
          <w:tcPr>
            <w:tcW w:w="661" w:type="dxa"/>
            <w:tcBorders>
              <w:top w:val="single" w:sz="4" w:space="0" w:color="auto"/>
              <w:left w:val="single" w:sz="4" w:space="0" w:color="auto"/>
              <w:bottom w:val="single" w:sz="4" w:space="0" w:color="auto"/>
              <w:right w:val="single" w:sz="4" w:space="0" w:color="auto"/>
            </w:tcBorders>
            <w:hideMark/>
          </w:tcPr>
          <w:p w14:paraId="673EDAE5" w14:textId="77777777" w:rsidR="00CA4368" w:rsidRPr="00CA4368" w:rsidRDefault="00CA4368" w:rsidP="00CA4368">
            <w:pPr>
              <w:ind w:firstLine="0"/>
              <w:jc w:val="left"/>
              <w:rPr>
                <w:sz w:val="22"/>
                <w:lang w:val="ru-RU" w:eastAsia="en-US"/>
              </w:rPr>
            </w:pPr>
            <w:r w:rsidRPr="00CA4368">
              <w:rPr>
                <w:sz w:val="22"/>
                <w:lang w:val="ru-RU" w:eastAsia="en-US"/>
              </w:rPr>
              <w:t>14</w:t>
            </w:r>
          </w:p>
        </w:tc>
        <w:tc>
          <w:tcPr>
            <w:tcW w:w="4394" w:type="dxa"/>
            <w:tcBorders>
              <w:top w:val="single" w:sz="4" w:space="0" w:color="auto"/>
              <w:left w:val="single" w:sz="4" w:space="0" w:color="auto"/>
              <w:bottom w:val="single" w:sz="4" w:space="0" w:color="auto"/>
              <w:right w:val="single" w:sz="4" w:space="0" w:color="auto"/>
            </w:tcBorders>
            <w:hideMark/>
          </w:tcPr>
          <w:p w14:paraId="716068CB" w14:textId="77777777" w:rsidR="00CA4368" w:rsidRPr="00CA4368" w:rsidRDefault="00CA4368" w:rsidP="00CA4368">
            <w:pPr>
              <w:ind w:firstLine="0"/>
              <w:jc w:val="left"/>
              <w:rPr>
                <w:sz w:val="22"/>
                <w:lang w:val="ru-RU" w:eastAsia="en-US"/>
              </w:rPr>
            </w:pPr>
            <w:r w:rsidRPr="00CA4368">
              <w:rPr>
                <w:sz w:val="22"/>
                <w:lang w:val="ru-RU" w:eastAsia="en-US"/>
              </w:rPr>
              <w:t>Украинцы</w:t>
            </w:r>
          </w:p>
        </w:tc>
      </w:tr>
      <w:tr w:rsidR="00CA4368" w:rsidRPr="00CA4368" w14:paraId="41554DA5" w14:textId="77777777" w:rsidTr="009A340B">
        <w:tc>
          <w:tcPr>
            <w:tcW w:w="567" w:type="dxa"/>
            <w:tcBorders>
              <w:top w:val="single" w:sz="4" w:space="0" w:color="auto"/>
              <w:left w:val="single" w:sz="4" w:space="0" w:color="auto"/>
              <w:bottom w:val="single" w:sz="4" w:space="0" w:color="auto"/>
              <w:right w:val="single" w:sz="4" w:space="0" w:color="auto"/>
            </w:tcBorders>
            <w:hideMark/>
          </w:tcPr>
          <w:p w14:paraId="31537111" w14:textId="77777777" w:rsidR="00CA4368" w:rsidRPr="00CA4368" w:rsidRDefault="00CA4368" w:rsidP="00CA4368">
            <w:pPr>
              <w:ind w:firstLine="0"/>
              <w:jc w:val="left"/>
              <w:rPr>
                <w:sz w:val="22"/>
                <w:lang w:val="ru-RU" w:eastAsia="en-US"/>
              </w:rPr>
            </w:pPr>
            <w:r w:rsidRPr="00CA4368">
              <w:rPr>
                <w:sz w:val="22"/>
                <w:lang w:val="ru-RU" w:eastAsia="en-US"/>
              </w:rPr>
              <w:t>6</w:t>
            </w:r>
          </w:p>
        </w:tc>
        <w:tc>
          <w:tcPr>
            <w:tcW w:w="3734" w:type="dxa"/>
            <w:tcBorders>
              <w:top w:val="single" w:sz="4" w:space="0" w:color="auto"/>
              <w:left w:val="single" w:sz="4" w:space="0" w:color="auto"/>
              <w:bottom w:val="single" w:sz="4" w:space="0" w:color="auto"/>
              <w:right w:val="single" w:sz="4" w:space="0" w:color="auto"/>
            </w:tcBorders>
            <w:hideMark/>
          </w:tcPr>
          <w:p w14:paraId="69255C76" w14:textId="77777777" w:rsidR="00CA4368" w:rsidRPr="00CA4368" w:rsidRDefault="00CA4368" w:rsidP="00CA4368">
            <w:pPr>
              <w:ind w:firstLine="0"/>
              <w:jc w:val="left"/>
              <w:rPr>
                <w:sz w:val="22"/>
                <w:lang w:val="ru-RU" w:eastAsia="en-US"/>
              </w:rPr>
            </w:pPr>
            <w:r w:rsidRPr="00CA4368">
              <w:rPr>
                <w:sz w:val="22"/>
                <w:lang w:val="ru-RU" w:eastAsia="en-US"/>
              </w:rPr>
              <w:t>Кумыки</w:t>
            </w:r>
          </w:p>
        </w:tc>
        <w:tc>
          <w:tcPr>
            <w:tcW w:w="661" w:type="dxa"/>
            <w:tcBorders>
              <w:top w:val="single" w:sz="4" w:space="0" w:color="auto"/>
              <w:left w:val="single" w:sz="4" w:space="0" w:color="auto"/>
              <w:bottom w:val="single" w:sz="4" w:space="0" w:color="auto"/>
              <w:right w:val="single" w:sz="4" w:space="0" w:color="auto"/>
            </w:tcBorders>
            <w:hideMark/>
          </w:tcPr>
          <w:p w14:paraId="5958F90D" w14:textId="77777777" w:rsidR="00CA4368" w:rsidRPr="00CA4368" w:rsidRDefault="00CA4368" w:rsidP="00CA4368">
            <w:pPr>
              <w:ind w:firstLine="0"/>
              <w:jc w:val="left"/>
              <w:rPr>
                <w:sz w:val="22"/>
                <w:lang w:val="ru-RU" w:eastAsia="en-US"/>
              </w:rPr>
            </w:pPr>
            <w:r w:rsidRPr="00CA4368">
              <w:rPr>
                <w:sz w:val="22"/>
                <w:lang w:val="ru-RU" w:eastAsia="en-US"/>
              </w:rPr>
              <w:t>15</w:t>
            </w:r>
          </w:p>
        </w:tc>
        <w:tc>
          <w:tcPr>
            <w:tcW w:w="4394" w:type="dxa"/>
            <w:tcBorders>
              <w:top w:val="single" w:sz="4" w:space="0" w:color="auto"/>
              <w:left w:val="single" w:sz="4" w:space="0" w:color="auto"/>
              <w:bottom w:val="single" w:sz="4" w:space="0" w:color="auto"/>
              <w:right w:val="single" w:sz="4" w:space="0" w:color="auto"/>
            </w:tcBorders>
            <w:hideMark/>
          </w:tcPr>
          <w:p w14:paraId="45574DED" w14:textId="77777777" w:rsidR="00CA4368" w:rsidRPr="00CA4368" w:rsidRDefault="00CA4368" w:rsidP="00CA4368">
            <w:pPr>
              <w:ind w:firstLine="0"/>
              <w:jc w:val="left"/>
              <w:rPr>
                <w:sz w:val="22"/>
                <w:lang w:val="ru-RU" w:eastAsia="en-US"/>
              </w:rPr>
            </w:pPr>
            <w:r w:rsidRPr="00CA4368">
              <w:rPr>
                <w:sz w:val="22"/>
                <w:lang w:val="ru-RU" w:eastAsia="en-US"/>
              </w:rPr>
              <w:t>Белорусы</w:t>
            </w:r>
          </w:p>
        </w:tc>
      </w:tr>
      <w:tr w:rsidR="00CA4368" w:rsidRPr="00CA4368" w14:paraId="7C851501" w14:textId="77777777" w:rsidTr="009A340B">
        <w:tc>
          <w:tcPr>
            <w:tcW w:w="567" w:type="dxa"/>
            <w:tcBorders>
              <w:top w:val="single" w:sz="4" w:space="0" w:color="auto"/>
              <w:left w:val="single" w:sz="4" w:space="0" w:color="auto"/>
              <w:bottom w:val="single" w:sz="4" w:space="0" w:color="auto"/>
              <w:right w:val="single" w:sz="4" w:space="0" w:color="auto"/>
            </w:tcBorders>
            <w:hideMark/>
          </w:tcPr>
          <w:p w14:paraId="009096E6" w14:textId="77777777" w:rsidR="00CA4368" w:rsidRPr="00CA4368" w:rsidRDefault="00CA4368" w:rsidP="00CA4368">
            <w:pPr>
              <w:ind w:firstLine="0"/>
              <w:jc w:val="left"/>
              <w:rPr>
                <w:sz w:val="22"/>
                <w:lang w:val="ru-RU" w:eastAsia="en-US"/>
              </w:rPr>
            </w:pPr>
            <w:r w:rsidRPr="00CA4368">
              <w:rPr>
                <w:sz w:val="22"/>
                <w:lang w:val="ru-RU" w:eastAsia="en-US"/>
              </w:rPr>
              <w:t>7</w:t>
            </w:r>
          </w:p>
        </w:tc>
        <w:tc>
          <w:tcPr>
            <w:tcW w:w="3734" w:type="dxa"/>
            <w:tcBorders>
              <w:top w:val="single" w:sz="4" w:space="0" w:color="auto"/>
              <w:left w:val="single" w:sz="4" w:space="0" w:color="auto"/>
              <w:bottom w:val="single" w:sz="4" w:space="0" w:color="auto"/>
              <w:right w:val="single" w:sz="4" w:space="0" w:color="auto"/>
            </w:tcBorders>
            <w:hideMark/>
          </w:tcPr>
          <w:p w14:paraId="45F9B4DE" w14:textId="77777777" w:rsidR="00CA4368" w:rsidRPr="00CA4368" w:rsidRDefault="00CA4368" w:rsidP="00CA4368">
            <w:pPr>
              <w:ind w:firstLine="0"/>
              <w:jc w:val="left"/>
              <w:rPr>
                <w:sz w:val="22"/>
                <w:lang w:val="ru-RU" w:eastAsia="en-US"/>
              </w:rPr>
            </w:pPr>
            <w:r w:rsidRPr="00CA4368">
              <w:rPr>
                <w:sz w:val="22"/>
                <w:lang w:val="ru-RU" w:eastAsia="en-US"/>
              </w:rPr>
              <w:t>Турки</w:t>
            </w:r>
          </w:p>
        </w:tc>
        <w:tc>
          <w:tcPr>
            <w:tcW w:w="661" w:type="dxa"/>
            <w:tcBorders>
              <w:top w:val="single" w:sz="4" w:space="0" w:color="auto"/>
              <w:left w:val="single" w:sz="4" w:space="0" w:color="auto"/>
              <w:bottom w:val="single" w:sz="4" w:space="0" w:color="auto"/>
              <w:right w:val="single" w:sz="4" w:space="0" w:color="auto"/>
            </w:tcBorders>
            <w:hideMark/>
          </w:tcPr>
          <w:p w14:paraId="179C9526" w14:textId="77777777" w:rsidR="00CA4368" w:rsidRPr="00CA4368" w:rsidRDefault="00CA4368" w:rsidP="00CA4368">
            <w:pPr>
              <w:ind w:firstLine="0"/>
              <w:jc w:val="left"/>
              <w:rPr>
                <w:sz w:val="22"/>
                <w:lang w:val="ru-RU" w:eastAsia="en-US"/>
              </w:rPr>
            </w:pPr>
            <w:r w:rsidRPr="00CA4368">
              <w:rPr>
                <w:sz w:val="22"/>
                <w:lang w:val="ru-RU" w:eastAsia="en-US"/>
              </w:rPr>
              <w:t>16</w:t>
            </w:r>
          </w:p>
        </w:tc>
        <w:tc>
          <w:tcPr>
            <w:tcW w:w="4394" w:type="dxa"/>
            <w:tcBorders>
              <w:top w:val="single" w:sz="4" w:space="0" w:color="auto"/>
              <w:left w:val="single" w:sz="4" w:space="0" w:color="auto"/>
              <w:bottom w:val="single" w:sz="4" w:space="0" w:color="auto"/>
              <w:right w:val="single" w:sz="4" w:space="0" w:color="auto"/>
            </w:tcBorders>
            <w:hideMark/>
          </w:tcPr>
          <w:p w14:paraId="6D129257" w14:textId="77777777" w:rsidR="00CA4368" w:rsidRPr="00CA4368" w:rsidRDefault="00CA4368" w:rsidP="00CA4368">
            <w:pPr>
              <w:ind w:firstLine="0"/>
              <w:jc w:val="left"/>
              <w:rPr>
                <w:sz w:val="22"/>
                <w:lang w:val="ru-RU" w:eastAsia="en-US"/>
              </w:rPr>
            </w:pPr>
            <w:r w:rsidRPr="00CA4368">
              <w:rPr>
                <w:sz w:val="22"/>
                <w:lang w:val="ru-RU" w:eastAsia="en-US"/>
              </w:rPr>
              <w:t>Другое (запишите):_____________________________</w:t>
            </w:r>
          </w:p>
        </w:tc>
      </w:tr>
      <w:tr w:rsidR="00CA4368" w:rsidRPr="00CA4368" w14:paraId="751EA5B7" w14:textId="77777777" w:rsidTr="009A340B">
        <w:tc>
          <w:tcPr>
            <w:tcW w:w="567" w:type="dxa"/>
            <w:tcBorders>
              <w:top w:val="single" w:sz="4" w:space="0" w:color="auto"/>
              <w:left w:val="single" w:sz="4" w:space="0" w:color="auto"/>
              <w:bottom w:val="single" w:sz="4" w:space="0" w:color="auto"/>
              <w:right w:val="single" w:sz="4" w:space="0" w:color="auto"/>
            </w:tcBorders>
            <w:hideMark/>
          </w:tcPr>
          <w:p w14:paraId="1883BBE1" w14:textId="77777777" w:rsidR="00CA4368" w:rsidRPr="00CA4368" w:rsidRDefault="00CA4368" w:rsidP="00CA4368">
            <w:pPr>
              <w:ind w:firstLine="0"/>
              <w:jc w:val="left"/>
              <w:rPr>
                <w:sz w:val="22"/>
                <w:lang w:val="ru-RU" w:eastAsia="en-US"/>
              </w:rPr>
            </w:pPr>
            <w:r w:rsidRPr="00CA4368">
              <w:rPr>
                <w:sz w:val="22"/>
                <w:lang w:val="ru-RU" w:eastAsia="en-US"/>
              </w:rPr>
              <w:t>8</w:t>
            </w:r>
          </w:p>
        </w:tc>
        <w:tc>
          <w:tcPr>
            <w:tcW w:w="3734" w:type="dxa"/>
            <w:tcBorders>
              <w:top w:val="single" w:sz="4" w:space="0" w:color="auto"/>
              <w:left w:val="single" w:sz="4" w:space="0" w:color="auto"/>
              <w:bottom w:val="single" w:sz="4" w:space="0" w:color="auto"/>
              <w:right w:val="single" w:sz="4" w:space="0" w:color="auto"/>
            </w:tcBorders>
            <w:hideMark/>
          </w:tcPr>
          <w:p w14:paraId="10CB6B9A" w14:textId="77777777" w:rsidR="00CA4368" w:rsidRPr="00CA4368" w:rsidRDefault="00CA4368" w:rsidP="00CA4368">
            <w:pPr>
              <w:ind w:firstLine="0"/>
              <w:jc w:val="left"/>
              <w:rPr>
                <w:sz w:val="22"/>
                <w:lang w:val="ru-RU" w:eastAsia="en-US"/>
              </w:rPr>
            </w:pPr>
            <w:r w:rsidRPr="00CA4368">
              <w:rPr>
                <w:sz w:val="22"/>
                <w:lang w:val="ru-RU" w:eastAsia="en-US"/>
              </w:rPr>
              <w:t>Кабардинцы</w:t>
            </w:r>
          </w:p>
        </w:tc>
        <w:tc>
          <w:tcPr>
            <w:tcW w:w="661" w:type="dxa"/>
            <w:tcBorders>
              <w:top w:val="single" w:sz="4" w:space="0" w:color="auto"/>
              <w:left w:val="single" w:sz="4" w:space="0" w:color="auto"/>
              <w:bottom w:val="single" w:sz="4" w:space="0" w:color="auto"/>
              <w:right w:val="single" w:sz="4" w:space="0" w:color="auto"/>
            </w:tcBorders>
            <w:hideMark/>
          </w:tcPr>
          <w:p w14:paraId="66EBA3A6" w14:textId="77777777" w:rsidR="00CA4368" w:rsidRPr="00CA4368" w:rsidRDefault="00CA4368" w:rsidP="00CA4368">
            <w:pPr>
              <w:ind w:firstLine="0"/>
              <w:jc w:val="left"/>
              <w:rPr>
                <w:sz w:val="22"/>
                <w:lang w:val="ru-RU" w:eastAsia="en-US"/>
              </w:rPr>
            </w:pPr>
            <w:r w:rsidRPr="00CA4368">
              <w:rPr>
                <w:sz w:val="22"/>
                <w:lang w:val="ru-RU" w:eastAsia="en-US"/>
              </w:rPr>
              <w:t>17</w:t>
            </w:r>
          </w:p>
        </w:tc>
        <w:tc>
          <w:tcPr>
            <w:tcW w:w="4394" w:type="dxa"/>
            <w:tcBorders>
              <w:top w:val="single" w:sz="4" w:space="0" w:color="auto"/>
              <w:left w:val="single" w:sz="4" w:space="0" w:color="auto"/>
              <w:bottom w:val="single" w:sz="4" w:space="0" w:color="auto"/>
              <w:right w:val="single" w:sz="4" w:space="0" w:color="auto"/>
            </w:tcBorders>
            <w:hideMark/>
          </w:tcPr>
          <w:p w14:paraId="78F1F3B0" w14:textId="77777777" w:rsidR="00CA4368" w:rsidRPr="00CA4368" w:rsidRDefault="00CA4368" w:rsidP="00CA4368">
            <w:pPr>
              <w:ind w:firstLine="0"/>
              <w:jc w:val="left"/>
              <w:rPr>
                <w:sz w:val="22"/>
                <w:lang w:val="ru-RU" w:eastAsia="en-US"/>
              </w:rPr>
            </w:pPr>
            <w:r w:rsidRPr="00CA4368">
              <w:rPr>
                <w:sz w:val="22"/>
                <w:lang w:val="ru-RU" w:eastAsia="en-US"/>
              </w:rPr>
              <w:t>Затрудняюсь ответить</w:t>
            </w:r>
          </w:p>
        </w:tc>
      </w:tr>
      <w:tr w:rsidR="00CA4368" w:rsidRPr="00CA4368" w14:paraId="2FA87A51" w14:textId="77777777" w:rsidTr="009A340B">
        <w:tc>
          <w:tcPr>
            <w:tcW w:w="567" w:type="dxa"/>
            <w:tcBorders>
              <w:top w:val="single" w:sz="4" w:space="0" w:color="auto"/>
              <w:left w:val="single" w:sz="4" w:space="0" w:color="auto"/>
              <w:bottom w:val="single" w:sz="4" w:space="0" w:color="auto"/>
              <w:right w:val="single" w:sz="4" w:space="0" w:color="auto"/>
            </w:tcBorders>
            <w:hideMark/>
          </w:tcPr>
          <w:p w14:paraId="33C84435" w14:textId="77777777" w:rsidR="00CA4368" w:rsidRPr="00CA4368" w:rsidRDefault="00CA4368" w:rsidP="00CA4368">
            <w:pPr>
              <w:ind w:firstLine="0"/>
              <w:jc w:val="left"/>
              <w:rPr>
                <w:sz w:val="22"/>
                <w:lang w:val="ru-RU" w:eastAsia="en-US"/>
              </w:rPr>
            </w:pPr>
            <w:r w:rsidRPr="00CA4368">
              <w:rPr>
                <w:sz w:val="22"/>
                <w:lang w:val="ru-RU" w:eastAsia="en-US"/>
              </w:rPr>
              <w:t>9</w:t>
            </w:r>
          </w:p>
        </w:tc>
        <w:tc>
          <w:tcPr>
            <w:tcW w:w="3734" w:type="dxa"/>
            <w:tcBorders>
              <w:top w:val="single" w:sz="4" w:space="0" w:color="auto"/>
              <w:left w:val="single" w:sz="4" w:space="0" w:color="auto"/>
              <w:bottom w:val="single" w:sz="4" w:space="0" w:color="auto"/>
              <w:right w:val="single" w:sz="4" w:space="0" w:color="auto"/>
            </w:tcBorders>
            <w:hideMark/>
          </w:tcPr>
          <w:p w14:paraId="24ED804B" w14:textId="77777777" w:rsidR="00CA4368" w:rsidRPr="00CA4368" w:rsidRDefault="00CA4368" w:rsidP="00CA4368">
            <w:pPr>
              <w:ind w:firstLine="0"/>
              <w:jc w:val="left"/>
              <w:rPr>
                <w:sz w:val="22"/>
                <w:lang w:val="ru-RU" w:eastAsia="en-US"/>
              </w:rPr>
            </w:pPr>
            <w:r w:rsidRPr="00CA4368">
              <w:rPr>
                <w:sz w:val="22"/>
                <w:lang w:val="ru-RU" w:eastAsia="en-US"/>
              </w:rPr>
              <w:t>Чеченцы</w:t>
            </w:r>
          </w:p>
        </w:tc>
        <w:tc>
          <w:tcPr>
            <w:tcW w:w="661" w:type="dxa"/>
            <w:tcBorders>
              <w:top w:val="single" w:sz="4" w:space="0" w:color="auto"/>
              <w:left w:val="single" w:sz="4" w:space="0" w:color="auto"/>
              <w:bottom w:val="single" w:sz="4" w:space="0" w:color="auto"/>
              <w:right w:val="single" w:sz="4" w:space="0" w:color="auto"/>
            </w:tcBorders>
            <w:hideMark/>
          </w:tcPr>
          <w:p w14:paraId="465F8B52" w14:textId="77777777" w:rsidR="00CA4368" w:rsidRPr="00CA4368" w:rsidRDefault="00CA4368" w:rsidP="00CA4368">
            <w:pPr>
              <w:ind w:firstLine="0"/>
              <w:jc w:val="left"/>
              <w:rPr>
                <w:sz w:val="22"/>
                <w:lang w:val="ru-RU" w:eastAsia="en-US"/>
              </w:rPr>
            </w:pPr>
            <w:r w:rsidRPr="00CA4368">
              <w:rPr>
                <w:sz w:val="22"/>
                <w:lang w:val="ru-RU" w:eastAsia="en-US"/>
              </w:rPr>
              <w:t>18</w:t>
            </w:r>
          </w:p>
        </w:tc>
        <w:tc>
          <w:tcPr>
            <w:tcW w:w="4394" w:type="dxa"/>
            <w:tcBorders>
              <w:top w:val="single" w:sz="4" w:space="0" w:color="auto"/>
              <w:left w:val="single" w:sz="4" w:space="0" w:color="auto"/>
              <w:bottom w:val="single" w:sz="4" w:space="0" w:color="auto"/>
              <w:right w:val="single" w:sz="4" w:space="0" w:color="auto"/>
            </w:tcBorders>
            <w:hideMark/>
          </w:tcPr>
          <w:p w14:paraId="5A70ACF8" w14:textId="77777777" w:rsidR="00CA4368" w:rsidRPr="00CA4368" w:rsidRDefault="00CA4368" w:rsidP="00CA4368">
            <w:pPr>
              <w:ind w:firstLine="0"/>
              <w:jc w:val="left"/>
              <w:rPr>
                <w:sz w:val="22"/>
                <w:lang w:val="ru-RU" w:eastAsia="en-US"/>
              </w:rPr>
            </w:pPr>
            <w:r w:rsidRPr="00CA4368">
              <w:rPr>
                <w:sz w:val="22"/>
                <w:lang w:val="ru-RU" w:eastAsia="en-US"/>
              </w:rPr>
              <w:t>Отказ от ответа</w:t>
            </w:r>
          </w:p>
        </w:tc>
      </w:tr>
    </w:tbl>
    <w:p w14:paraId="6D692F31" w14:textId="77777777" w:rsidR="00CA4368" w:rsidRPr="00CA4368" w:rsidRDefault="00CA4368" w:rsidP="00CA4368">
      <w:pPr>
        <w:widowControl w:val="0"/>
        <w:spacing w:line="240" w:lineRule="auto"/>
        <w:ind w:firstLine="0"/>
        <w:rPr>
          <w:sz w:val="22"/>
        </w:rPr>
      </w:pPr>
    </w:p>
    <w:p w14:paraId="77446CB9" w14:textId="77777777" w:rsidR="00CA4368" w:rsidRPr="00CA4368" w:rsidRDefault="00CA4368" w:rsidP="00CA4368">
      <w:pPr>
        <w:tabs>
          <w:tab w:val="left" w:pos="426"/>
        </w:tabs>
        <w:spacing w:line="240" w:lineRule="auto"/>
        <w:ind w:right="57" w:firstLine="0"/>
        <w:rPr>
          <w:i/>
          <w:sz w:val="22"/>
        </w:rPr>
      </w:pPr>
      <w:r w:rsidRPr="00CA4368">
        <w:rPr>
          <w:sz w:val="22"/>
        </w:rPr>
        <w:t xml:space="preserve">33. К какой из групп населения по доходу Вы могли бы отнести себя? </w:t>
      </w:r>
      <w:r w:rsidRPr="00CA4368">
        <w:rPr>
          <w:i/>
          <w:sz w:val="22"/>
        </w:rPr>
        <w:t xml:space="preserve">Отметьте ответ со слов респондента. </w:t>
      </w:r>
      <w:r w:rsidRPr="00CA4368">
        <w:rPr>
          <w:i/>
          <w:sz w:val="22"/>
          <w:lang w:eastAsia="en-US"/>
        </w:rPr>
        <w:t>ОДИН ОТВЕТ</w:t>
      </w:r>
    </w:p>
    <w:p w14:paraId="170BF437" w14:textId="77777777" w:rsidR="00CA4368" w:rsidRPr="00CA4368" w:rsidRDefault="00CA4368" w:rsidP="00CA4368">
      <w:pPr>
        <w:numPr>
          <w:ilvl w:val="0"/>
          <w:numId w:val="15"/>
        </w:numPr>
        <w:tabs>
          <w:tab w:val="left" w:pos="284"/>
          <w:tab w:val="left" w:pos="851"/>
        </w:tabs>
        <w:suppressAutoHyphens/>
        <w:snapToGrid w:val="0"/>
        <w:spacing w:line="240" w:lineRule="auto"/>
        <w:jc w:val="left"/>
        <w:rPr>
          <w:sz w:val="22"/>
        </w:rPr>
      </w:pPr>
      <w:r w:rsidRPr="00CA4368">
        <w:rPr>
          <w:sz w:val="22"/>
        </w:rPr>
        <w:t>Денег с трудом хватает на продукты питания</w:t>
      </w:r>
    </w:p>
    <w:p w14:paraId="40A490F6" w14:textId="77777777" w:rsidR="00CA4368" w:rsidRPr="00CA4368" w:rsidRDefault="00CA4368" w:rsidP="00CA4368">
      <w:pPr>
        <w:numPr>
          <w:ilvl w:val="0"/>
          <w:numId w:val="15"/>
        </w:numPr>
        <w:tabs>
          <w:tab w:val="left" w:pos="284"/>
          <w:tab w:val="left" w:pos="851"/>
        </w:tabs>
        <w:suppressAutoHyphens/>
        <w:snapToGrid w:val="0"/>
        <w:spacing w:line="240" w:lineRule="auto"/>
        <w:jc w:val="left"/>
        <w:rPr>
          <w:sz w:val="22"/>
        </w:rPr>
      </w:pPr>
      <w:r w:rsidRPr="00CA4368">
        <w:rPr>
          <w:sz w:val="22"/>
        </w:rPr>
        <w:t>На продукты питания денег хватает, но покупка одежды и других необходимых предметов и услуг уже вызывает затруднения</w:t>
      </w:r>
    </w:p>
    <w:p w14:paraId="045A02F0" w14:textId="77777777" w:rsidR="00CA4368" w:rsidRPr="00CA4368" w:rsidRDefault="00CA4368" w:rsidP="00CA4368">
      <w:pPr>
        <w:numPr>
          <w:ilvl w:val="0"/>
          <w:numId w:val="15"/>
        </w:numPr>
        <w:tabs>
          <w:tab w:val="left" w:pos="284"/>
          <w:tab w:val="left" w:pos="851"/>
        </w:tabs>
        <w:suppressAutoHyphens/>
        <w:snapToGrid w:val="0"/>
        <w:spacing w:line="240" w:lineRule="auto"/>
        <w:jc w:val="left"/>
        <w:rPr>
          <w:sz w:val="22"/>
        </w:rPr>
      </w:pPr>
      <w:r w:rsidRPr="00CA4368">
        <w:rPr>
          <w:sz w:val="22"/>
        </w:rPr>
        <w:t>Денег хватает на продукты и одежду, однако покупка вещей длительного пользования является проблемой</w:t>
      </w:r>
    </w:p>
    <w:p w14:paraId="0C2F754D" w14:textId="77777777" w:rsidR="00CA4368" w:rsidRPr="00CA4368" w:rsidRDefault="00CA4368" w:rsidP="00CA4368">
      <w:pPr>
        <w:numPr>
          <w:ilvl w:val="0"/>
          <w:numId w:val="15"/>
        </w:numPr>
        <w:tabs>
          <w:tab w:val="left" w:pos="284"/>
          <w:tab w:val="left" w:pos="851"/>
        </w:tabs>
        <w:suppressAutoHyphens/>
        <w:snapToGrid w:val="0"/>
        <w:spacing w:line="240" w:lineRule="auto"/>
        <w:jc w:val="left"/>
        <w:rPr>
          <w:sz w:val="22"/>
        </w:rPr>
      </w:pPr>
      <w:r w:rsidRPr="00CA4368">
        <w:rPr>
          <w:sz w:val="22"/>
        </w:rPr>
        <w:t>Мы можем без труда приобретать вещи длительного пользования, но нам сложно приобретать такие дорогие вещи, как машина и т.д.</w:t>
      </w:r>
    </w:p>
    <w:p w14:paraId="13B3C2B9" w14:textId="77777777" w:rsidR="00CA4368" w:rsidRPr="00CA4368" w:rsidRDefault="00CA4368" w:rsidP="00CA4368">
      <w:pPr>
        <w:numPr>
          <w:ilvl w:val="0"/>
          <w:numId w:val="15"/>
        </w:numPr>
        <w:tabs>
          <w:tab w:val="left" w:pos="284"/>
          <w:tab w:val="left" w:pos="851"/>
        </w:tabs>
        <w:suppressAutoHyphens/>
        <w:snapToGrid w:val="0"/>
        <w:spacing w:line="240" w:lineRule="auto"/>
        <w:jc w:val="left"/>
        <w:rPr>
          <w:sz w:val="22"/>
        </w:rPr>
        <w:sectPr w:rsidR="00CA4368" w:rsidRPr="00CA4368" w:rsidSect="009F1B81">
          <w:type w:val="continuous"/>
          <w:pgSz w:w="11906" w:h="16838"/>
          <w:pgMar w:top="851" w:right="707" w:bottom="709" w:left="1701" w:header="709" w:footer="444" w:gutter="0"/>
          <w:cols w:space="708"/>
        </w:sectPr>
      </w:pPr>
    </w:p>
    <w:p w14:paraId="7241EC13" w14:textId="77777777" w:rsidR="00CA4368" w:rsidRPr="00CA4368" w:rsidRDefault="00CA4368" w:rsidP="00CA4368">
      <w:pPr>
        <w:numPr>
          <w:ilvl w:val="0"/>
          <w:numId w:val="15"/>
        </w:numPr>
        <w:tabs>
          <w:tab w:val="left" w:pos="284"/>
          <w:tab w:val="left" w:pos="851"/>
        </w:tabs>
        <w:suppressAutoHyphens/>
        <w:snapToGrid w:val="0"/>
        <w:spacing w:line="240" w:lineRule="auto"/>
        <w:jc w:val="left"/>
        <w:rPr>
          <w:sz w:val="22"/>
        </w:rPr>
      </w:pPr>
      <w:r w:rsidRPr="00CA4368">
        <w:rPr>
          <w:sz w:val="22"/>
        </w:rPr>
        <w:lastRenderedPageBreak/>
        <w:t>Мы можем позволить себе любые покупки, включая крупные</w:t>
      </w:r>
    </w:p>
    <w:p w14:paraId="660A8FEF" w14:textId="77777777" w:rsidR="00CA4368" w:rsidRPr="00CA4368" w:rsidRDefault="00CA4368" w:rsidP="00CA4368">
      <w:pPr>
        <w:numPr>
          <w:ilvl w:val="0"/>
          <w:numId w:val="15"/>
        </w:numPr>
        <w:tabs>
          <w:tab w:val="left" w:pos="284"/>
          <w:tab w:val="left" w:pos="851"/>
        </w:tabs>
        <w:suppressAutoHyphens/>
        <w:snapToGrid w:val="0"/>
        <w:spacing w:line="240" w:lineRule="auto"/>
        <w:jc w:val="left"/>
        <w:rPr>
          <w:sz w:val="22"/>
        </w:rPr>
      </w:pPr>
      <w:r w:rsidRPr="00CA4368">
        <w:rPr>
          <w:sz w:val="22"/>
        </w:rPr>
        <w:t xml:space="preserve">Затруднились ответить (НЕ ЗАЧИТЫВАТЬ) </w:t>
      </w:r>
    </w:p>
    <w:p w14:paraId="3E40A78E" w14:textId="77777777" w:rsidR="00CA4368" w:rsidRPr="00CA4368" w:rsidRDefault="00CA4368" w:rsidP="00CA4368">
      <w:pPr>
        <w:tabs>
          <w:tab w:val="left" w:pos="284"/>
          <w:tab w:val="left" w:pos="851"/>
        </w:tabs>
        <w:suppressAutoHyphens/>
        <w:snapToGrid w:val="0"/>
        <w:spacing w:line="240" w:lineRule="auto"/>
        <w:ind w:firstLine="0"/>
        <w:rPr>
          <w:sz w:val="22"/>
        </w:rPr>
      </w:pPr>
    </w:p>
    <w:p w14:paraId="5168C35C" w14:textId="77777777" w:rsidR="00CA4368" w:rsidRPr="00CA4368" w:rsidRDefault="00CA4368" w:rsidP="00CA4368">
      <w:pPr>
        <w:tabs>
          <w:tab w:val="left" w:pos="284"/>
          <w:tab w:val="left" w:pos="851"/>
        </w:tabs>
        <w:suppressAutoHyphens/>
        <w:snapToGrid w:val="0"/>
        <w:spacing w:line="240" w:lineRule="auto"/>
        <w:ind w:firstLine="0"/>
        <w:rPr>
          <w:sz w:val="22"/>
        </w:rPr>
      </w:pPr>
      <w:r w:rsidRPr="00CA4368">
        <w:rPr>
          <w:sz w:val="22"/>
        </w:rPr>
        <w:t>Адрес ________________________________________________________</w:t>
      </w:r>
    </w:p>
    <w:p w14:paraId="3B1B72EB" w14:textId="77777777" w:rsidR="00CA4368" w:rsidRPr="00CA4368" w:rsidRDefault="00CA4368" w:rsidP="00CA4368">
      <w:pPr>
        <w:tabs>
          <w:tab w:val="left" w:pos="284"/>
          <w:tab w:val="left" w:pos="851"/>
        </w:tabs>
        <w:suppressAutoHyphens/>
        <w:snapToGrid w:val="0"/>
        <w:spacing w:line="240" w:lineRule="auto"/>
        <w:ind w:firstLine="0"/>
        <w:rPr>
          <w:sz w:val="22"/>
        </w:rPr>
      </w:pPr>
      <w:r w:rsidRPr="00CA4368">
        <w:rPr>
          <w:sz w:val="22"/>
        </w:rPr>
        <w:t>Телефон_______________________________</w:t>
      </w:r>
    </w:p>
    <w:p w14:paraId="27147AB0" w14:textId="77777777" w:rsidR="00CA4368" w:rsidRPr="00CA4368" w:rsidRDefault="00CA4368" w:rsidP="00CA4368">
      <w:pPr>
        <w:spacing w:line="240" w:lineRule="auto"/>
        <w:ind w:firstLine="0"/>
        <w:rPr>
          <w:sz w:val="22"/>
        </w:rPr>
      </w:pPr>
    </w:p>
    <w:p w14:paraId="57B37931" w14:textId="77777777" w:rsidR="00CA4368" w:rsidRPr="00CA4368" w:rsidRDefault="00CA4368" w:rsidP="00CA4368">
      <w:pPr>
        <w:spacing w:line="240" w:lineRule="auto"/>
        <w:ind w:firstLine="0"/>
        <w:jc w:val="center"/>
        <w:rPr>
          <w:sz w:val="22"/>
        </w:rPr>
      </w:pPr>
      <w:r w:rsidRPr="00CA4368">
        <w:rPr>
          <w:sz w:val="22"/>
        </w:rPr>
        <w:t>СПАСИБО ВАМ ЗА ОТВЕТЫ!</w:t>
      </w:r>
    </w:p>
    <w:p w14:paraId="1B3D430A" w14:textId="77777777" w:rsidR="00CA4368" w:rsidRPr="00CA4368" w:rsidRDefault="00CA4368" w:rsidP="00CA4368">
      <w:pPr>
        <w:widowControl w:val="0"/>
        <w:tabs>
          <w:tab w:val="left" w:pos="426"/>
          <w:tab w:val="num" w:pos="5828"/>
        </w:tabs>
        <w:spacing w:line="240" w:lineRule="auto"/>
        <w:contextualSpacing/>
        <w:jc w:val="left"/>
        <w:rPr>
          <w:sz w:val="22"/>
        </w:rPr>
        <w:sectPr w:rsidR="00CA4368" w:rsidRPr="00CA4368" w:rsidSect="009F1B81">
          <w:type w:val="continuous"/>
          <w:pgSz w:w="11906" w:h="16838"/>
          <w:pgMar w:top="851" w:right="707" w:bottom="709" w:left="1701" w:header="709" w:footer="444" w:gutter="0"/>
          <w:cols w:space="708"/>
        </w:sectPr>
      </w:pPr>
    </w:p>
    <w:p w14:paraId="1841A23D" w14:textId="77777777" w:rsidR="00CA4368" w:rsidRPr="00CA4368" w:rsidRDefault="00CA4368" w:rsidP="00CA4368">
      <w:pPr>
        <w:widowControl w:val="0"/>
        <w:tabs>
          <w:tab w:val="left" w:pos="426"/>
          <w:tab w:val="num" w:pos="5828"/>
        </w:tabs>
        <w:spacing w:line="240" w:lineRule="auto"/>
        <w:contextualSpacing/>
        <w:jc w:val="left"/>
        <w:rPr>
          <w:sz w:val="22"/>
        </w:rPr>
      </w:pPr>
    </w:p>
    <w:p w14:paraId="28F9BC34" w14:textId="77777777" w:rsidR="00CA4368" w:rsidRPr="00CA4368" w:rsidRDefault="00CA4368" w:rsidP="00CA4368">
      <w:pPr>
        <w:widowControl w:val="0"/>
        <w:tabs>
          <w:tab w:val="left" w:pos="426"/>
          <w:tab w:val="num" w:pos="5828"/>
        </w:tabs>
        <w:spacing w:line="240" w:lineRule="auto"/>
        <w:ind w:firstLine="0"/>
        <w:contextualSpacing/>
        <w:jc w:val="left"/>
        <w:rPr>
          <w:sz w:val="20"/>
          <w:szCs w:val="20"/>
        </w:rPr>
        <w:sectPr w:rsidR="00CA4368" w:rsidRPr="00CA4368">
          <w:type w:val="continuous"/>
          <w:pgSz w:w="11906" w:h="16838"/>
          <w:pgMar w:top="851" w:right="707" w:bottom="709" w:left="1701" w:header="709" w:footer="444" w:gutter="0"/>
          <w:cols w:num="2" w:space="708"/>
        </w:sectPr>
      </w:pPr>
    </w:p>
    <w:p w14:paraId="0FB5D9A8" w14:textId="77777777" w:rsidR="00CA4368" w:rsidRPr="00CA4368" w:rsidRDefault="00CA4368" w:rsidP="00CA4368"/>
    <w:p w14:paraId="0D8D7EEC" w14:textId="77777777" w:rsidR="009F1B81" w:rsidRPr="00E25C62" w:rsidRDefault="009F1B81" w:rsidP="009F1B81">
      <w:pPr>
        <w:widowControl w:val="0"/>
        <w:tabs>
          <w:tab w:val="left" w:pos="426"/>
          <w:tab w:val="num" w:pos="5828"/>
        </w:tabs>
        <w:spacing w:line="240" w:lineRule="auto"/>
        <w:contextualSpacing/>
        <w:jc w:val="left"/>
        <w:rPr>
          <w:sz w:val="20"/>
          <w:szCs w:val="20"/>
        </w:rPr>
        <w:sectPr w:rsidR="009F1B81" w:rsidRPr="00E25C62" w:rsidSect="009F1B81">
          <w:type w:val="continuous"/>
          <w:pgSz w:w="11906" w:h="16838"/>
          <w:pgMar w:top="851" w:right="707" w:bottom="709" w:left="1701" w:header="709" w:footer="444" w:gutter="0"/>
          <w:cols w:space="708"/>
        </w:sectPr>
      </w:pPr>
    </w:p>
    <w:p w14:paraId="1A30381C" w14:textId="6875E2DF" w:rsidR="009F1B81" w:rsidRPr="00E25C62" w:rsidRDefault="009F1B81" w:rsidP="009F1B81">
      <w:pPr>
        <w:widowControl w:val="0"/>
        <w:tabs>
          <w:tab w:val="left" w:pos="426"/>
          <w:tab w:val="num" w:pos="5828"/>
        </w:tabs>
        <w:spacing w:line="240" w:lineRule="auto"/>
        <w:contextualSpacing/>
        <w:jc w:val="left"/>
        <w:rPr>
          <w:sz w:val="20"/>
          <w:szCs w:val="20"/>
        </w:rPr>
      </w:pPr>
    </w:p>
    <w:p w14:paraId="2AD002FC" w14:textId="6407CC29" w:rsidR="009F1B81" w:rsidRPr="00E25C62" w:rsidRDefault="009F1B81" w:rsidP="009F1B81">
      <w:pPr>
        <w:widowControl w:val="0"/>
        <w:tabs>
          <w:tab w:val="left" w:pos="426"/>
          <w:tab w:val="num" w:pos="5828"/>
        </w:tabs>
        <w:spacing w:line="240" w:lineRule="auto"/>
        <w:ind w:firstLine="0"/>
        <w:contextualSpacing/>
        <w:jc w:val="left"/>
        <w:rPr>
          <w:sz w:val="20"/>
          <w:szCs w:val="20"/>
        </w:rPr>
        <w:sectPr w:rsidR="009F1B81" w:rsidRPr="00E25C62">
          <w:type w:val="continuous"/>
          <w:pgSz w:w="11906" w:h="16838"/>
          <w:pgMar w:top="851" w:right="707" w:bottom="709" w:left="1701" w:header="709" w:footer="444" w:gutter="0"/>
          <w:cols w:num="2" w:space="708"/>
        </w:sectPr>
      </w:pPr>
    </w:p>
    <w:p w14:paraId="090F4CD3" w14:textId="77777777" w:rsidR="00D2009B" w:rsidRPr="00E25C62" w:rsidRDefault="00D2009B" w:rsidP="00D2009B">
      <w:pPr>
        <w:tabs>
          <w:tab w:val="left" w:pos="426"/>
        </w:tabs>
        <w:spacing w:line="240" w:lineRule="auto"/>
        <w:ind w:right="57" w:firstLine="0"/>
        <w:rPr>
          <w:sz w:val="20"/>
          <w:szCs w:val="20"/>
        </w:rPr>
      </w:pPr>
    </w:p>
    <w:p w14:paraId="6642E219" w14:textId="4A009031" w:rsidR="009F1B81" w:rsidRPr="00E25C62" w:rsidRDefault="009F1B81" w:rsidP="00CA4368">
      <w:pPr>
        <w:pStyle w:val="2"/>
        <w:rPr>
          <w:lang w:eastAsia="en-US" w:bidi="en-US"/>
        </w:rPr>
      </w:pPr>
      <w:bookmarkStart w:id="35" w:name="_Toc77782387"/>
      <w:r w:rsidRPr="00E25C62">
        <w:rPr>
          <w:lang w:eastAsia="en-US" w:bidi="en-US"/>
        </w:rPr>
        <w:t>Гайд для интервью с экспертами</w:t>
      </w:r>
      <w:bookmarkEnd w:id="35"/>
    </w:p>
    <w:p w14:paraId="12A87D86" w14:textId="77777777" w:rsidR="00CA4368" w:rsidRPr="00E25C62" w:rsidRDefault="00CA4368" w:rsidP="00CA4368">
      <w:pPr>
        <w:rPr>
          <w:lang w:eastAsia="en-US" w:bidi="en-US"/>
        </w:rPr>
      </w:pPr>
    </w:p>
    <w:p w14:paraId="17EEE5E4" w14:textId="77777777" w:rsidR="009F1B81" w:rsidRPr="00E25C62" w:rsidRDefault="009F1B81" w:rsidP="009F1B81">
      <w:pPr>
        <w:spacing w:line="288" w:lineRule="auto"/>
        <w:ind w:left="454" w:firstLine="0"/>
        <w:jc w:val="center"/>
        <w:rPr>
          <w:b/>
          <w:sz w:val="24"/>
          <w:szCs w:val="24"/>
        </w:rPr>
      </w:pPr>
      <w:r w:rsidRPr="00E25C62">
        <w:rPr>
          <w:b/>
          <w:sz w:val="24"/>
          <w:szCs w:val="24"/>
        </w:rPr>
        <w:t>ВСТУПИТЕЛЬНАЯ ЧАСТЬ</w:t>
      </w:r>
    </w:p>
    <w:p w14:paraId="42F613A6" w14:textId="77777777" w:rsidR="009F1B81" w:rsidRPr="00E25C62" w:rsidRDefault="009F1B81" w:rsidP="009F1B81">
      <w:pPr>
        <w:spacing w:line="288" w:lineRule="auto"/>
        <w:ind w:firstLine="540"/>
        <w:rPr>
          <w:sz w:val="24"/>
          <w:szCs w:val="24"/>
        </w:rPr>
      </w:pPr>
      <w:r w:rsidRPr="00E25C62">
        <w:rPr>
          <w:sz w:val="24"/>
          <w:szCs w:val="24"/>
        </w:rPr>
        <w:t>Здравствуйте, меня зовут___________.</w:t>
      </w:r>
    </w:p>
    <w:p w14:paraId="755CAD81" w14:textId="77777777" w:rsidR="009F1B81" w:rsidRPr="00E25C62" w:rsidRDefault="009F1B81" w:rsidP="009F1B81">
      <w:pPr>
        <w:spacing w:line="288" w:lineRule="auto"/>
        <w:ind w:firstLine="540"/>
        <w:rPr>
          <w:sz w:val="24"/>
          <w:szCs w:val="24"/>
        </w:rPr>
      </w:pPr>
      <w:r w:rsidRPr="00E25C62">
        <w:rPr>
          <w:sz w:val="24"/>
          <w:szCs w:val="24"/>
        </w:rPr>
        <w:t>Я представляю социологическую компанию «АС Холдинг». Наша компания занимается изучением мнения жителей по поводу их жизни в городе …. Мы пригласили Вас для участия в обсуждении проблем, с которыми Вам приходится сталкиваться в повседневной жизни и решение которых зависит от органов власти.</w:t>
      </w:r>
    </w:p>
    <w:p w14:paraId="7F7924C5" w14:textId="5C53CAF8" w:rsidR="009F1B81" w:rsidRPr="00E25C62" w:rsidRDefault="009F1B81" w:rsidP="009F1B81">
      <w:pPr>
        <w:spacing w:line="288" w:lineRule="auto"/>
        <w:ind w:firstLine="540"/>
        <w:rPr>
          <w:sz w:val="24"/>
          <w:szCs w:val="24"/>
        </w:rPr>
      </w:pPr>
      <w:r w:rsidRPr="00E25C62">
        <w:rPr>
          <w:sz w:val="24"/>
          <w:szCs w:val="24"/>
        </w:rPr>
        <w:t>Темы, которые мы будем обсуждать – это проблемы, связанные с формированием экстремистских воззрения и влияние на них конфессиональных факторов.</w:t>
      </w:r>
    </w:p>
    <w:p w14:paraId="7752D5EA" w14:textId="7DA9EE0F" w:rsidR="009F1B81" w:rsidRPr="00E25C62" w:rsidRDefault="009F1B81" w:rsidP="009F1B81">
      <w:pPr>
        <w:spacing w:line="288" w:lineRule="auto"/>
        <w:ind w:firstLine="540"/>
        <w:rPr>
          <w:sz w:val="24"/>
          <w:szCs w:val="24"/>
        </w:rPr>
      </w:pPr>
      <w:r w:rsidRPr="00E25C62">
        <w:rPr>
          <w:sz w:val="24"/>
          <w:szCs w:val="24"/>
        </w:rPr>
        <w:t>Порядок нашей работы будет такой: я буду задавать вопросы, а Вы постарайтесь ответить на них как можно более полно и развёрнуто.</w:t>
      </w:r>
    </w:p>
    <w:p w14:paraId="7B1EB50C" w14:textId="72EF018C" w:rsidR="009F1B81" w:rsidRPr="00E25C62" w:rsidRDefault="009F1B81" w:rsidP="009F1B81">
      <w:pPr>
        <w:spacing w:line="288" w:lineRule="auto"/>
        <w:ind w:firstLine="540"/>
        <w:rPr>
          <w:sz w:val="24"/>
          <w:szCs w:val="24"/>
        </w:rPr>
      </w:pPr>
      <w:r w:rsidRPr="00E25C62">
        <w:rPr>
          <w:sz w:val="24"/>
          <w:szCs w:val="24"/>
        </w:rPr>
        <w:t xml:space="preserve">Для начала, представьтесь, пожалуйста, </w:t>
      </w:r>
    </w:p>
    <w:p w14:paraId="561B58CF" w14:textId="722AEE43" w:rsidR="00FC57D1" w:rsidRPr="00E25C62" w:rsidRDefault="00FC57D1" w:rsidP="009F1B81">
      <w:pPr>
        <w:spacing w:line="288" w:lineRule="auto"/>
        <w:ind w:firstLine="540"/>
        <w:rPr>
          <w:sz w:val="24"/>
          <w:szCs w:val="24"/>
        </w:rPr>
      </w:pPr>
    </w:p>
    <w:p w14:paraId="74038436" w14:textId="5D86A80B" w:rsidR="00FC57D1" w:rsidRPr="00E25C62" w:rsidRDefault="00FC57D1" w:rsidP="009F1B81">
      <w:pPr>
        <w:spacing w:line="288" w:lineRule="auto"/>
        <w:ind w:firstLine="540"/>
        <w:rPr>
          <w:sz w:val="24"/>
          <w:szCs w:val="24"/>
        </w:rPr>
      </w:pPr>
      <w:r w:rsidRPr="00E25C62">
        <w:rPr>
          <w:sz w:val="24"/>
          <w:szCs w:val="24"/>
        </w:rPr>
        <w:t>ФИО респондента_____________________</w:t>
      </w:r>
    </w:p>
    <w:p w14:paraId="11E99D58" w14:textId="7E95303E" w:rsidR="00FC57D1" w:rsidRPr="00E25C62" w:rsidRDefault="00FC57D1" w:rsidP="009F1B81">
      <w:pPr>
        <w:spacing w:line="288" w:lineRule="auto"/>
        <w:ind w:firstLine="540"/>
        <w:rPr>
          <w:sz w:val="24"/>
          <w:szCs w:val="24"/>
        </w:rPr>
      </w:pPr>
      <w:r w:rsidRPr="00E25C62">
        <w:rPr>
          <w:sz w:val="24"/>
          <w:szCs w:val="24"/>
        </w:rPr>
        <w:t>Должность ______________________</w:t>
      </w:r>
    </w:p>
    <w:p w14:paraId="13F58374" w14:textId="77777777" w:rsidR="00FC57D1" w:rsidRPr="00E25C62" w:rsidRDefault="00FC57D1" w:rsidP="009F1B81">
      <w:pPr>
        <w:spacing w:line="288" w:lineRule="auto"/>
        <w:ind w:firstLine="540"/>
        <w:rPr>
          <w:sz w:val="24"/>
          <w:szCs w:val="24"/>
        </w:rPr>
      </w:pPr>
      <w:r w:rsidRPr="00E25C62">
        <w:rPr>
          <w:sz w:val="24"/>
          <w:szCs w:val="24"/>
        </w:rPr>
        <w:t xml:space="preserve">Опыт работы в сфере этноконфессиональных отношений (виды деятельности, научные работы, статьи и т.д.) </w:t>
      </w:r>
    </w:p>
    <w:p w14:paraId="3C68B75B" w14:textId="5FFABF63" w:rsidR="00FC57D1" w:rsidRPr="00E25C62" w:rsidRDefault="00FC57D1" w:rsidP="009F1B81">
      <w:pPr>
        <w:spacing w:line="288" w:lineRule="auto"/>
        <w:ind w:firstLine="540"/>
        <w:rPr>
          <w:sz w:val="24"/>
          <w:szCs w:val="24"/>
        </w:rPr>
      </w:pPr>
      <w:r w:rsidRPr="00E25C62">
        <w:rPr>
          <w:sz w:val="24"/>
          <w:szCs w:val="24"/>
        </w:rPr>
        <w:t>_____________________________________________________________________________________</w:t>
      </w:r>
    </w:p>
    <w:p w14:paraId="192D1E45" w14:textId="77777777" w:rsidR="00FC57D1" w:rsidRPr="00E25C62" w:rsidRDefault="00FC57D1" w:rsidP="009F1B81">
      <w:pPr>
        <w:spacing w:line="288" w:lineRule="auto"/>
        <w:ind w:firstLine="540"/>
        <w:rPr>
          <w:b/>
          <w:sz w:val="24"/>
          <w:szCs w:val="24"/>
        </w:rPr>
      </w:pPr>
    </w:p>
    <w:p w14:paraId="01F24F10" w14:textId="77777777" w:rsidR="009F1B81" w:rsidRPr="00E25C62" w:rsidRDefault="009F1B81" w:rsidP="009F1B81">
      <w:pPr>
        <w:spacing w:line="288" w:lineRule="auto"/>
        <w:ind w:firstLine="0"/>
        <w:jc w:val="center"/>
        <w:rPr>
          <w:b/>
          <w:bCs/>
          <w:caps/>
          <w:sz w:val="24"/>
          <w:szCs w:val="24"/>
          <w:u w:val="single"/>
        </w:rPr>
      </w:pPr>
    </w:p>
    <w:p w14:paraId="4246DA60" w14:textId="77777777" w:rsidR="009F1B81" w:rsidRPr="00E25C62" w:rsidRDefault="009F1B81" w:rsidP="009F1B81">
      <w:pPr>
        <w:spacing w:line="288" w:lineRule="auto"/>
        <w:ind w:firstLine="0"/>
        <w:jc w:val="center"/>
        <w:rPr>
          <w:b/>
          <w:bCs/>
          <w:caps/>
          <w:sz w:val="24"/>
          <w:szCs w:val="24"/>
        </w:rPr>
      </w:pPr>
    </w:p>
    <w:p w14:paraId="3334699F" w14:textId="65621DBA" w:rsidR="009F1B81" w:rsidRPr="00E25C62" w:rsidRDefault="009F1B81" w:rsidP="009F1B81">
      <w:pPr>
        <w:spacing w:line="288" w:lineRule="auto"/>
        <w:ind w:firstLine="0"/>
        <w:jc w:val="center"/>
        <w:rPr>
          <w:b/>
          <w:bCs/>
          <w:sz w:val="24"/>
          <w:szCs w:val="24"/>
          <w:u w:val="single"/>
        </w:rPr>
      </w:pPr>
      <w:r w:rsidRPr="00E25C62">
        <w:rPr>
          <w:b/>
          <w:bCs/>
          <w:caps/>
          <w:sz w:val="24"/>
          <w:szCs w:val="24"/>
          <w:u w:val="single"/>
        </w:rPr>
        <w:t>I. Проблемное поле, ОСНОВНЫЕ ЛИНИИ СРАВНЕНИЯ (20 мин)</w:t>
      </w:r>
    </w:p>
    <w:p w14:paraId="7CC4BCF1" w14:textId="7844ACE6" w:rsidR="009F1B81" w:rsidRPr="00E25C62" w:rsidRDefault="009F1B81" w:rsidP="009F1B81">
      <w:pPr>
        <w:spacing w:line="240" w:lineRule="auto"/>
        <w:ind w:firstLine="0"/>
        <w:rPr>
          <w:b/>
          <w:sz w:val="24"/>
          <w:szCs w:val="24"/>
        </w:rPr>
      </w:pPr>
      <w:r w:rsidRPr="00E25C62">
        <w:rPr>
          <w:b/>
          <w:sz w:val="24"/>
          <w:szCs w:val="24"/>
        </w:rPr>
        <w:t>1. Как бы Вы оценили ситуацию (жизнь) в Вашем городе/районе? В РСО-Алании в целом?</w:t>
      </w:r>
      <w:r w:rsidRPr="00E25C62">
        <w:rPr>
          <w:sz w:val="24"/>
          <w:szCs w:val="24"/>
        </w:rPr>
        <w:t xml:space="preserve"> </w:t>
      </w:r>
      <w:r w:rsidRPr="00E25C62">
        <w:rPr>
          <w:caps/>
          <w:sz w:val="24"/>
          <w:szCs w:val="24"/>
        </w:rPr>
        <w:t xml:space="preserve">уточняем: </w:t>
      </w:r>
      <w:r w:rsidRPr="00E25C62">
        <w:rPr>
          <w:b/>
          <w:sz w:val="24"/>
          <w:szCs w:val="24"/>
        </w:rPr>
        <w:t xml:space="preserve">Почему Вы оценили ситуацию именно так? </w:t>
      </w:r>
    </w:p>
    <w:p w14:paraId="229174FF" w14:textId="77777777" w:rsidR="009F1B81" w:rsidRPr="00E25C62" w:rsidRDefault="009F1B81" w:rsidP="009F1B81">
      <w:pPr>
        <w:spacing w:line="240" w:lineRule="auto"/>
        <w:ind w:firstLine="0"/>
        <w:rPr>
          <w:kern w:val="24"/>
          <w:sz w:val="24"/>
          <w:szCs w:val="24"/>
        </w:rPr>
      </w:pPr>
      <w:r w:rsidRPr="00E25C62">
        <w:rPr>
          <w:caps/>
          <w:kern w:val="24"/>
          <w:sz w:val="24"/>
          <w:szCs w:val="24"/>
        </w:rPr>
        <w:t>Уточняющих вопросов ПО СФЕРАМ ИЛИ ПРОБЛЕМАМ не задаем, даем людям самим определить фокус интереса</w:t>
      </w:r>
      <w:r w:rsidRPr="00E25C62">
        <w:rPr>
          <w:kern w:val="24"/>
          <w:sz w:val="24"/>
          <w:szCs w:val="24"/>
        </w:rPr>
        <w:t>. ЕСЛИ ВОЗНИКАЮТ ТРУДНОСТИ С ОПРЕДЕЛЕНИЕМ ТОГО, ЧТО ТАКОЕ СИТУАЦИЯ В ГОРОДЕ, МОЖНО УТОЧНИТЬ, ЧТО ИМЕЕТСЯ В ВИДУ СОЦИАЛЬНАЯ СИТУАЦИЯ.</w:t>
      </w:r>
    </w:p>
    <w:p w14:paraId="41420F76" w14:textId="77777777" w:rsidR="009F1B81" w:rsidRPr="00E25C62" w:rsidRDefault="009F1B81" w:rsidP="009F1B81">
      <w:pPr>
        <w:spacing w:line="240" w:lineRule="auto"/>
        <w:ind w:firstLine="0"/>
        <w:rPr>
          <w:kern w:val="24"/>
          <w:sz w:val="24"/>
          <w:szCs w:val="24"/>
        </w:rPr>
      </w:pPr>
    </w:p>
    <w:p w14:paraId="1E57FDE2" w14:textId="09326D7C" w:rsidR="009F1B81" w:rsidRPr="00E25C62" w:rsidRDefault="00FC57D1" w:rsidP="009F1B81">
      <w:pPr>
        <w:spacing w:line="240" w:lineRule="auto"/>
        <w:ind w:firstLine="0"/>
        <w:rPr>
          <w:b/>
          <w:sz w:val="24"/>
          <w:szCs w:val="24"/>
        </w:rPr>
      </w:pPr>
      <w:r w:rsidRPr="00E25C62">
        <w:rPr>
          <w:b/>
          <w:sz w:val="24"/>
          <w:szCs w:val="24"/>
        </w:rPr>
        <w:t>2</w:t>
      </w:r>
      <w:r w:rsidR="009F1B81" w:rsidRPr="00E25C62">
        <w:rPr>
          <w:b/>
          <w:sz w:val="24"/>
          <w:szCs w:val="24"/>
        </w:rPr>
        <w:t>. А в сравнении с тем, как дела обстояли раньше, сейчас лучше или хуже? В чем лучше / в чем хуже?</w:t>
      </w:r>
    </w:p>
    <w:p w14:paraId="30B37CAD" w14:textId="62B14728" w:rsidR="009F1B81" w:rsidRPr="00E25C62" w:rsidRDefault="009F1B81" w:rsidP="009F1B81">
      <w:pPr>
        <w:spacing w:line="240" w:lineRule="auto"/>
        <w:ind w:firstLine="0"/>
        <w:rPr>
          <w:caps/>
          <w:sz w:val="24"/>
          <w:szCs w:val="24"/>
        </w:rPr>
      </w:pPr>
      <w:r w:rsidRPr="00E25C62">
        <w:rPr>
          <w:caps/>
          <w:sz w:val="24"/>
          <w:szCs w:val="24"/>
        </w:rPr>
        <w:t xml:space="preserve">ЕСЛИ СПРАШИВАЮТ, с каким периодом сравнивать, «раньше </w:t>
      </w:r>
      <w:r w:rsidR="00E25C62" w:rsidRPr="00E25C62">
        <w:rPr>
          <w:caps/>
          <w:sz w:val="24"/>
          <w:szCs w:val="24"/>
        </w:rPr>
        <w:t>— ЭТО</w:t>
      </w:r>
      <w:r w:rsidRPr="00E25C62">
        <w:rPr>
          <w:caps/>
          <w:sz w:val="24"/>
          <w:szCs w:val="24"/>
        </w:rPr>
        <w:t xml:space="preserve"> когда?», уточняем: с сравнении с тем, как было 2 года назад.</w:t>
      </w:r>
    </w:p>
    <w:p w14:paraId="70C2CDD0" w14:textId="77777777" w:rsidR="009F1B81" w:rsidRPr="00E25C62" w:rsidRDefault="009F1B81" w:rsidP="009F1B81">
      <w:pPr>
        <w:spacing w:line="240" w:lineRule="auto"/>
        <w:ind w:firstLine="0"/>
        <w:rPr>
          <w:caps/>
          <w:sz w:val="24"/>
          <w:szCs w:val="24"/>
        </w:rPr>
      </w:pPr>
    </w:p>
    <w:p w14:paraId="7C5EA403" w14:textId="5F99FEB2" w:rsidR="009F1B81" w:rsidRPr="00E25C62" w:rsidRDefault="00FC57D1" w:rsidP="009F1B81">
      <w:pPr>
        <w:spacing w:line="100" w:lineRule="atLeast"/>
        <w:ind w:firstLine="0"/>
        <w:rPr>
          <w:b/>
          <w:sz w:val="24"/>
          <w:szCs w:val="24"/>
        </w:rPr>
      </w:pPr>
      <w:r w:rsidRPr="00E25C62">
        <w:rPr>
          <w:b/>
          <w:sz w:val="24"/>
          <w:szCs w:val="24"/>
        </w:rPr>
        <w:t>3</w:t>
      </w:r>
      <w:r w:rsidR="009F1B81" w:rsidRPr="00E25C62">
        <w:rPr>
          <w:b/>
          <w:sz w:val="24"/>
          <w:szCs w:val="24"/>
        </w:rPr>
        <w:t>. Какие наболевшие проблемы Вы выделили бы в жизни города/посёлка/села, которые требуют неотложного решения?</w:t>
      </w:r>
    </w:p>
    <w:p w14:paraId="55C7063E" w14:textId="77777777" w:rsidR="009F1B81" w:rsidRPr="00E25C62" w:rsidRDefault="009F1B81" w:rsidP="009F1B81">
      <w:pPr>
        <w:spacing w:line="100" w:lineRule="atLeast"/>
        <w:ind w:firstLine="0"/>
        <w:rPr>
          <w:caps/>
          <w:kern w:val="24"/>
          <w:sz w:val="24"/>
          <w:szCs w:val="24"/>
        </w:rPr>
      </w:pPr>
      <w:r w:rsidRPr="00E25C62">
        <w:rPr>
          <w:caps/>
          <w:kern w:val="24"/>
          <w:sz w:val="24"/>
          <w:szCs w:val="24"/>
        </w:rPr>
        <w:t>Модератор дает возможность людям высказать их мнение, а потом принять решение, какие 5-6 проблем стоят наиболее остро. записывает проблемы.</w:t>
      </w:r>
    </w:p>
    <w:p w14:paraId="4A185B73" w14:textId="77777777" w:rsidR="00FC57D1" w:rsidRPr="00E25C62" w:rsidRDefault="00FC57D1" w:rsidP="009F1B81">
      <w:pPr>
        <w:spacing w:line="100" w:lineRule="atLeast"/>
        <w:ind w:firstLine="0"/>
        <w:rPr>
          <w:b/>
          <w:bCs/>
          <w:sz w:val="24"/>
          <w:szCs w:val="24"/>
        </w:rPr>
      </w:pPr>
    </w:p>
    <w:p w14:paraId="7F99BB29" w14:textId="52A61FA2" w:rsidR="009F1B81" w:rsidRPr="00E25C62" w:rsidRDefault="00FC57D1" w:rsidP="009F1B81">
      <w:pPr>
        <w:spacing w:line="100" w:lineRule="atLeast"/>
        <w:ind w:firstLine="0"/>
        <w:rPr>
          <w:b/>
          <w:bCs/>
          <w:sz w:val="24"/>
          <w:szCs w:val="24"/>
        </w:rPr>
      </w:pPr>
      <w:r w:rsidRPr="00E25C62">
        <w:rPr>
          <w:b/>
          <w:bCs/>
          <w:sz w:val="24"/>
          <w:szCs w:val="24"/>
        </w:rPr>
        <w:t>4</w:t>
      </w:r>
      <w:r w:rsidR="009F1B81" w:rsidRPr="00E25C62">
        <w:rPr>
          <w:b/>
          <w:bCs/>
          <w:sz w:val="24"/>
          <w:szCs w:val="24"/>
        </w:rPr>
        <w:t xml:space="preserve">. Давайте обсудим проблемы, которые беспокоят жителей города/посёлка/села. </w:t>
      </w:r>
    </w:p>
    <w:p w14:paraId="7920F909" w14:textId="69C6DB35" w:rsidR="009F1B81" w:rsidRPr="00E25C62" w:rsidRDefault="009F1B81" w:rsidP="009F1B81">
      <w:pPr>
        <w:spacing w:line="100" w:lineRule="atLeast"/>
        <w:ind w:firstLine="0"/>
        <w:rPr>
          <w:sz w:val="24"/>
          <w:szCs w:val="24"/>
        </w:rPr>
      </w:pPr>
      <w:r w:rsidRPr="00E25C62">
        <w:rPr>
          <w:caps/>
          <w:kern w:val="24"/>
          <w:sz w:val="24"/>
          <w:szCs w:val="24"/>
        </w:rPr>
        <w:t>модератор по очереди зачитывает выбранные проблемы и уточняет информацию о каждой проблеме.</w:t>
      </w:r>
    </w:p>
    <w:p w14:paraId="00FED7FE" w14:textId="1D4CE10C" w:rsidR="009F1B81" w:rsidRPr="00E25C62" w:rsidRDefault="009F1B81" w:rsidP="009F1B81">
      <w:pPr>
        <w:spacing w:line="240" w:lineRule="auto"/>
        <w:ind w:firstLine="0"/>
        <w:rPr>
          <w:sz w:val="24"/>
          <w:szCs w:val="24"/>
        </w:rPr>
      </w:pPr>
      <w:r w:rsidRPr="00E25C62">
        <w:rPr>
          <w:sz w:val="24"/>
          <w:szCs w:val="24"/>
        </w:rPr>
        <w:t>Как давно она возникла/существует?</w:t>
      </w:r>
    </w:p>
    <w:p w14:paraId="6710F774" w14:textId="77777777" w:rsidR="009F1B81" w:rsidRPr="00E25C62" w:rsidRDefault="009F1B81" w:rsidP="009F1B81">
      <w:pPr>
        <w:spacing w:line="240" w:lineRule="auto"/>
        <w:ind w:firstLine="0"/>
        <w:rPr>
          <w:sz w:val="24"/>
          <w:szCs w:val="24"/>
        </w:rPr>
      </w:pPr>
      <w:r w:rsidRPr="00E25C62">
        <w:rPr>
          <w:sz w:val="24"/>
          <w:szCs w:val="24"/>
        </w:rPr>
        <w:t xml:space="preserve">В каких районах РСО-Алании эта проблема наиболее актуальна? </w:t>
      </w:r>
    </w:p>
    <w:p w14:paraId="29624980" w14:textId="4603B940" w:rsidR="009F1B81" w:rsidRPr="00E25C62" w:rsidRDefault="009F1B81" w:rsidP="009F1B81">
      <w:pPr>
        <w:spacing w:line="240" w:lineRule="auto"/>
        <w:ind w:firstLine="0"/>
        <w:rPr>
          <w:sz w:val="24"/>
          <w:szCs w:val="24"/>
        </w:rPr>
      </w:pPr>
      <w:r w:rsidRPr="00E25C62">
        <w:rPr>
          <w:sz w:val="24"/>
          <w:szCs w:val="24"/>
        </w:rPr>
        <w:t>Какие социальные, этнические, религиозные иные группы она затрагивает?</w:t>
      </w:r>
    </w:p>
    <w:p w14:paraId="4BB0D95B" w14:textId="77777777" w:rsidR="009F1B81" w:rsidRPr="00E25C62" w:rsidRDefault="009F1B81" w:rsidP="009F1B81">
      <w:pPr>
        <w:spacing w:line="240" w:lineRule="auto"/>
        <w:ind w:firstLine="0"/>
        <w:rPr>
          <w:sz w:val="24"/>
          <w:szCs w:val="24"/>
        </w:rPr>
      </w:pPr>
      <w:r w:rsidRPr="00E25C62">
        <w:rPr>
          <w:sz w:val="24"/>
          <w:szCs w:val="24"/>
        </w:rPr>
        <w:t>Как ее можно решить?</w:t>
      </w:r>
    </w:p>
    <w:p w14:paraId="5A8F46BC" w14:textId="77777777" w:rsidR="009F1B81" w:rsidRPr="00E25C62" w:rsidRDefault="009F1B81" w:rsidP="009F1B81">
      <w:pPr>
        <w:spacing w:line="240" w:lineRule="auto"/>
        <w:ind w:firstLine="0"/>
        <w:rPr>
          <w:sz w:val="24"/>
          <w:szCs w:val="24"/>
        </w:rPr>
      </w:pPr>
      <w:r w:rsidRPr="00E25C62">
        <w:rPr>
          <w:sz w:val="24"/>
          <w:szCs w:val="24"/>
        </w:rPr>
        <w:t>Кто должен это делать?</w:t>
      </w:r>
    </w:p>
    <w:p w14:paraId="459974F6" w14:textId="77777777" w:rsidR="009F1B81" w:rsidRPr="00E25C62" w:rsidRDefault="009F1B81" w:rsidP="009F1B81">
      <w:pPr>
        <w:spacing w:line="240" w:lineRule="auto"/>
        <w:ind w:firstLine="0"/>
        <w:rPr>
          <w:sz w:val="24"/>
          <w:szCs w:val="24"/>
        </w:rPr>
      </w:pPr>
      <w:r w:rsidRPr="00E25C62">
        <w:rPr>
          <w:sz w:val="24"/>
          <w:szCs w:val="24"/>
        </w:rPr>
        <w:t>Какие ресурсы надо привлечь для решения проблемы (финансовые, управленческие, юридические, человеческие и др.)?</w:t>
      </w:r>
    </w:p>
    <w:p w14:paraId="2B28D2F7" w14:textId="77777777" w:rsidR="009F1B81" w:rsidRPr="00E25C62" w:rsidRDefault="009F1B81" w:rsidP="009F1B81">
      <w:pPr>
        <w:spacing w:line="240" w:lineRule="auto"/>
        <w:ind w:firstLine="0"/>
        <w:rPr>
          <w:sz w:val="24"/>
          <w:szCs w:val="24"/>
        </w:rPr>
      </w:pPr>
      <w:r w:rsidRPr="00E25C62">
        <w:rPr>
          <w:sz w:val="24"/>
          <w:szCs w:val="24"/>
        </w:rPr>
        <w:lastRenderedPageBreak/>
        <w:t>Делается ли сейчас что-то для решения проблемы? Что именно?</w:t>
      </w:r>
    </w:p>
    <w:p w14:paraId="58322027" w14:textId="77777777" w:rsidR="009F1B81" w:rsidRPr="00E25C62" w:rsidRDefault="009F1B81" w:rsidP="009F1B81">
      <w:pPr>
        <w:spacing w:line="240" w:lineRule="auto"/>
        <w:ind w:firstLine="0"/>
        <w:rPr>
          <w:sz w:val="24"/>
          <w:szCs w:val="24"/>
        </w:rPr>
      </w:pPr>
    </w:p>
    <w:p w14:paraId="16084A84" w14:textId="77777777" w:rsidR="009F1B81" w:rsidRPr="00E25C62" w:rsidRDefault="009F1B81" w:rsidP="009F1B81">
      <w:pPr>
        <w:spacing w:line="240" w:lineRule="auto"/>
        <w:ind w:firstLine="0"/>
        <w:rPr>
          <w:sz w:val="24"/>
          <w:szCs w:val="24"/>
        </w:rPr>
      </w:pPr>
    </w:p>
    <w:p w14:paraId="571F7554" w14:textId="77777777" w:rsidR="009F1B81" w:rsidRPr="00E25C62" w:rsidRDefault="009F1B81" w:rsidP="009F1B81">
      <w:pPr>
        <w:spacing w:line="240" w:lineRule="auto"/>
        <w:ind w:firstLine="0"/>
        <w:rPr>
          <w:kern w:val="24"/>
          <w:sz w:val="24"/>
          <w:szCs w:val="24"/>
        </w:rPr>
      </w:pPr>
    </w:p>
    <w:p w14:paraId="6CE50D60" w14:textId="5A0D5578" w:rsidR="009F1B81" w:rsidRPr="00E25C62" w:rsidRDefault="00FC57D1" w:rsidP="009F1B81">
      <w:pPr>
        <w:spacing w:line="288" w:lineRule="auto"/>
        <w:ind w:firstLine="0"/>
        <w:jc w:val="center"/>
        <w:rPr>
          <w:b/>
          <w:bCs/>
          <w:sz w:val="24"/>
          <w:szCs w:val="24"/>
          <w:u w:val="single"/>
        </w:rPr>
      </w:pPr>
      <w:r w:rsidRPr="00E25C62">
        <w:rPr>
          <w:b/>
          <w:bCs/>
          <w:caps/>
          <w:sz w:val="24"/>
          <w:szCs w:val="24"/>
          <w:u w:val="single"/>
        </w:rPr>
        <w:t>II</w:t>
      </w:r>
      <w:r w:rsidR="009F1B81" w:rsidRPr="00E25C62">
        <w:rPr>
          <w:b/>
          <w:bCs/>
          <w:caps/>
          <w:sz w:val="24"/>
          <w:szCs w:val="24"/>
          <w:u w:val="single"/>
        </w:rPr>
        <w:t>. протестная активность</w:t>
      </w:r>
    </w:p>
    <w:p w14:paraId="2A3F115D" w14:textId="77777777" w:rsidR="009F1B81" w:rsidRPr="00E25C62" w:rsidRDefault="009F1B81" w:rsidP="009F1B81">
      <w:pPr>
        <w:spacing w:line="240" w:lineRule="auto"/>
        <w:ind w:firstLine="0"/>
        <w:rPr>
          <w:kern w:val="24"/>
          <w:sz w:val="24"/>
          <w:szCs w:val="24"/>
        </w:rPr>
      </w:pPr>
    </w:p>
    <w:p w14:paraId="5089EF6E" w14:textId="7861FFDF" w:rsidR="009F1B81" w:rsidRPr="00E25C62" w:rsidRDefault="00FC57D1" w:rsidP="009F1B81">
      <w:pPr>
        <w:spacing w:line="240" w:lineRule="auto"/>
        <w:ind w:firstLine="0"/>
        <w:rPr>
          <w:b/>
          <w:sz w:val="24"/>
          <w:szCs w:val="24"/>
        </w:rPr>
      </w:pPr>
      <w:r w:rsidRPr="00E25C62">
        <w:rPr>
          <w:b/>
          <w:sz w:val="24"/>
          <w:szCs w:val="24"/>
        </w:rPr>
        <w:t>5</w:t>
      </w:r>
      <w:r w:rsidR="009F1B81" w:rsidRPr="00E25C62">
        <w:rPr>
          <w:b/>
          <w:sz w:val="24"/>
          <w:szCs w:val="24"/>
        </w:rPr>
        <w:t xml:space="preserve">. Как Вы считаете, возможны ли в </w:t>
      </w:r>
      <w:r w:rsidRPr="00E25C62">
        <w:rPr>
          <w:b/>
          <w:sz w:val="24"/>
          <w:szCs w:val="24"/>
        </w:rPr>
        <w:t>РСО-Алании</w:t>
      </w:r>
      <w:r w:rsidR="009F1B81" w:rsidRPr="00E25C62">
        <w:rPr>
          <w:b/>
          <w:sz w:val="24"/>
          <w:szCs w:val="24"/>
        </w:rPr>
        <w:t xml:space="preserve"> акции протеста? В какой форме они могут проходить? Какие темы затрагивать?</w:t>
      </w:r>
    </w:p>
    <w:p w14:paraId="34339AFF" w14:textId="77777777" w:rsidR="009F1B81" w:rsidRPr="00E25C62" w:rsidRDefault="009F1B81" w:rsidP="009F1B81">
      <w:pPr>
        <w:spacing w:line="240" w:lineRule="auto"/>
        <w:ind w:firstLine="0"/>
        <w:rPr>
          <w:kern w:val="24"/>
          <w:sz w:val="24"/>
          <w:szCs w:val="24"/>
        </w:rPr>
      </w:pPr>
    </w:p>
    <w:p w14:paraId="3ACDF943" w14:textId="77777777" w:rsidR="009F1B81" w:rsidRPr="00E25C62" w:rsidRDefault="009F1B81" w:rsidP="009F1B81">
      <w:pPr>
        <w:spacing w:line="240" w:lineRule="auto"/>
        <w:ind w:firstLine="0"/>
        <w:rPr>
          <w:b/>
          <w:sz w:val="24"/>
          <w:szCs w:val="24"/>
        </w:rPr>
      </w:pPr>
    </w:p>
    <w:p w14:paraId="0AE043E7" w14:textId="7BDD5EC2" w:rsidR="009F1B81" w:rsidRPr="00E25C62" w:rsidRDefault="00FC57D1" w:rsidP="009F1B81">
      <w:pPr>
        <w:spacing w:line="240" w:lineRule="auto"/>
        <w:ind w:firstLine="0"/>
        <w:rPr>
          <w:b/>
          <w:sz w:val="24"/>
          <w:szCs w:val="24"/>
        </w:rPr>
      </w:pPr>
      <w:r w:rsidRPr="00E25C62">
        <w:rPr>
          <w:b/>
          <w:sz w:val="24"/>
          <w:szCs w:val="24"/>
        </w:rPr>
        <w:t>6</w:t>
      </w:r>
      <w:r w:rsidR="009F1B81" w:rsidRPr="00E25C62">
        <w:rPr>
          <w:b/>
          <w:sz w:val="24"/>
          <w:szCs w:val="24"/>
        </w:rPr>
        <w:t xml:space="preserve">. А как Вы лично относитесь к проведению протестных акций? В каком случае могли бы принять участие? </w:t>
      </w:r>
    </w:p>
    <w:p w14:paraId="5899B01C" w14:textId="76CA9D4C" w:rsidR="009F1B81" w:rsidRPr="00E25C62" w:rsidRDefault="009F1B81" w:rsidP="009F1B81">
      <w:pPr>
        <w:shd w:val="clear" w:color="auto" w:fill="FFFFFF"/>
        <w:tabs>
          <w:tab w:val="left" w:pos="840"/>
        </w:tabs>
        <w:spacing w:line="240" w:lineRule="auto"/>
        <w:ind w:firstLine="0"/>
        <w:rPr>
          <w:color w:val="212121"/>
          <w:spacing w:val="5"/>
          <w:sz w:val="24"/>
          <w:szCs w:val="24"/>
        </w:rPr>
      </w:pPr>
      <w:r w:rsidRPr="00E25C62">
        <w:rPr>
          <w:color w:val="212121"/>
          <w:spacing w:val="5"/>
          <w:sz w:val="24"/>
          <w:szCs w:val="24"/>
        </w:rPr>
        <w:t>.</w:t>
      </w:r>
    </w:p>
    <w:p w14:paraId="1B060F0C" w14:textId="77777777" w:rsidR="009F1B81" w:rsidRPr="00E25C62" w:rsidRDefault="009F1B81" w:rsidP="009F1B81">
      <w:pPr>
        <w:shd w:val="clear" w:color="auto" w:fill="FFFFFF"/>
        <w:tabs>
          <w:tab w:val="left" w:pos="840"/>
        </w:tabs>
        <w:spacing w:line="240" w:lineRule="auto"/>
        <w:ind w:firstLine="0"/>
        <w:rPr>
          <w:color w:val="212121"/>
          <w:spacing w:val="5"/>
          <w:sz w:val="24"/>
          <w:szCs w:val="24"/>
        </w:rPr>
      </w:pPr>
    </w:p>
    <w:p w14:paraId="77AFB274" w14:textId="77777777" w:rsidR="009F1B81" w:rsidRPr="00E25C62" w:rsidRDefault="009F1B81" w:rsidP="009F1B81">
      <w:pPr>
        <w:shd w:val="clear" w:color="auto" w:fill="FFFFFF"/>
        <w:tabs>
          <w:tab w:val="left" w:pos="840"/>
        </w:tabs>
        <w:spacing w:line="254" w:lineRule="exact"/>
        <w:ind w:firstLine="0"/>
        <w:rPr>
          <w:b/>
          <w:color w:val="212121"/>
          <w:spacing w:val="5"/>
          <w:sz w:val="24"/>
          <w:szCs w:val="24"/>
        </w:rPr>
      </w:pPr>
    </w:p>
    <w:p w14:paraId="2A5E132A" w14:textId="6C316241" w:rsidR="009F1B81" w:rsidRPr="00E25C62" w:rsidRDefault="00FC57D1" w:rsidP="009F1B81">
      <w:pPr>
        <w:spacing w:line="288" w:lineRule="auto"/>
        <w:ind w:firstLine="0"/>
        <w:jc w:val="center"/>
        <w:rPr>
          <w:b/>
          <w:bCs/>
          <w:sz w:val="24"/>
          <w:szCs w:val="24"/>
          <w:u w:val="single"/>
        </w:rPr>
      </w:pPr>
      <w:r w:rsidRPr="00E25C62">
        <w:rPr>
          <w:b/>
          <w:bCs/>
          <w:caps/>
          <w:sz w:val="24"/>
          <w:szCs w:val="24"/>
          <w:u w:val="single"/>
        </w:rPr>
        <w:t>III</w:t>
      </w:r>
      <w:r w:rsidR="009F1B81" w:rsidRPr="00E25C62">
        <w:rPr>
          <w:b/>
          <w:bCs/>
          <w:caps/>
          <w:sz w:val="24"/>
          <w:szCs w:val="24"/>
          <w:u w:val="single"/>
        </w:rPr>
        <w:t>. средства массовой коммуникации</w:t>
      </w:r>
    </w:p>
    <w:p w14:paraId="7611F205" w14:textId="77777777" w:rsidR="009F1B81" w:rsidRPr="00E25C62" w:rsidRDefault="009F1B81" w:rsidP="009F1B81">
      <w:pPr>
        <w:spacing w:line="240" w:lineRule="auto"/>
        <w:ind w:firstLine="0"/>
        <w:rPr>
          <w:kern w:val="24"/>
          <w:sz w:val="24"/>
          <w:szCs w:val="24"/>
        </w:rPr>
      </w:pPr>
    </w:p>
    <w:p w14:paraId="297E99C3" w14:textId="09CBD77A" w:rsidR="009F1B81" w:rsidRPr="00E25C62" w:rsidRDefault="00FC57D1" w:rsidP="009F1B81">
      <w:pPr>
        <w:spacing w:line="240" w:lineRule="auto"/>
        <w:ind w:firstLine="0"/>
        <w:rPr>
          <w:b/>
          <w:sz w:val="24"/>
          <w:szCs w:val="24"/>
        </w:rPr>
      </w:pPr>
      <w:r w:rsidRPr="00E25C62">
        <w:rPr>
          <w:b/>
          <w:sz w:val="24"/>
          <w:szCs w:val="24"/>
        </w:rPr>
        <w:t>7</w:t>
      </w:r>
      <w:r w:rsidR="009F1B81" w:rsidRPr="00E25C62">
        <w:rPr>
          <w:b/>
          <w:sz w:val="24"/>
          <w:szCs w:val="24"/>
        </w:rPr>
        <w:t xml:space="preserve">. Из каких источников Вы предпочитаете получать информацию  о происходящем в </w:t>
      </w:r>
      <w:r w:rsidRPr="00E25C62">
        <w:rPr>
          <w:b/>
          <w:sz w:val="24"/>
          <w:szCs w:val="24"/>
        </w:rPr>
        <w:t>РСО-Алании</w:t>
      </w:r>
      <w:r w:rsidR="009F1B81" w:rsidRPr="00E25C62">
        <w:rPr>
          <w:b/>
          <w:sz w:val="24"/>
          <w:szCs w:val="24"/>
        </w:rPr>
        <w:t>? На Ваш взгляд, насколько можно сегодня доверять этим источникам?</w:t>
      </w:r>
    </w:p>
    <w:p w14:paraId="78DD8FB3" w14:textId="77777777" w:rsidR="009F1B81" w:rsidRPr="00E25C62" w:rsidRDefault="009F1B81" w:rsidP="009F1B81">
      <w:pPr>
        <w:spacing w:line="240" w:lineRule="auto"/>
        <w:ind w:firstLine="0"/>
        <w:rPr>
          <w:caps/>
          <w:kern w:val="24"/>
          <w:sz w:val="24"/>
          <w:szCs w:val="24"/>
        </w:rPr>
      </w:pPr>
      <w:r w:rsidRPr="00E25C62">
        <w:rPr>
          <w:caps/>
          <w:kern w:val="24"/>
          <w:sz w:val="24"/>
          <w:szCs w:val="24"/>
        </w:rPr>
        <w:t xml:space="preserve">модератор выписывает все источники и обсуждает каждый из них. </w:t>
      </w:r>
    </w:p>
    <w:p w14:paraId="66DEB944" w14:textId="77777777" w:rsidR="009F1B81" w:rsidRPr="00E25C62" w:rsidRDefault="009F1B81" w:rsidP="009F1B81">
      <w:pPr>
        <w:spacing w:line="240" w:lineRule="auto"/>
        <w:ind w:firstLine="0"/>
        <w:rPr>
          <w:kern w:val="24"/>
          <w:sz w:val="24"/>
          <w:szCs w:val="24"/>
        </w:rPr>
      </w:pPr>
    </w:p>
    <w:p w14:paraId="09764DA2" w14:textId="24EE735F" w:rsidR="009F1B81" w:rsidRPr="00E25C62" w:rsidRDefault="00FC57D1" w:rsidP="009F1B81">
      <w:pPr>
        <w:spacing w:line="240" w:lineRule="auto"/>
        <w:ind w:firstLine="0"/>
        <w:rPr>
          <w:b/>
          <w:sz w:val="24"/>
          <w:szCs w:val="24"/>
        </w:rPr>
      </w:pPr>
      <w:r w:rsidRPr="00E25C62">
        <w:rPr>
          <w:b/>
          <w:sz w:val="24"/>
          <w:szCs w:val="24"/>
        </w:rPr>
        <w:t>8</w:t>
      </w:r>
      <w:r w:rsidR="009F1B81" w:rsidRPr="00E25C62">
        <w:rPr>
          <w:b/>
          <w:sz w:val="24"/>
          <w:szCs w:val="24"/>
        </w:rPr>
        <w:t xml:space="preserve">. На Ваш взгляд, сегодня люди в большей степени стремятся получать  информацию из официальных СМИ, или из социальных сетей, блоков,   мессенджеров? Почему? </w:t>
      </w:r>
      <w:r w:rsidRPr="00E25C62">
        <w:rPr>
          <w:b/>
          <w:sz w:val="24"/>
          <w:szCs w:val="24"/>
        </w:rPr>
        <w:t>Какие информационные ресурсы наиболее популярны и пользуются доверием населения?</w:t>
      </w:r>
    </w:p>
    <w:p w14:paraId="1A8CF0DB" w14:textId="6BD53C82" w:rsidR="009F1B81" w:rsidRPr="00E25C62" w:rsidRDefault="009F1B81" w:rsidP="009F1B81">
      <w:pPr>
        <w:spacing w:line="240" w:lineRule="auto"/>
        <w:ind w:firstLine="0"/>
        <w:rPr>
          <w:caps/>
          <w:kern w:val="24"/>
          <w:sz w:val="24"/>
          <w:szCs w:val="24"/>
        </w:rPr>
      </w:pPr>
      <w:r w:rsidRPr="00E25C62">
        <w:rPr>
          <w:caps/>
          <w:kern w:val="24"/>
          <w:sz w:val="24"/>
          <w:szCs w:val="24"/>
        </w:rPr>
        <w:t xml:space="preserve">модератор выписывает все источники и обсуждает каждый из них. </w:t>
      </w:r>
    </w:p>
    <w:p w14:paraId="6E7F4720" w14:textId="23D8993A" w:rsidR="00FC57D1" w:rsidRPr="00E25C62" w:rsidRDefault="00FC57D1" w:rsidP="009F1B81">
      <w:pPr>
        <w:spacing w:line="240" w:lineRule="auto"/>
        <w:ind w:firstLine="0"/>
        <w:rPr>
          <w:caps/>
          <w:kern w:val="24"/>
          <w:sz w:val="24"/>
          <w:szCs w:val="24"/>
        </w:rPr>
      </w:pPr>
    </w:p>
    <w:p w14:paraId="477B10A0" w14:textId="00352026" w:rsidR="00FC57D1" w:rsidRPr="00E25C62" w:rsidRDefault="00FC57D1" w:rsidP="009F1B81">
      <w:pPr>
        <w:spacing w:line="240" w:lineRule="auto"/>
        <w:ind w:firstLine="0"/>
        <w:rPr>
          <w:caps/>
          <w:kern w:val="24"/>
          <w:sz w:val="24"/>
          <w:szCs w:val="24"/>
        </w:rPr>
      </w:pPr>
    </w:p>
    <w:p w14:paraId="111EF613" w14:textId="6BD2E715" w:rsidR="00FC57D1" w:rsidRPr="00E25C62" w:rsidRDefault="00FC57D1" w:rsidP="009F1B81">
      <w:pPr>
        <w:spacing w:line="240" w:lineRule="auto"/>
        <w:ind w:firstLine="0"/>
        <w:rPr>
          <w:caps/>
          <w:kern w:val="24"/>
          <w:sz w:val="24"/>
          <w:szCs w:val="24"/>
        </w:rPr>
      </w:pPr>
    </w:p>
    <w:p w14:paraId="14F7F0F9" w14:textId="77777777" w:rsidR="00FC57D1" w:rsidRPr="00E25C62" w:rsidRDefault="00FC57D1" w:rsidP="009F1B81">
      <w:pPr>
        <w:spacing w:line="240" w:lineRule="auto"/>
        <w:ind w:firstLine="0"/>
        <w:rPr>
          <w:caps/>
          <w:kern w:val="24"/>
          <w:sz w:val="24"/>
          <w:szCs w:val="24"/>
        </w:rPr>
      </w:pPr>
    </w:p>
    <w:p w14:paraId="6C3AD25C" w14:textId="05170B85" w:rsidR="00FC57D1" w:rsidRPr="00E25C62" w:rsidRDefault="00FC57D1" w:rsidP="00FC57D1">
      <w:pPr>
        <w:spacing w:line="240" w:lineRule="auto"/>
        <w:ind w:firstLine="0"/>
        <w:jc w:val="left"/>
        <w:rPr>
          <w:b/>
          <w:sz w:val="24"/>
          <w:szCs w:val="24"/>
        </w:rPr>
      </w:pPr>
      <w:r w:rsidRPr="00E25C62">
        <w:rPr>
          <w:b/>
          <w:sz w:val="24"/>
          <w:szCs w:val="24"/>
        </w:rPr>
        <w:t>9. На Ваш взгляд, какие основные причины конфликтов между людьми разных национальностей или религий в РСО-Алании?</w:t>
      </w:r>
    </w:p>
    <w:p w14:paraId="27A4FC8C" w14:textId="28BD9991" w:rsidR="00FC57D1" w:rsidRPr="00E25C62" w:rsidRDefault="00FC57D1" w:rsidP="00FC57D1">
      <w:pPr>
        <w:spacing w:line="240" w:lineRule="auto"/>
        <w:ind w:firstLine="0"/>
        <w:rPr>
          <w:rFonts w:ascii="Arial" w:hAnsi="Arial" w:cs="Arial"/>
          <w:caps/>
          <w:kern w:val="24"/>
          <w:sz w:val="24"/>
          <w:szCs w:val="24"/>
        </w:rPr>
      </w:pPr>
      <w:r w:rsidRPr="00E25C62">
        <w:rPr>
          <w:rFonts w:ascii="Arial" w:hAnsi="Arial" w:cs="Arial"/>
          <w:caps/>
          <w:kern w:val="24"/>
          <w:sz w:val="24"/>
          <w:szCs w:val="24"/>
        </w:rPr>
        <w:t>МОДЕРАТОР   организует обсуждение. эксперт НАЗЫВАеТ ПРИЧИНЫ.  модератор записывает всё названное,  далее  перечисляет причины:</w:t>
      </w:r>
    </w:p>
    <w:p w14:paraId="7F795AB3" w14:textId="77777777" w:rsidR="00FC57D1" w:rsidRPr="00E25C62" w:rsidRDefault="00FC57D1" w:rsidP="00FC57D1">
      <w:pPr>
        <w:spacing w:line="240" w:lineRule="auto"/>
        <w:ind w:firstLine="0"/>
        <w:jc w:val="left"/>
        <w:rPr>
          <w:b/>
          <w:sz w:val="24"/>
          <w:szCs w:val="24"/>
        </w:rPr>
      </w:pPr>
      <w:r w:rsidRPr="00E25C62">
        <w:rPr>
          <w:b/>
          <w:sz w:val="24"/>
          <w:szCs w:val="24"/>
        </w:rPr>
        <w:t>Мы с Вами записали следующие причины (зачитывает список). Как Вы считаете, какая из них основная? Почему?</w:t>
      </w:r>
    </w:p>
    <w:p w14:paraId="6D998F0B" w14:textId="48B76FC3" w:rsidR="00FC57D1" w:rsidRPr="00E25C62" w:rsidRDefault="00FC57D1" w:rsidP="00FC57D1">
      <w:pPr>
        <w:spacing w:line="240" w:lineRule="auto"/>
        <w:ind w:firstLine="0"/>
        <w:jc w:val="left"/>
        <w:rPr>
          <w:rFonts w:ascii="Arial" w:hAnsi="Arial" w:cs="Arial"/>
          <w:caps/>
          <w:kern w:val="24"/>
          <w:sz w:val="24"/>
          <w:szCs w:val="24"/>
        </w:rPr>
      </w:pPr>
      <w:r w:rsidRPr="00E25C62">
        <w:rPr>
          <w:rFonts w:ascii="Arial" w:hAnsi="Arial" w:cs="Arial"/>
          <w:caps/>
          <w:kern w:val="24"/>
          <w:sz w:val="24"/>
          <w:szCs w:val="24"/>
        </w:rPr>
        <w:t>модератор выделяет главную причину, отмечает маркером.</w:t>
      </w:r>
    </w:p>
    <w:p w14:paraId="37118951" w14:textId="77777777" w:rsidR="00FC57D1" w:rsidRPr="00E25C62" w:rsidRDefault="00FC57D1" w:rsidP="00FC57D1">
      <w:pPr>
        <w:spacing w:line="240" w:lineRule="auto"/>
        <w:ind w:firstLine="0"/>
        <w:jc w:val="left"/>
        <w:rPr>
          <w:b/>
          <w:sz w:val="24"/>
          <w:szCs w:val="24"/>
        </w:rPr>
      </w:pPr>
      <w:r w:rsidRPr="00E25C62">
        <w:rPr>
          <w:b/>
          <w:sz w:val="24"/>
          <w:szCs w:val="24"/>
        </w:rPr>
        <w:t>Есть ещё важные причины? Давайте решим, какая причина на втором месте.</w:t>
      </w:r>
    </w:p>
    <w:p w14:paraId="36CDA6B1" w14:textId="2E2CF705" w:rsidR="00FC57D1" w:rsidRPr="00E25C62" w:rsidRDefault="00FC57D1" w:rsidP="00FC57D1">
      <w:pPr>
        <w:spacing w:line="240" w:lineRule="auto"/>
        <w:ind w:firstLine="0"/>
        <w:jc w:val="left"/>
        <w:rPr>
          <w:rFonts w:ascii="Arial" w:hAnsi="Arial" w:cs="Arial"/>
          <w:caps/>
          <w:kern w:val="24"/>
          <w:sz w:val="24"/>
          <w:szCs w:val="24"/>
        </w:rPr>
      </w:pPr>
      <w:r w:rsidRPr="00E25C62">
        <w:rPr>
          <w:rFonts w:ascii="Arial" w:hAnsi="Arial" w:cs="Arial"/>
          <w:caps/>
          <w:kern w:val="24"/>
          <w:sz w:val="24"/>
          <w:szCs w:val="24"/>
        </w:rPr>
        <w:t>ДАЛЕЕ ОБСУЖДАЕТСЯ И ЗАПИСЫВАЕТСЯ ВТОРАЯ ТРЕТЬЯ  ПО ВАЖНОСТИ ПРИЧИНА И ДАЛЕЕ, ПОКА эксперт не решит, ЧТО ОСТАЛЬНЫЕ ПРИЧИНЫ НЕВАЖНЫ.</w:t>
      </w:r>
    </w:p>
    <w:p w14:paraId="0A80ABF8" w14:textId="77777777" w:rsidR="00FC57D1" w:rsidRPr="00E25C62" w:rsidRDefault="00FC57D1" w:rsidP="00FC57D1">
      <w:pPr>
        <w:spacing w:line="240" w:lineRule="auto"/>
        <w:ind w:firstLine="0"/>
        <w:jc w:val="left"/>
        <w:rPr>
          <w:b/>
          <w:sz w:val="24"/>
          <w:szCs w:val="24"/>
        </w:rPr>
      </w:pPr>
    </w:p>
    <w:p w14:paraId="384FDC50" w14:textId="25E80854" w:rsidR="00FC57D1" w:rsidRPr="00E25C62" w:rsidRDefault="00FC57D1" w:rsidP="00FC57D1">
      <w:pPr>
        <w:spacing w:line="240" w:lineRule="auto"/>
        <w:ind w:firstLine="0"/>
        <w:jc w:val="left"/>
        <w:rPr>
          <w:b/>
          <w:sz w:val="24"/>
          <w:szCs w:val="24"/>
        </w:rPr>
      </w:pPr>
      <w:r w:rsidRPr="00E25C62">
        <w:rPr>
          <w:b/>
          <w:sz w:val="24"/>
          <w:szCs w:val="24"/>
        </w:rPr>
        <w:t>10. В чём конкретно эти конфликты могут проявляться? Какой повод для конфликта?</w:t>
      </w:r>
    </w:p>
    <w:p w14:paraId="6FBA9063" w14:textId="77777777" w:rsidR="00FC57D1" w:rsidRPr="00E25C62" w:rsidRDefault="00FC57D1" w:rsidP="00FC57D1">
      <w:pPr>
        <w:spacing w:line="240" w:lineRule="auto"/>
        <w:ind w:firstLine="0"/>
        <w:jc w:val="left"/>
        <w:rPr>
          <w:b/>
          <w:sz w:val="24"/>
          <w:szCs w:val="24"/>
        </w:rPr>
      </w:pPr>
    </w:p>
    <w:p w14:paraId="6342080B" w14:textId="77777777" w:rsidR="00FC57D1" w:rsidRPr="00E25C62" w:rsidRDefault="00FC57D1" w:rsidP="00FC57D1">
      <w:pPr>
        <w:spacing w:line="240" w:lineRule="auto"/>
        <w:ind w:firstLine="0"/>
        <w:jc w:val="left"/>
        <w:rPr>
          <w:b/>
          <w:sz w:val="24"/>
          <w:szCs w:val="24"/>
        </w:rPr>
      </w:pPr>
    </w:p>
    <w:p w14:paraId="773B855B" w14:textId="057EBD8B" w:rsidR="00FC57D1" w:rsidRPr="00E25C62" w:rsidRDefault="00FC57D1" w:rsidP="00FC57D1">
      <w:pPr>
        <w:spacing w:line="240" w:lineRule="auto"/>
        <w:ind w:firstLine="0"/>
        <w:jc w:val="left"/>
        <w:rPr>
          <w:b/>
          <w:sz w:val="24"/>
          <w:szCs w:val="24"/>
        </w:rPr>
      </w:pPr>
      <w:r w:rsidRPr="00E25C62">
        <w:rPr>
          <w:b/>
          <w:sz w:val="24"/>
          <w:szCs w:val="24"/>
        </w:rPr>
        <w:t xml:space="preserve">11. Между какими  национальными или </w:t>
      </w:r>
      <w:r w:rsidR="00E25C62" w:rsidRPr="00E25C62">
        <w:rPr>
          <w:b/>
          <w:sz w:val="24"/>
          <w:szCs w:val="24"/>
        </w:rPr>
        <w:t>религиозными</w:t>
      </w:r>
      <w:r w:rsidRPr="00E25C62">
        <w:rPr>
          <w:b/>
          <w:sz w:val="24"/>
          <w:szCs w:val="24"/>
        </w:rPr>
        <w:t xml:space="preserve"> группами наиболее вероятны конфликты?</w:t>
      </w:r>
    </w:p>
    <w:p w14:paraId="4177DB76" w14:textId="46FEF44A" w:rsidR="00FC57D1" w:rsidRPr="00E25C62" w:rsidRDefault="00FC57D1" w:rsidP="00FC57D1">
      <w:pPr>
        <w:spacing w:line="240" w:lineRule="auto"/>
        <w:ind w:firstLine="0"/>
        <w:rPr>
          <w:rFonts w:ascii="Arial" w:hAnsi="Arial" w:cs="Arial"/>
          <w:kern w:val="24"/>
          <w:sz w:val="24"/>
          <w:szCs w:val="24"/>
        </w:rPr>
      </w:pPr>
      <w:r w:rsidRPr="00E25C62">
        <w:rPr>
          <w:rFonts w:ascii="Arial" w:hAnsi="Arial" w:cs="Arial"/>
          <w:caps/>
          <w:kern w:val="24"/>
          <w:sz w:val="24"/>
          <w:szCs w:val="24"/>
        </w:rPr>
        <w:t xml:space="preserve">МОДЕРАТОР ДАЁТ ВЫСКАЗАТЬСЯ КАЖДОМУ РЕСПОНДЕНТУ ПО ОЧЕРЕДИ,  фиксирует  все возможные направления конфликтов, записывает  маркером на ватмане </w:t>
      </w:r>
      <w:r w:rsidRPr="00E25C62">
        <w:rPr>
          <w:rFonts w:ascii="Arial" w:hAnsi="Arial" w:cs="Arial"/>
          <w:i/>
          <w:kern w:val="24"/>
          <w:sz w:val="24"/>
          <w:szCs w:val="24"/>
        </w:rPr>
        <w:t>(например,   1) православные – мусульмане , 2) осетины -  русские, 3) местные жители - приезжие и т.д.4) последователи традиционной веры осетин – конфессии ( христиане, мусульмане)</w:t>
      </w:r>
      <w:r w:rsidRPr="00E25C62">
        <w:rPr>
          <w:sz w:val="24"/>
          <w:szCs w:val="24"/>
        </w:rPr>
        <w:t xml:space="preserve"> </w:t>
      </w:r>
      <w:r w:rsidRPr="00E25C62">
        <w:rPr>
          <w:rFonts w:ascii="Arial" w:hAnsi="Arial" w:cs="Arial"/>
          <w:kern w:val="24"/>
          <w:sz w:val="24"/>
          <w:szCs w:val="24"/>
        </w:rPr>
        <w:t>ДАЛЕЕ ПО КАЖДОМУ НАПРАВЛЕНИЮ ЗАДАЁТ ВОПРОСЫ:</w:t>
      </w:r>
    </w:p>
    <w:p w14:paraId="2E2B0AD2" w14:textId="77777777" w:rsidR="00FC57D1" w:rsidRPr="00E25C62" w:rsidRDefault="00FC57D1" w:rsidP="00FC57D1">
      <w:pPr>
        <w:spacing w:line="240" w:lineRule="auto"/>
        <w:ind w:firstLine="0"/>
        <w:rPr>
          <w:b/>
          <w:sz w:val="24"/>
          <w:szCs w:val="24"/>
        </w:rPr>
      </w:pPr>
    </w:p>
    <w:p w14:paraId="444AE2AB" w14:textId="77777777" w:rsidR="00FC57D1" w:rsidRPr="00E25C62" w:rsidRDefault="00FC57D1" w:rsidP="00FC57D1">
      <w:pPr>
        <w:spacing w:line="240" w:lineRule="auto"/>
        <w:ind w:firstLine="0"/>
        <w:rPr>
          <w:b/>
          <w:sz w:val="24"/>
          <w:szCs w:val="24"/>
        </w:rPr>
      </w:pPr>
    </w:p>
    <w:p w14:paraId="07E6A5CC" w14:textId="77777777" w:rsidR="00FC57D1" w:rsidRPr="00E25C62" w:rsidRDefault="00FC57D1" w:rsidP="00FC57D1">
      <w:pPr>
        <w:spacing w:line="240" w:lineRule="auto"/>
        <w:ind w:firstLine="0"/>
        <w:rPr>
          <w:b/>
          <w:sz w:val="24"/>
          <w:szCs w:val="24"/>
        </w:rPr>
      </w:pPr>
      <w:r w:rsidRPr="00E25C62">
        <w:rPr>
          <w:b/>
          <w:sz w:val="24"/>
          <w:szCs w:val="24"/>
        </w:rPr>
        <w:t>На Ваш взгляд, почему будут возникать конфликты между … и …? В чём основная причина данного конфликта? Насколько вероятен данный конфликт? Будет ли он развиваться бурно? Что можно сделать, чтобы предотвратить данный конфликт?</w:t>
      </w:r>
    </w:p>
    <w:p w14:paraId="36733743" w14:textId="77777777" w:rsidR="00FC57D1" w:rsidRPr="00E25C62" w:rsidRDefault="00FC57D1" w:rsidP="00FC57D1">
      <w:pPr>
        <w:spacing w:line="240" w:lineRule="auto"/>
        <w:ind w:firstLine="0"/>
        <w:rPr>
          <w:b/>
          <w:sz w:val="24"/>
          <w:szCs w:val="24"/>
        </w:rPr>
      </w:pPr>
    </w:p>
    <w:p w14:paraId="72C542C0" w14:textId="77777777" w:rsidR="00FC57D1" w:rsidRPr="00E25C62" w:rsidRDefault="00FC57D1" w:rsidP="00FC57D1">
      <w:pPr>
        <w:spacing w:line="240" w:lineRule="auto"/>
        <w:ind w:firstLine="0"/>
        <w:rPr>
          <w:rFonts w:ascii="Arial" w:hAnsi="Arial" w:cs="Arial"/>
          <w:caps/>
          <w:kern w:val="24"/>
          <w:sz w:val="24"/>
          <w:szCs w:val="24"/>
        </w:rPr>
      </w:pPr>
    </w:p>
    <w:p w14:paraId="149EBC82" w14:textId="4352BB84" w:rsidR="00FC57D1" w:rsidRPr="00E25C62" w:rsidRDefault="00FC57D1" w:rsidP="00FC57D1">
      <w:pPr>
        <w:spacing w:line="240" w:lineRule="auto"/>
        <w:ind w:firstLine="0"/>
        <w:jc w:val="left"/>
        <w:rPr>
          <w:b/>
          <w:sz w:val="24"/>
          <w:szCs w:val="24"/>
        </w:rPr>
      </w:pPr>
      <w:r w:rsidRPr="00E25C62">
        <w:rPr>
          <w:b/>
          <w:sz w:val="24"/>
          <w:szCs w:val="24"/>
        </w:rPr>
        <w:t>12. Какие факторы влияют на развитие благоприятных отношений между людьми различных национальностей?</w:t>
      </w:r>
    </w:p>
    <w:p w14:paraId="28B28B57" w14:textId="77777777" w:rsidR="00FC57D1" w:rsidRPr="00E25C62" w:rsidRDefault="00FC57D1" w:rsidP="00FC57D1">
      <w:pPr>
        <w:spacing w:line="240" w:lineRule="auto"/>
        <w:ind w:firstLine="0"/>
        <w:jc w:val="left"/>
        <w:rPr>
          <w:b/>
          <w:sz w:val="24"/>
          <w:szCs w:val="24"/>
        </w:rPr>
      </w:pPr>
    </w:p>
    <w:p w14:paraId="6498405A" w14:textId="77777777" w:rsidR="00FC57D1" w:rsidRPr="00E25C62" w:rsidRDefault="00FC57D1" w:rsidP="00FC57D1">
      <w:pPr>
        <w:spacing w:line="240" w:lineRule="auto"/>
        <w:ind w:firstLine="0"/>
        <w:rPr>
          <w:rFonts w:ascii="Arial" w:hAnsi="Arial" w:cs="Arial"/>
          <w:kern w:val="24"/>
          <w:sz w:val="24"/>
          <w:szCs w:val="24"/>
        </w:rPr>
      </w:pPr>
      <w:r w:rsidRPr="00E25C62">
        <w:rPr>
          <w:rFonts w:ascii="Arial" w:hAnsi="Arial" w:cs="Arial"/>
          <w:caps/>
          <w:kern w:val="24"/>
          <w:sz w:val="24"/>
          <w:szCs w:val="24"/>
        </w:rPr>
        <w:t>МОДЕРАТОР ДАЁТ ВЫСКАЗАТЬСЯ КАЖДОМУ РЕСПОНДЕНТУ ПО ОЧЕРЕДИ,  при  необходимост – задаёт все перечисленные подвопросы.</w:t>
      </w:r>
    </w:p>
    <w:p w14:paraId="3FE99BEE" w14:textId="77777777" w:rsidR="00FC57D1" w:rsidRPr="00E25C62" w:rsidRDefault="00FC57D1" w:rsidP="00FC57D1">
      <w:pPr>
        <w:spacing w:line="240" w:lineRule="auto"/>
        <w:ind w:firstLine="0"/>
        <w:jc w:val="left"/>
        <w:rPr>
          <w:b/>
          <w:sz w:val="24"/>
          <w:szCs w:val="24"/>
        </w:rPr>
      </w:pPr>
    </w:p>
    <w:p w14:paraId="2C00D375" w14:textId="77777777" w:rsidR="009F1B81" w:rsidRPr="00E25C62" w:rsidRDefault="009F1B81" w:rsidP="009F1B81">
      <w:pPr>
        <w:spacing w:line="240" w:lineRule="auto"/>
        <w:ind w:firstLine="0"/>
        <w:rPr>
          <w:caps/>
          <w:kern w:val="24"/>
          <w:sz w:val="24"/>
          <w:szCs w:val="24"/>
        </w:rPr>
      </w:pPr>
    </w:p>
    <w:p w14:paraId="36BCF770" w14:textId="77777777" w:rsidR="009F1B81" w:rsidRPr="00E25C62" w:rsidRDefault="009F1B81" w:rsidP="009F1B81">
      <w:pPr>
        <w:spacing w:line="240" w:lineRule="auto"/>
        <w:ind w:firstLine="0"/>
        <w:rPr>
          <w:caps/>
          <w:kern w:val="24"/>
          <w:sz w:val="24"/>
          <w:szCs w:val="24"/>
        </w:rPr>
      </w:pPr>
    </w:p>
    <w:p w14:paraId="0A6D458E" w14:textId="16C23233" w:rsidR="009F1B81" w:rsidRPr="00E25C62" w:rsidRDefault="009F1B81" w:rsidP="009F1B81">
      <w:pPr>
        <w:spacing w:line="288" w:lineRule="auto"/>
        <w:ind w:firstLine="0"/>
        <w:jc w:val="center"/>
        <w:rPr>
          <w:b/>
          <w:bCs/>
          <w:sz w:val="24"/>
          <w:szCs w:val="24"/>
          <w:u w:val="single"/>
        </w:rPr>
      </w:pPr>
      <w:r w:rsidRPr="00E25C62">
        <w:rPr>
          <w:b/>
          <w:bCs/>
          <w:caps/>
          <w:sz w:val="24"/>
          <w:szCs w:val="24"/>
          <w:u w:val="single"/>
        </w:rPr>
        <w:t xml:space="preserve">vI. отношение к </w:t>
      </w:r>
      <w:r w:rsidR="00FC57D1" w:rsidRPr="00E25C62">
        <w:rPr>
          <w:b/>
          <w:bCs/>
          <w:caps/>
          <w:sz w:val="24"/>
          <w:szCs w:val="24"/>
          <w:u w:val="single"/>
        </w:rPr>
        <w:t>экстремизму</w:t>
      </w:r>
    </w:p>
    <w:p w14:paraId="1D11FF1A" w14:textId="77777777" w:rsidR="009F1B81" w:rsidRPr="00E25C62" w:rsidRDefault="009F1B81" w:rsidP="009F1B81">
      <w:pPr>
        <w:spacing w:line="240" w:lineRule="auto"/>
        <w:ind w:firstLine="0"/>
        <w:rPr>
          <w:caps/>
          <w:kern w:val="24"/>
          <w:sz w:val="24"/>
          <w:szCs w:val="24"/>
        </w:rPr>
      </w:pPr>
    </w:p>
    <w:p w14:paraId="567449DB" w14:textId="77777777" w:rsidR="009F1B81" w:rsidRPr="00E25C62" w:rsidRDefault="009F1B81" w:rsidP="009F1B81">
      <w:pPr>
        <w:spacing w:line="240" w:lineRule="auto"/>
        <w:ind w:firstLine="0"/>
        <w:rPr>
          <w:caps/>
          <w:kern w:val="24"/>
          <w:sz w:val="24"/>
          <w:szCs w:val="24"/>
        </w:rPr>
      </w:pPr>
    </w:p>
    <w:p w14:paraId="4642465A" w14:textId="18EA48A3" w:rsidR="009F1B81" w:rsidRPr="00E25C62" w:rsidRDefault="009F1B81" w:rsidP="009F1B81">
      <w:pPr>
        <w:spacing w:line="240" w:lineRule="auto"/>
        <w:ind w:right="57" w:firstLine="0"/>
        <w:contextualSpacing/>
        <w:rPr>
          <w:b/>
          <w:color w:val="000000"/>
          <w:sz w:val="24"/>
          <w:szCs w:val="24"/>
          <w:lang w:eastAsia="en-US"/>
        </w:rPr>
      </w:pPr>
      <w:r w:rsidRPr="00E25C62">
        <w:rPr>
          <w:b/>
          <w:color w:val="000000"/>
          <w:sz w:val="24"/>
          <w:szCs w:val="24"/>
          <w:lang w:eastAsia="en-US"/>
        </w:rPr>
        <w:t>1</w:t>
      </w:r>
      <w:r w:rsidR="00FC57D1" w:rsidRPr="00E25C62">
        <w:rPr>
          <w:b/>
          <w:color w:val="000000"/>
          <w:sz w:val="24"/>
          <w:szCs w:val="24"/>
          <w:lang w:eastAsia="en-US"/>
        </w:rPr>
        <w:t>3</w:t>
      </w:r>
      <w:r w:rsidRPr="00E25C62">
        <w:rPr>
          <w:b/>
          <w:color w:val="000000"/>
          <w:sz w:val="24"/>
          <w:szCs w:val="24"/>
          <w:lang w:eastAsia="en-US"/>
        </w:rPr>
        <w:t xml:space="preserve">. С вашей точки зрения, </w:t>
      </w:r>
      <w:r w:rsidR="00FC57D1" w:rsidRPr="00E25C62">
        <w:rPr>
          <w:b/>
          <w:color w:val="000000"/>
          <w:sz w:val="24"/>
          <w:szCs w:val="24"/>
          <w:lang w:eastAsia="en-US"/>
        </w:rPr>
        <w:t>экстремизм</w:t>
      </w:r>
      <w:r w:rsidR="00E25C62" w:rsidRPr="00E25C62">
        <w:rPr>
          <w:b/>
          <w:color w:val="000000"/>
          <w:sz w:val="24"/>
          <w:szCs w:val="24"/>
          <w:lang w:eastAsia="en-US"/>
        </w:rPr>
        <w:t xml:space="preserve"> — это</w:t>
      </w:r>
      <w:r w:rsidRPr="00E25C62">
        <w:rPr>
          <w:b/>
          <w:color w:val="000000"/>
          <w:sz w:val="24"/>
          <w:szCs w:val="24"/>
          <w:lang w:eastAsia="en-US"/>
        </w:rPr>
        <w:t xml:space="preserve"> прежде всего …. (  назовите 3 слова или словосочетания) Почему?</w:t>
      </w:r>
    </w:p>
    <w:p w14:paraId="7791C4D5" w14:textId="77777777" w:rsidR="009F1B81" w:rsidRPr="00E25C62" w:rsidRDefault="009F1B81" w:rsidP="009F1B81">
      <w:pPr>
        <w:spacing w:line="240" w:lineRule="auto"/>
        <w:ind w:right="57" w:firstLine="0"/>
        <w:contextualSpacing/>
        <w:rPr>
          <w:bCs/>
          <w:color w:val="000000"/>
          <w:sz w:val="24"/>
          <w:szCs w:val="24"/>
          <w:lang w:eastAsia="en-US"/>
        </w:rPr>
      </w:pPr>
      <w:r w:rsidRPr="00E25C62">
        <w:rPr>
          <w:bCs/>
          <w:color w:val="000000"/>
          <w:sz w:val="24"/>
          <w:szCs w:val="24"/>
          <w:lang w:eastAsia="en-US"/>
        </w:rPr>
        <w:t>МОДЕРАТОР ЗАПИСЫВАЕТ ВСЕ ОТВЕТЫ, ОБСУЖДАЕТ ИХ.</w:t>
      </w:r>
    </w:p>
    <w:p w14:paraId="2E390CED" w14:textId="77777777" w:rsidR="009F1B81" w:rsidRPr="00E25C62" w:rsidRDefault="009F1B81" w:rsidP="009F1B81">
      <w:pPr>
        <w:spacing w:line="240" w:lineRule="auto"/>
        <w:ind w:right="57" w:firstLine="0"/>
        <w:contextualSpacing/>
        <w:rPr>
          <w:b/>
          <w:color w:val="000000"/>
          <w:sz w:val="24"/>
          <w:szCs w:val="24"/>
          <w:lang w:eastAsia="en-US"/>
        </w:rPr>
      </w:pPr>
    </w:p>
    <w:p w14:paraId="5DB1A927" w14:textId="5CC6F9C4" w:rsidR="009F1B81" w:rsidRPr="00E25C62" w:rsidRDefault="009F1B81" w:rsidP="009F1B81">
      <w:pPr>
        <w:spacing w:line="240" w:lineRule="auto"/>
        <w:ind w:right="57" w:firstLine="0"/>
        <w:contextualSpacing/>
        <w:rPr>
          <w:b/>
          <w:color w:val="000000"/>
          <w:sz w:val="24"/>
          <w:szCs w:val="24"/>
          <w:lang w:eastAsia="en-US"/>
        </w:rPr>
      </w:pPr>
      <w:r w:rsidRPr="00E25C62">
        <w:rPr>
          <w:b/>
          <w:color w:val="000000"/>
          <w:sz w:val="24"/>
          <w:szCs w:val="24"/>
          <w:lang w:eastAsia="en-US"/>
        </w:rPr>
        <w:t>1</w:t>
      </w:r>
      <w:r w:rsidR="00FC57D1" w:rsidRPr="00E25C62">
        <w:rPr>
          <w:b/>
          <w:color w:val="000000"/>
          <w:sz w:val="24"/>
          <w:szCs w:val="24"/>
          <w:lang w:eastAsia="en-US"/>
        </w:rPr>
        <w:t>4</w:t>
      </w:r>
      <w:r w:rsidRPr="00E25C62">
        <w:rPr>
          <w:b/>
          <w:color w:val="000000"/>
          <w:sz w:val="24"/>
          <w:szCs w:val="24"/>
          <w:lang w:eastAsia="en-US"/>
        </w:rPr>
        <w:t xml:space="preserve">.  Каковы причины участия человека в </w:t>
      </w:r>
      <w:r w:rsidR="00FC57D1" w:rsidRPr="00E25C62">
        <w:rPr>
          <w:b/>
          <w:color w:val="000000"/>
          <w:sz w:val="24"/>
          <w:szCs w:val="24"/>
          <w:lang w:eastAsia="en-US"/>
        </w:rPr>
        <w:t xml:space="preserve">экстремистских и </w:t>
      </w:r>
      <w:r w:rsidRPr="00E25C62">
        <w:rPr>
          <w:b/>
          <w:color w:val="000000"/>
          <w:sz w:val="24"/>
          <w:szCs w:val="24"/>
          <w:lang w:eastAsia="en-US"/>
        </w:rPr>
        <w:t>террористических группах?</w:t>
      </w:r>
    </w:p>
    <w:p w14:paraId="03B31AD5" w14:textId="77777777" w:rsidR="009F1B81" w:rsidRPr="00E25C62" w:rsidRDefault="009F1B81" w:rsidP="009F1B81">
      <w:pPr>
        <w:spacing w:line="240" w:lineRule="auto"/>
        <w:ind w:firstLine="0"/>
        <w:rPr>
          <w:caps/>
          <w:kern w:val="24"/>
          <w:sz w:val="24"/>
          <w:szCs w:val="24"/>
        </w:rPr>
      </w:pPr>
      <w:r w:rsidRPr="00E25C62">
        <w:rPr>
          <w:caps/>
          <w:kern w:val="24"/>
          <w:sz w:val="24"/>
          <w:szCs w:val="24"/>
        </w:rPr>
        <w:t>модератор выписывает все причины и обсуждает каждый из них.  Респонденты выбирают 3 основных причины терроризма голосованием. ЕСЛИ РЕСПОНДЕНТЫ НАЗЫВАЮТ МАЛО ПРичин  даёт подсказки</w:t>
      </w:r>
    </w:p>
    <w:p w14:paraId="091912CE" w14:textId="77777777" w:rsidR="009F1B81" w:rsidRPr="00E25C62" w:rsidRDefault="009F1B81" w:rsidP="009F1B81">
      <w:pPr>
        <w:spacing w:line="240" w:lineRule="auto"/>
        <w:ind w:firstLine="0"/>
        <w:rPr>
          <w:caps/>
          <w:kern w:val="24"/>
          <w:sz w:val="24"/>
          <w:szCs w:val="24"/>
        </w:rPr>
      </w:pPr>
    </w:p>
    <w:p w14:paraId="21F32FDF" w14:textId="77777777" w:rsidR="009F1B81" w:rsidRPr="00E25C62" w:rsidRDefault="009F1B81" w:rsidP="009F1B81">
      <w:pPr>
        <w:spacing w:line="240" w:lineRule="auto"/>
        <w:ind w:firstLine="0"/>
        <w:jc w:val="left"/>
        <w:rPr>
          <w:color w:val="000000"/>
          <w:sz w:val="24"/>
          <w:szCs w:val="24"/>
        </w:rPr>
      </w:pPr>
      <w:r w:rsidRPr="00E25C62">
        <w:rPr>
          <w:color w:val="000000"/>
          <w:sz w:val="24"/>
          <w:szCs w:val="24"/>
        </w:rPr>
        <w:t>стремление распространить свою веру, религиозные убеждения</w:t>
      </w:r>
    </w:p>
    <w:p w14:paraId="098038FC" w14:textId="77777777" w:rsidR="009F1B81" w:rsidRPr="00E25C62" w:rsidRDefault="009F1B81" w:rsidP="009F1B81">
      <w:pPr>
        <w:spacing w:line="240" w:lineRule="auto"/>
        <w:ind w:firstLine="0"/>
        <w:jc w:val="left"/>
        <w:rPr>
          <w:color w:val="000000"/>
          <w:sz w:val="24"/>
          <w:szCs w:val="24"/>
        </w:rPr>
      </w:pPr>
      <w:r w:rsidRPr="00E25C62">
        <w:rPr>
          <w:color w:val="000000"/>
          <w:sz w:val="24"/>
          <w:szCs w:val="24"/>
        </w:rPr>
        <w:t>стремление достичь материального благополучия</w:t>
      </w:r>
    </w:p>
    <w:p w14:paraId="1716CD27" w14:textId="77777777" w:rsidR="009F1B81" w:rsidRPr="00E25C62" w:rsidRDefault="009F1B81" w:rsidP="009F1B81">
      <w:pPr>
        <w:spacing w:line="240" w:lineRule="auto"/>
        <w:ind w:firstLine="0"/>
        <w:jc w:val="left"/>
        <w:rPr>
          <w:color w:val="000000"/>
          <w:sz w:val="24"/>
          <w:szCs w:val="24"/>
        </w:rPr>
      </w:pPr>
      <w:r w:rsidRPr="00E25C62">
        <w:rPr>
          <w:color w:val="000000"/>
          <w:sz w:val="24"/>
          <w:szCs w:val="24"/>
        </w:rPr>
        <w:t>приверженность к определенной идеологии (не религиозной)</w:t>
      </w:r>
    </w:p>
    <w:p w14:paraId="60C90E15" w14:textId="77777777" w:rsidR="009F1B81" w:rsidRPr="00E25C62" w:rsidRDefault="009F1B81" w:rsidP="009F1B81">
      <w:pPr>
        <w:spacing w:line="240" w:lineRule="auto"/>
        <w:ind w:firstLine="0"/>
        <w:jc w:val="left"/>
        <w:rPr>
          <w:color w:val="000000"/>
          <w:sz w:val="24"/>
          <w:szCs w:val="24"/>
        </w:rPr>
      </w:pPr>
      <w:r w:rsidRPr="00E25C62">
        <w:rPr>
          <w:color w:val="000000"/>
          <w:sz w:val="24"/>
          <w:szCs w:val="24"/>
        </w:rPr>
        <w:t>стремление переделать мир</w:t>
      </w:r>
    </w:p>
    <w:p w14:paraId="1C2E2F52" w14:textId="77777777" w:rsidR="009F1B81" w:rsidRPr="00E25C62" w:rsidRDefault="009F1B81" w:rsidP="009F1B81">
      <w:pPr>
        <w:spacing w:line="240" w:lineRule="auto"/>
        <w:ind w:firstLine="0"/>
        <w:jc w:val="left"/>
        <w:rPr>
          <w:color w:val="000000"/>
          <w:sz w:val="24"/>
          <w:szCs w:val="24"/>
        </w:rPr>
      </w:pPr>
      <w:r w:rsidRPr="00E25C62">
        <w:rPr>
          <w:color w:val="000000"/>
          <w:sz w:val="24"/>
          <w:szCs w:val="24"/>
        </w:rPr>
        <w:t>стремление достичь справедливости</w:t>
      </w:r>
    </w:p>
    <w:p w14:paraId="32DA21A6" w14:textId="77777777" w:rsidR="009F1B81" w:rsidRPr="00E25C62" w:rsidRDefault="009F1B81" w:rsidP="009F1B81">
      <w:pPr>
        <w:spacing w:line="240" w:lineRule="auto"/>
        <w:ind w:firstLine="0"/>
        <w:jc w:val="left"/>
        <w:rPr>
          <w:color w:val="000000"/>
          <w:sz w:val="24"/>
          <w:szCs w:val="24"/>
        </w:rPr>
      </w:pPr>
      <w:r w:rsidRPr="00E25C62">
        <w:rPr>
          <w:color w:val="000000"/>
          <w:sz w:val="24"/>
          <w:szCs w:val="24"/>
        </w:rPr>
        <w:t>стремление ощутить власть над людьми</w:t>
      </w:r>
    </w:p>
    <w:p w14:paraId="7549B45E" w14:textId="77777777" w:rsidR="009F1B81" w:rsidRPr="00E25C62" w:rsidRDefault="009F1B81" w:rsidP="009F1B81">
      <w:pPr>
        <w:spacing w:line="240" w:lineRule="auto"/>
        <w:ind w:firstLine="0"/>
        <w:jc w:val="left"/>
        <w:rPr>
          <w:color w:val="000000"/>
          <w:sz w:val="24"/>
          <w:szCs w:val="24"/>
        </w:rPr>
      </w:pPr>
      <w:r w:rsidRPr="00E25C62">
        <w:rPr>
          <w:color w:val="000000"/>
          <w:sz w:val="24"/>
          <w:szCs w:val="24"/>
        </w:rPr>
        <w:t>любовь к острым ощущениям, риску и т.д.</w:t>
      </w:r>
    </w:p>
    <w:p w14:paraId="27997CE6" w14:textId="77777777" w:rsidR="009F1B81" w:rsidRPr="00E25C62" w:rsidRDefault="009F1B81" w:rsidP="009F1B81">
      <w:pPr>
        <w:spacing w:line="240" w:lineRule="auto"/>
        <w:ind w:firstLine="0"/>
        <w:jc w:val="left"/>
        <w:rPr>
          <w:color w:val="000000"/>
          <w:sz w:val="24"/>
          <w:szCs w:val="24"/>
        </w:rPr>
      </w:pPr>
      <w:r w:rsidRPr="00E25C62">
        <w:rPr>
          <w:color w:val="000000"/>
          <w:sz w:val="24"/>
          <w:szCs w:val="24"/>
        </w:rPr>
        <w:t>стремление обрести соратников, быть частью какой-то группы</w:t>
      </w:r>
    </w:p>
    <w:p w14:paraId="46595C0C" w14:textId="77777777" w:rsidR="009F1B81" w:rsidRPr="00E25C62" w:rsidRDefault="009F1B81" w:rsidP="009F1B81">
      <w:pPr>
        <w:spacing w:line="240" w:lineRule="auto"/>
        <w:ind w:firstLine="0"/>
        <w:jc w:val="left"/>
        <w:rPr>
          <w:color w:val="000000"/>
          <w:sz w:val="24"/>
          <w:szCs w:val="24"/>
        </w:rPr>
      </w:pPr>
      <w:r w:rsidRPr="00E25C62">
        <w:rPr>
          <w:color w:val="000000"/>
          <w:sz w:val="24"/>
          <w:szCs w:val="24"/>
        </w:rPr>
        <w:t>стремление к самореализации</w:t>
      </w:r>
    </w:p>
    <w:p w14:paraId="6D2CFFB0" w14:textId="77777777" w:rsidR="009F1B81" w:rsidRPr="00E25C62" w:rsidRDefault="009F1B81" w:rsidP="009F1B81">
      <w:pPr>
        <w:spacing w:line="240" w:lineRule="auto"/>
        <w:ind w:left="357" w:firstLine="0"/>
        <w:jc w:val="left"/>
        <w:rPr>
          <w:color w:val="000000"/>
          <w:sz w:val="24"/>
          <w:szCs w:val="24"/>
        </w:rPr>
      </w:pPr>
    </w:p>
    <w:p w14:paraId="725A0024" w14:textId="1C9A3303" w:rsidR="009F1B81" w:rsidRPr="00E25C62" w:rsidRDefault="009F1B81" w:rsidP="009F1B81">
      <w:pPr>
        <w:spacing w:line="240" w:lineRule="auto"/>
        <w:ind w:right="57" w:firstLine="0"/>
        <w:contextualSpacing/>
        <w:rPr>
          <w:b/>
          <w:color w:val="000000"/>
          <w:sz w:val="24"/>
          <w:szCs w:val="24"/>
          <w:lang w:eastAsia="en-US"/>
        </w:rPr>
      </w:pPr>
      <w:r w:rsidRPr="00E25C62">
        <w:rPr>
          <w:b/>
          <w:color w:val="000000"/>
          <w:sz w:val="24"/>
          <w:szCs w:val="24"/>
          <w:lang w:eastAsia="en-US"/>
        </w:rPr>
        <w:t>1</w:t>
      </w:r>
      <w:r w:rsidR="00FC57D1" w:rsidRPr="00E25C62">
        <w:rPr>
          <w:b/>
          <w:color w:val="000000"/>
          <w:sz w:val="24"/>
          <w:szCs w:val="24"/>
          <w:lang w:eastAsia="en-US"/>
        </w:rPr>
        <w:t>5</w:t>
      </w:r>
      <w:r w:rsidRPr="00E25C62">
        <w:rPr>
          <w:b/>
          <w:color w:val="000000"/>
          <w:sz w:val="24"/>
          <w:szCs w:val="24"/>
          <w:lang w:eastAsia="en-US"/>
        </w:rPr>
        <w:t xml:space="preserve">. Как Вы полагаете, какие внутренние причины, мотивы толкают человека на то, чтобы стать </w:t>
      </w:r>
      <w:r w:rsidR="00FC57D1" w:rsidRPr="00E25C62">
        <w:rPr>
          <w:b/>
          <w:color w:val="000000"/>
          <w:sz w:val="24"/>
          <w:szCs w:val="24"/>
          <w:lang w:eastAsia="en-US"/>
        </w:rPr>
        <w:t xml:space="preserve"> экстремистом или </w:t>
      </w:r>
      <w:r w:rsidRPr="00E25C62">
        <w:rPr>
          <w:b/>
          <w:color w:val="000000"/>
          <w:sz w:val="24"/>
          <w:szCs w:val="24"/>
          <w:lang w:eastAsia="en-US"/>
        </w:rPr>
        <w:t xml:space="preserve">террористом? </w:t>
      </w:r>
    </w:p>
    <w:p w14:paraId="01C45301" w14:textId="77777777" w:rsidR="009F1B81" w:rsidRPr="00E25C62" w:rsidRDefault="009F1B81" w:rsidP="009F1B81">
      <w:pPr>
        <w:spacing w:line="240" w:lineRule="auto"/>
        <w:ind w:right="57" w:firstLine="0"/>
        <w:contextualSpacing/>
        <w:rPr>
          <w:b/>
          <w:color w:val="000000"/>
          <w:sz w:val="24"/>
          <w:szCs w:val="24"/>
          <w:lang w:eastAsia="en-US"/>
        </w:rPr>
      </w:pPr>
    </w:p>
    <w:p w14:paraId="63B0EC75" w14:textId="77777777" w:rsidR="009F1B81" w:rsidRPr="00E25C62" w:rsidRDefault="009F1B81" w:rsidP="009F1B81">
      <w:pPr>
        <w:spacing w:line="240" w:lineRule="auto"/>
        <w:ind w:firstLine="0"/>
        <w:rPr>
          <w:caps/>
          <w:kern w:val="24"/>
          <w:sz w:val="24"/>
          <w:szCs w:val="24"/>
        </w:rPr>
      </w:pPr>
      <w:bookmarkStart w:id="36" w:name="_Hlk55783149"/>
      <w:r w:rsidRPr="00E25C62">
        <w:rPr>
          <w:caps/>
          <w:kern w:val="24"/>
          <w:sz w:val="24"/>
          <w:szCs w:val="24"/>
        </w:rPr>
        <w:t>модератор выписывает все причины и обсуждает каждый из них.  Респонденты выбирают 3 основных причины терроризма голосованием. ЕСЛИ РЕСПОНДЕНТЫ НАЗЫВАЮТ МАЛО ПРичин  даёт подсказки</w:t>
      </w:r>
    </w:p>
    <w:bookmarkEnd w:id="36"/>
    <w:p w14:paraId="156C2CF6" w14:textId="77777777" w:rsidR="009F1B81" w:rsidRPr="00E25C62" w:rsidRDefault="009F1B81" w:rsidP="009F1B81">
      <w:pPr>
        <w:spacing w:line="240" w:lineRule="auto"/>
        <w:ind w:right="57" w:firstLine="0"/>
        <w:contextualSpacing/>
        <w:rPr>
          <w:b/>
          <w:color w:val="000000"/>
          <w:sz w:val="24"/>
          <w:szCs w:val="24"/>
          <w:lang w:eastAsia="en-US"/>
        </w:rPr>
      </w:pPr>
    </w:p>
    <w:p w14:paraId="7205856C" w14:textId="77777777" w:rsidR="009F1B81" w:rsidRPr="00E25C62" w:rsidRDefault="009F1B81" w:rsidP="009F1B81">
      <w:pPr>
        <w:spacing w:line="240" w:lineRule="auto"/>
        <w:ind w:firstLine="0"/>
        <w:jc w:val="left"/>
        <w:rPr>
          <w:color w:val="000000"/>
          <w:sz w:val="24"/>
          <w:szCs w:val="24"/>
        </w:rPr>
      </w:pPr>
      <w:r w:rsidRPr="00E25C62">
        <w:rPr>
          <w:color w:val="000000"/>
          <w:sz w:val="24"/>
          <w:szCs w:val="24"/>
        </w:rPr>
        <w:t>стремление распространить свою веру, религиозные убеждения</w:t>
      </w:r>
    </w:p>
    <w:p w14:paraId="58DC78F1" w14:textId="77777777" w:rsidR="009F1B81" w:rsidRPr="00E25C62" w:rsidRDefault="009F1B81" w:rsidP="009F1B81">
      <w:pPr>
        <w:spacing w:line="240" w:lineRule="auto"/>
        <w:ind w:firstLine="0"/>
        <w:jc w:val="left"/>
        <w:rPr>
          <w:color w:val="000000"/>
          <w:sz w:val="24"/>
          <w:szCs w:val="24"/>
        </w:rPr>
      </w:pPr>
      <w:r w:rsidRPr="00E25C62">
        <w:rPr>
          <w:color w:val="000000"/>
          <w:sz w:val="24"/>
          <w:szCs w:val="24"/>
        </w:rPr>
        <w:t>стремление достичь материального благополучия</w:t>
      </w:r>
    </w:p>
    <w:p w14:paraId="1D18A75F" w14:textId="77777777" w:rsidR="009F1B81" w:rsidRPr="00E25C62" w:rsidRDefault="009F1B81" w:rsidP="009F1B81">
      <w:pPr>
        <w:spacing w:line="240" w:lineRule="auto"/>
        <w:ind w:firstLine="0"/>
        <w:jc w:val="left"/>
        <w:rPr>
          <w:color w:val="000000"/>
          <w:sz w:val="24"/>
          <w:szCs w:val="24"/>
        </w:rPr>
      </w:pPr>
      <w:r w:rsidRPr="00E25C62">
        <w:rPr>
          <w:color w:val="000000"/>
          <w:sz w:val="24"/>
          <w:szCs w:val="24"/>
        </w:rPr>
        <w:t>приверженность к определенной идеологии (не религиозной)</w:t>
      </w:r>
    </w:p>
    <w:p w14:paraId="55D9979D" w14:textId="77777777" w:rsidR="009F1B81" w:rsidRPr="00E25C62" w:rsidRDefault="009F1B81" w:rsidP="009F1B81">
      <w:pPr>
        <w:spacing w:line="240" w:lineRule="auto"/>
        <w:ind w:firstLine="0"/>
        <w:jc w:val="left"/>
        <w:rPr>
          <w:color w:val="000000"/>
          <w:sz w:val="24"/>
          <w:szCs w:val="24"/>
        </w:rPr>
      </w:pPr>
      <w:r w:rsidRPr="00E25C62">
        <w:rPr>
          <w:color w:val="000000"/>
          <w:sz w:val="24"/>
          <w:szCs w:val="24"/>
        </w:rPr>
        <w:t>стремление переделать мир</w:t>
      </w:r>
    </w:p>
    <w:p w14:paraId="179A5368" w14:textId="77777777" w:rsidR="009F1B81" w:rsidRPr="00E25C62" w:rsidRDefault="009F1B81" w:rsidP="009F1B81">
      <w:pPr>
        <w:spacing w:line="240" w:lineRule="auto"/>
        <w:ind w:firstLine="0"/>
        <w:jc w:val="left"/>
        <w:rPr>
          <w:color w:val="000000"/>
          <w:sz w:val="24"/>
          <w:szCs w:val="24"/>
        </w:rPr>
      </w:pPr>
      <w:r w:rsidRPr="00E25C62">
        <w:rPr>
          <w:color w:val="000000"/>
          <w:sz w:val="24"/>
          <w:szCs w:val="24"/>
        </w:rPr>
        <w:t>стремление достичь справедливости</w:t>
      </w:r>
    </w:p>
    <w:p w14:paraId="167E6971" w14:textId="77777777" w:rsidR="009F1B81" w:rsidRPr="00E25C62" w:rsidRDefault="009F1B81" w:rsidP="009F1B81">
      <w:pPr>
        <w:spacing w:line="240" w:lineRule="auto"/>
        <w:ind w:firstLine="0"/>
        <w:jc w:val="left"/>
        <w:rPr>
          <w:color w:val="000000"/>
          <w:sz w:val="24"/>
          <w:szCs w:val="24"/>
        </w:rPr>
      </w:pPr>
      <w:r w:rsidRPr="00E25C62">
        <w:rPr>
          <w:color w:val="000000"/>
          <w:sz w:val="24"/>
          <w:szCs w:val="24"/>
        </w:rPr>
        <w:t>стремление ощутить власть над людьми</w:t>
      </w:r>
    </w:p>
    <w:p w14:paraId="0A9FD16C" w14:textId="77777777" w:rsidR="009F1B81" w:rsidRPr="00E25C62" w:rsidRDefault="009F1B81" w:rsidP="009F1B81">
      <w:pPr>
        <w:spacing w:line="240" w:lineRule="auto"/>
        <w:ind w:firstLine="0"/>
        <w:jc w:val="left"/>
        <w:rPr>
          <w:color w:val="000000"/>
          <w:sz w:val="24"/>
          <w:szCs w:val="24"/>
        </w:rPr>
      </w:pPr>
      <w:r w:rsidRPr="00E25C62">
        <w:rPr>
          <w:color w:val="000000"/>
          <w:sz w:val="24"/>
          <w:szCs w:val="24"/>
        </w:rPr>
        <w:t>любовь к острым ощущениям, риску и т.д.</w:t>
      </w:r>
    </w:p>
    <w:p w14:paraId="3031C6A5" w14:textId="77777777" w:rsidR="009F1B81" w:rsidRPr="00E25C62" w:rsidRDefault="009F1B81" w:rsidP="009F1B81">
      <w:pPr>
        <w:spacing w:line="240" w:lineRule="auto"/>
        <w:ind w:firstLine="0"/>
        <w:jc w:val="left"/>
        <w:rPr>
          <w:color w:val="000000"/>
          <w:sz w:val="24"/>
          <w:szCs w:val="24"/>
        </w:rPr>
      </w:pPr>
      <w:r w:rsidRPr="00E25C62">
        <w:rPr>
          <w:color w:val="000000"/>
          <w:sz w:val="24"/>
          <w:szCs w:val="24"/>
        </w:rPr>
        <w:t>стремление обрести соратников, быть частью какой-то группы</w:t>
      </w:r>
    </w:p>
    <w:p w14:paraId="009E7A71" w14:textId="77777777" w:rsidR="009F1B81" w:rsidRPr="00E25C62" w:rsidRDefault="009F1B81" w:rsidP="009F1B81">
      <w:pPr>
        <w:spacing w:line="240" w:lineRule="auto"/>
        <w:ind w:firstLine="0"/>
        <w:jc w:val="left"/>
        <w:rPr>
          <w:color w:val="000000"/>
          <w:sz w:val="24"/>
          <w:szCs w:val="24"/>
        </w:rPr>
      </w:pPr>
      <w:r w:rsidRPr="00E25C62">
        <w:rPr>
          <w:color w:val="000000"/>
          <w:sz w:val="24"/>
          <w:szCs w:val="24"/>
        </w:rPr>
        <w:t>стремление к самореализации</w:t>
      </w:r>
    </w:p>
    <w:p w14:paraId="5ACBF400" w14:textId="77777777" w:rsidR="009F1B81" w:rsidRPr="00E25C62" w:rsidRDefault="009F1B81" w:rsidP="009F1B81">
      <w:pPr>
        <w:spacing w:line="240" w:lineRule="auto"/>
        <w:ind w:left="357" w:firstLine="0"/>
        <w:jc w:val="left"/>
        <w:rPr>
          <w:color w:val="000000"/>
          <w:sz w:val="24"/>
          <w:szCs w:val="24"/>
        </w:rPr>
      </w:pPr>
    </w:p>
    <w:p w14:paraId="5D5C919F" w14:textId="63CBE953" w:rsidR="009F1B81" w:rsidRPr="00E25C62" w:rsidRDefault="00FC57D1" w:rsidP="009F1B81">
      <w:pPr>
        <w:spacing w:line="240" w:lineRule="auto"/>
        <w:ind w:right="57" w:firstLine="0"/>
        <w:contextualSpacing/>
        <w:rPr>
          <w:b/>
          <w:sz w:val="24"/>
          <w:szCs w:val="24"/>
        </w:rPr>
      </w:pPr>
      <w:r w:rsidRPr="00E25C62">
        <w:rPr>
          <w:b/>
          <w:sz w:val="24"/>
          <w:szCs w:val="24"/>
        </w:rPr>
        <w:t>16</w:t>
      </w:r>
      <w:r w:rsidR="009F1B81" w:rsidRPr="00E25C62">
        <w:rPr>
          <w:b/>
          <w:sz w:val="24"/>
          <w:szCs w:val="24"/>
        </w:rPr>
        <w:t xml:space="preserve">. Как Вы считаете, каким способом в основном происходит вовлечение в </w:t>
      </w:r>
      <w:r w:rsidRPr="00E25C62">
        <w:rPr>
          <w:b/>
          <w:sz w:val="24"/>
          <w:szCs w:val="24"/>
        </w:rPr>
        <w:t>экстремистские или террористические</w:t>
      </w:r>
      <w:r w:rsidR="009F1B81" w:rsidRPr="00E25C62">
        <w:rPr>
          <w:b/>
          <w:sz w:val="24"/>
          <w:szCs w:val="24"/>
        </w:rPr>
        <w:t xml:space="preserve"> организации? </w:t>
      </w:r>
    </w:p>
    <w:p w14:paraId="434B5C19" w14:textId="77777777" w:rsidR="009F1B81" w:rsidRPr="00E25C62" w:rsidRDefault="009F1B81" w:rsidP="009F1B81">
      <w:pPr>
        <w:spacing w:line="240" w:lineRule="auto"/>
        <w:ind w:right="57" w:firstLine="0"/>
        <w:contextualSpacing/>
        <w:rPr>
          <w:b/>
          <w:sz w:val="24"/>
          <w:szCs w:val="24"/>
        </w:rPr>
      </w:pPr>
    </w:p>
    <w:p w14:paraId="3D191508" w14:textId="77777777" w:rsidR="009F1B81" w:rsidRPr="00E25C62" w:rsidRDefault="009F1B81" w:rsidP="009F1B81">
      <w:pPr>
        <w:spacing w:line="240" w:lineRule="auto"/>
        <w:ind w:firstLine="0"/>
        <w:rPr>
          <w:caps/>
          <w:kern w:val="24"/>
          <w:sz w:val="24"/>
          <w:szCs w:val="24"/>
        </w:rPr>
      </w:pPr>
      <w:r w:rsidRPr="00E25C62">
        <w:rPr>
          <w:caps/>
          <w:kern w:val="24"/>
          <w:sz w:val="24"/>
          <w:szCs w:val="24"/>
        </w:rPr>
        <w:t>модератор выписывает все причины и обсуждает каждый из них.  при  необходимости  даёт подсказки</w:t>
      </w:r>
    </w:p>
    <w:p w14:paraId="0648A79B" w14:textId="77777777" w:rsidR="009F1B81" w:rsidRPr="00E25C62" w:rsidRDefault="009F1B81" w:rsidP="009F1B81">
      <w:pPr>
        <w:spacing w:line="240" w:lineRule="auto"/>
        <w:ind w:right="57" w:firstLine="0"/>
        <w:contextualSpacing/>
        <w:rPr>
          <w:b/>
          <w:sz w:val="24"/>
          <w:szCs w:val="24"/>
        </w:rPr>
      </w:pPr>
    </w:p>
    <w:p w14:paraId="2C5294AA" w14:textId="77777777" w:rsidR="009F1B81" w:rsidRPr="00E25C62" w:rsidRDefault="009F1B81" w:rsidP="008A4E48">
      <w:pPr>
        <w:numPr>
          <w:ilvl w:val="0"/>
          <w:numId w:val="17"/>
        </w:numPr>
        <w:suppressAutoHyphens/>
        <w:spacing w:line="240" w:lineRule="auto"/>
        <w:ind w:left="357" w:hanging="357"/>
        <w:jc w:val="left"/>
        <w:rPr>
          <w:color w:val="000000"/>
          <w:sz w:val="24"/>
          <w:szCs w:val="24"/>
        </w:rPr>
      </w:pPr>
      <w:r w:rsidRPr="00E25C62">
        <w:rPr>
          <w:color w:val="000000"/>
          <w:sz w:val="24"/>
          <w:szCs w:val="24"/>
        </w:rPr>
        <w:t>Приобщение в кругу родственников</w:t>
      </w:r>
    </w:p>
    <w:p w14:paraId="771E0FCD" w14:textId="77777777" w:rsidR="009F1B81" w:rsidRPr="00E25C62" w:rsidRDefault="009F1B81" w:rsidP="008A4E48">
      <w:pPr>
        <w:numPr>
          <w:ilvl w:val="0"/>
          <w:numId w:val="17"/>
        </w:numPr>
        <w:suppressAutoHyphens/>
        <w:spacing w:line="240" w:lineRule="auto"/>
        <w:ind w:left="357" w:hanging="357"/>
        <w:jc w:val="left"/>
        <w:rPr>
          <w:color w:val="000000"/>
          <w:sz w:val="24"/>
          <w:szCs w:val="24"/>
        </w:rPr>
      </w:pPr>
      <w:r w:rsidRPr="00E25C62">
        <w:rPr>
          <w:color w:val="000000"/>
          <w:sz w:val="24"/>
          <w:szCs w:val="24"/>
        </w:rPr>
        <w:t xml:space="preserve">В общении с друзьями, однокурсниками и т.д. </w:t>
      </w:r>
    </w:p>
    <w:p w14:paraId="575127B4" w14:textId="77777777" w:rsidR="009F1B81" w:rsidRPr="00E25C62" w:rsidRDefault="009F1B81" w:rsidP="008A4E48">
      <w:pPr>
        <w:numPr>
          <w:ilvl w:val="0"/>
          <w:numId w:val="17"/>
        </w:numPr>
        <w:suppressAutoHyphens/>
        <w:spacing w:line="240" w:lineRule="auto"/>
        <w:ind w:left="357" w:hanging="357"/>
        <w:jc w:val="left"/>
        <w:rPr>
          <w:color w:val="000000"/>
          <w:sz w:val="24"/>
          <w:szCs w:val="24"/>
        </w:rPr>
      </w:pPr>
      <w:r w:rsidRPr="00E25C62">
        <w:rPr>
          <w:color w:val="000000"/>
          <w:sz w:val="24"/>
          <w:szCs w:val="24"/>
        </w:rPr>
        <w:lastRenderedPageBreak/>
        <w:t>При посещении религиозных мероприятий</w:t>
      </w:r>
    </w:p>
    <w:p w14:paraId="5F6D0486" w14:textId="77777777" w:rsidR="009F1B81" w:rsidRPr="00E25C62" w:rsidRDefault="009F1B81" w:rsidP="008A4E48">
      <w:pPr>
        <w:numPr>
          <w:ilvl w:val="0"/>
          <w:numId w:val="17"/>
        </w:numPr>
        <w:suppressAutoHyphens/>
        <w:spacing w:line="240" w:lineRule="auto"/>
        <w:ind w:left="357" w:hanging="357"/>
        <w:jc w:val="left"/>
        <w:rPr>
          <w:color w:val="000000"/>
          <w:sz w:val="24"/>
          <w:szCs w:val="24"/>
        </w:rPr>
      </w:pPr>
      <w:r w:rsidRPr="00E25C62">
        <w:rPr>
          <w:color w:val="000000"/>
          <w:sz w:val="24"/>
          <w:szCs w:val="24"/>
        </w:rPr>
        <w:t>В некоторых мечетях</w:t>
      </w:r>
    </w:p>
    <w:p w14:paraId="7453643D" w14:textId="77777777" w:rsidR="009F1B81" w:rsidRPr="00E25C62" w:rsidRDefault="009F1B81" w:rsidP="008A4E48">
      <w:pPr>
        <w:numPr>
          <w:ilvl w:val="0"/>
          <w:numId w:val="17"/>
        </w:numPr>
        <w:suppressAutoHyphens/>
        <w:spacing w:line="240" w:lineRule="auto"/>
        <w:ind w:left="357" w:hanging="357"/>
        <w:jc w:val="left"/>
        <w:rPr>
          <w:color w:val="000000"/>
          <w:sz w:val="24"/>
          <w:szCs w:val="24"/>
        </w:rPr>
      </w:pPr>
      <w:r w:rsidRPr="00E25C62">
        <w:rPr>
          <w:color w:val="000000"/>
          <w:sz w:val="24"/>
          <w:szCs w:val="24"/>
        </w:rPr>
        <w:t>На пропагандистских сайтах псевдорелигиозных организаций</w:t>
      </w:r>
    </w:p>
    <w:p w14:paraId="3E397704" w14:textId="77777777" w:rsidR="009F1B81" w:rsidRPr="00E25C62" w:rsidRDefault="009F1B81" w:rsidP="008A4E48">
      <w:pPr>
        <w:numPr>
          <w:ilvl w:val="0"/>
          <w:numId w:val="17"/>
        </w:numPr>
        <w:suppressAutoHyphens/>
        <w:spacing w:line="240" w:lineRule="auto"/>
        <w:ind w:left="357" w:hanging="357"/>
        <w:jc w:val="left"/>
        <w:rPr>
          <w:color w:val="000000"/>
          <w:sz w:val="24"/>
          <w:szCs w:val="24"/>
        </w:rPr>
      </w:pPr>
      <w:r w:rsidRPr="00E25C62">
        <w:rPr>
          <w:color w:val="000000"/>
          <w:sz w:val="24"/>
          <w:szCs w:val="24"/>
        </w:rPr>
        <w:t>В интернете в социальных сетях, мессенджерах</w:t>
      </w:r>
    </w:p>
    <w:p w14:paraId="3D979BDC" w14:textId="77777777" w:rsidR="009F1B81" w:rsidRPr="00E25C62" w:rsidRDefault="009F1B81" w:rsidP="008A4E48">
      <w:pPr>
        <w:numPr>
          <w:ilvl w:val="0"/>
          <w:numId w:val="17"/>
        </w:numPr>
        <w:suppressAutoHyphens/>
        <w:spacing w:line="240" w:lineRule="auto"/>
        <w:ind w:left="357" w:hanging="357"/>
        <w:jc w:val="left"/>
        <w:rPr>
          <w:color w:val="000000"/>
          <w:sz w:val="24"/>
          <w:szCs w:val="24"/>
        </w:rPr>
      </w:pPr>
      <w:r w:rsidRPr="00E25C62">
        <w:rPr>
          <w:color w:val="000000"/>
          <w:sz w:val="24"/>
          <w:szCs w:val="24"/>
        </w:rPr>
        <w:t>Посредством раздачи литературы</w:t>
      </w:r>
    </w:p>
    <w:p w14:paraId="7C4324BB" w14:textId="77777777" w:rsidR="009F1B81" w:rsidRPr="00E25C62" w:rsidRDefault="009F1B81" w:rsidP="009F1B81">
      <w:pPr>
        <w:spacing w:line="240" w:lineRule="auto"/>
        <w:ind w:left="357" w:right="57" w:firstLine="0"/>
        <w:contextualSpacing/>
        <w:rPr>
          <w:b/>
          <w:color w:val="000000"/>
          <w:sz w:val="24"/>
          <w:szCs w:val="24"/>
          <w:lang w:eastAsia="en-US"/>
        </w:rPr>
      </w:pPr>
    </w:p>
    <w:p w14:paraId="36E503A9" w14:textId="77777777" w:rsidR="009F1B81" w:rsidRPr="00E25C62" w:rsidRDefault="009F1B81" w:rsidP="009F1B81">
      <w:pPr>
        <w:spacing w:line="240" w:lineRule="auto"/>
        <w:ind w:left="357" w:right="57" w:firstLine="0"/>
        <w:contextualSpacing/>
        <w:rPr>
          <w:b/>
          <w:color w:val="000000"/>
          <w:sz w:val="24"/>
          <w:szCs w:val="24"/>
          <w:lang w:eastAsia="en-US"/>
        </w:rPr>
      </w:pPr>
    </w:p>
    <w:p w14:paraId="0ACA2943" w14:textId="343B8437" w:rsidR="009F1B81" w:rsidRPr="00E25C62" w:rsidRDefault="00710EBE" w:rsidP="009F1B81">
      <w:pPr>
        <w:spacing w:line="240" w:lineRule="auto"/>
        <w:ind w:right="57" w:firstLine="0"/>
        <w:contextualSpacing/>
        <w:rPr>
          <w:b/>
          <w:color w:val="000000"/>
          <w:sz w:val="24"/>
          <w:szCs w:val="24"/>
          <w:lang w:eastAsia="en-US"/>
        </w:rPr>
      </w:pPr>
      <w:r w:rsidRPr="00E25C62">
        <w:rPr>
          <w:b/>
          <w:color w:val="000000"/>
          <w:sz w:val="24"/>
          <w:szCs w:val="24"/>
          <w:lang w:eastAsia="en-US"/>
        </w:rPr>
        <w:t>17</w:t>
      </w:r>
      <w:r w:rsidR="009F1B81" w:rsidRPr="00E25C62">
        <w:rPr>
          <w:b/>
          <w:color w:val="000000"/>
          <w:sz w:val="24"/>
          <w:szCs w:val="24"/>
          <w:lang w:eastAsia="en-US"/>
        </w:rPr>
        <w:t xml:space="preserve">. Считаете ли Вы, что жители </w:t>
      </w:r>
      <w:r w:rsidRPr="00E25C62">
        <w:rPr>
          <w:b/>
          <w:color w:val="000000"/>
          <w:sz w:val="24"/>
          <w:szCs w:val="24"/>
          <w:lang w:eastAsia="en-US"/>
        </w:rPr>
        <w:t>РСО-Алании</w:t>
      </w:r>
      <w:r w:rsidR="009F1B81" w:rsidRPr="00E25C62">
        <w:rPr>
          <w:b/>
          <w:color w:val="000000"/>
          <w:sz w:val="24"/>
          <w:szCs w:val="24"/>
          <w:lang w:eastAsia="en-US"/>
        </w:rPr>
        <w:t xml:space="preserve"> защищены от влияния идей, приводящих к террористической деятельности? Почему да или почему нет?</w:t>
      </w:r>
    </w:p>
    <w:p w14:paraId="089DB208" w14:textId="77777777" w:rsidR="009F1B81" w:rsidRPr="00E25C62" w:rsidRDefault="009F1B81" w:rsidP="009F1B81">
      <w:pPr>
        <w:spacing w:line="240" w:lineRule="auto"/>
        <w:ind w:right="57" w:firstLine="0"/>
        <w:contextualSpacing/>
        <w:rPr>
          <w:b/>
          <w:color w:val="000000"/>
          <w:sz w:val="24"/>
          <w:szCs w:val="24"/>
          <w:lang w:eastAsia="en-US"/>
        </w:rPr>
      </w:pPr>
    </w:p>
    <w:p w14:paraId="443B4AD8" w14:textId="77777777" w:rsidR="009F1B81" w:rsidRPr="00E25C62" w:rsidRDefault="009F1B81" w:rsidP="009F1B81">
      <w:pPr>
        <w:spacing w:line="240" w:lineRule="auto"/>
        <w:ind w:left="357" w:firstLine="0"/>
        <w:jc w:val="left"/>
        <w:rPr>
          <w:color w:val="000000"/>
          <w:sz w:val="24"/>
          <w:szCs w:val="24"/>
        </w:rPr>
      </w:pPr>
    </w:p>
    <w:p w14:paraId="31B31A4F" w14:textId="5CAC8D66" w:rsidR="009F1B81" w:rsidRPr="00E25C62" w:rsidRDefault="00710EBE" w:rsidP="009F1B81">
      <w:pPr>
        <w:spacing w:line="240" w:lineRule="auto"/>
        <w:ind w:right="57" w:firstLine="0"/>
        <w:contextualSpacing/>
        <w:rPr>
          <w:b/>
          <w:color w:val="000000"/>
          <w:sz w:val="24"/>
          <w:szCs w:val="24"/>
          <w:lang w:eastAsia="en-US"/>
        </w:rPr>
      </w:pPr>
      <w:r w:rsidRPr="00E25C62">
        <w:rPr>
          <w:b/>
          <w:color w:val="000000"/>
          <w:sz w:val="24"/>
          <w:szCs w:val="24"/>
          <w:lang w:eastAsia="en-US"/>
        </w:rPr>
        <w:t>18</w:t>
      </w:r>
      <w:r w:rsidR="009F1B81" w:rsidRPr="00E25C62">
        <w:rPr>
          <w:b/>
          <w:color w:val="000000"/>
          <w:sz w:val="24"/>
          <w:szCs w:val="24"/>
          <w:lang w:eastAsia="en-US"/>
        </w:rPr>
        <w:t xml:space="preserve">. Какие наиболее часто используемые каналы распространения </w:t>
      </w:r>
      <w:bookmarkStart w:id="37" w:name="_Hlk69768016"/>
      <w:r w:rsidR="009F1B81" w:rsidRPr="00E25C62">
        <w:rPr>
          <w:b/>
          <w:color w:val="000000"/>
          <w:sz w:val="24"/>
          <w:szCs w:val="24"/>
          <w:lang w:eastAsia="en-US"/>
        </w:rPr>
        <w:t xml:space="preserve">идеологии </w:t>
      </w:r>
      <w:r w:rsidRPr="00E25C62">
        <w:rPr>
          <w:b/>
          <w:color w:val="000000"/>
          <w:sz w:val="24"/>
          <w:szCs w:val="24"/>
          <w:lang w:eastAsia="en-US"/>
        </w:rPr>
        <w:t xml:space="preserve">экстремизма и </w:t>
      </w:r>
      <w:r w:rsidR="009F1B81" w:rsidRPr="00E25C62">
        <w:rPr>
          <w:b/>
          <w:color w:val="000000"/>
          <w:sz w:val="24"/>
          <w:szCs w:val="24"/>
          <w:lang w:eastAsia="en-US"/>
        </w:rPr>
        <w:t>терроризма</w:t>
      </w:r>
      <w:bookmarkEnd w:id="37"/>
      <w:r w:rsidR="009F1B81" w:rsidRPr="00E25C62">
        <w:rPr>
          <w:b/>
          <w:color w:val="000000"/>
          <w:sz w:val="24"/>
          <w:szCs w:val="24"/>
          <w:lang w:eastAsia="en-US"/>
        </w:rPr>
        <w:t xml:space="preserve">? Часто ли Вы лично встречали  пропаганду </w:t>
      </w:r>
      <w:r w:rsidRPr="00E25C62">
        <w:rPr>
          <w:b/>
          <w:color w:val="000000"/>
          <w:sz w:val="24"/>
          <w:szCs w:val="24"/>
          <w:lang w:eastAsia="en-US"/>
        </w:rPr>
        <w:t xml:space="preserve">идеологии экстремизма и терроризма </w:t>
      </w:r>
      <w:r w:rsidR="009F1B81" w:rsidRPr="00E25C62">
        <w:rPr>
          <w:b/>
          <w:color w:val="000000"/>
          <w:sz w:val="24"/>
          <w:szCs w:val="24"/>
          <w:lang w:eastAsia="en-US"/>
        </w:rPr>
        <w:t>в этих источниках?</w:t>
      </w:r>
    </w:p>
    <w:p w14:paraId="3F051A5F" w14:textId="77777777" w:rsidR="009F1B81" w:rsidRPr="00E25C62" w:rsidRDefault="009F1B81" w:rsidP="009F1B81">
      <w:pPr>
        <w:spacing w:line="240" w:lineRule="auto"/>
        <w:ind w:firstLine="0"/>
        <w:rPr>
          <w:caps/>
          <w:kern w:val="24"/>
          <w:sz w:val="24"/>
          <w:szCs w:val="24"/>
        </w:rPr>
      </w:pPr>
      <w:r w:rsidRPr="00E25C62">
        <w:rPr>
          <w:caps/>
          <w:kern w:val="24"/>
          <w:sz w:val="24"/>
          <w:szCs w:val="24"/>
        </w:rPr>
        <w:t>модератор выписывает все источники и обсуждает каждый из них. даёт подсказки при необходимости. обсуждает каждый источник.</w:t>
      </w:r>
    </w:p>
    <w:p w14:paraId="41D187E7" w14:textId="77777777" w:rsidR="009F1B81" w:rsidRPr="00E25C62" w:rsidRDefault="009F1B81" w:rsidP="009F1B81">
      <w:pPr>
        <w:spacing w:line="240" w:lineRule="auto"/>
        <w:ind w:right="57" w:firstLine="0"/>
        <w:contextualSpacing/>
        <w:rPr>
          <w:b/>
          <w:color w:val="000000"/>
          <w:sz w:val="24"/>
          <w:szCs w:val="24"/>
          <w:lang w:eastAsia="en-US"/>
        </w:rPr>
      </w:pPr>
    </w:p>
    <w:p w14:paraId="1E577725" w14:textId="77777777" w:rsidR="009F1B81" w:rsidRPr="00E25C62" w:rsidRDefault="009F1B81" w:rsidP="009F1B81">
      <w:pPr>
        <w:spacing w:line="240" w:lineRule="auto"/>
        <w:ind w:firstLine="0"/>
        <w:jc w:val="left"/>
        <w:rPr>
          <w:color w:val="000000"/>
          <w:sz w:val="24"/>
          <w:szCs w:val="24"/>
        </w:rPr>
      </w:pPr>
      <w:r w:rsidRPr="00E25C62">
        <w:rPr>
          <w:color w:val="000000"/>
          <w:sz w:val="24"/>
          <w:szCs w:val="24"/>
        </w:rPr>
        <w:t>Интернет-сайты</w:t>
      </w:r>
    </w:p>
    <w:p w14:paraId="1C829232" w14:textId="77777777" w:rsidR="009F1B81" w:rsidRPr="00E25C62" w:rsidRDefault="009F1B81" w:rsidP="009F1B81">
      <w:pPr>
        <w:spacing w:line="240" w:lineRule="auto"/>
        <w:ind w:firstLine="0"/>
        <w:jc w:val="left"/>
        <w:rPr>
          <w:color w:val="000000"/>
          <w:sz w:val="24"/>
          <w:szCs w:val="24"/>
        </w:rPr>
      </w:pPr>
      <w:r w:rsidRPr="00E25C62">
        <w:rPr>
          <w:color w:val="000000"/>
          <w:sz w:val="24"/>
          <w:szCs w:val="24"/>
        </w:rPr>
        <w:t>Социальные сети</w:t>
      </w:r>
    </w:p>
    <w:p w14:paraId="582F5424" w14:textId="77777777" w:rsidR="009F1B81" w:rsidRPr="00E25C62" w:rsidRDefault="009F1B81" w:rsidP="009F1B81">
      <w:pPr>
        <w:spacing w:line="240" w:lineRule="auto"/>
        <w:ind w:firstLine="0"/>
        <w:jc w:val="left"/>
        <w:rPr>
          <w:color w:val="000000"/>
          <w:sz w:val="24"/>
          <w:szCs w:val="24"/>
        </w:rPr>
      </w:pPr>
      <w:r w:rsidRPr="00E25C62">
        <w:rPr>
          <w:color w:val="000000"/>
          <w:sz w:val="24"/>
          <w:szCs w:val="24"/>
        </w:rPr>
        <w:t>Религиозные наставники</w:t>
      </w:r>
    </w:p>
    <w:p w14:paraId="2ABBC9F6" w14:textId="77777777" w:rsidR="009F1B81" w:rsidRPr="00E25C62" w:rsidRDefault="009F1B81" w:rsidP="009F1B81">
      <w:pPr>
        <w:spacing w:line="240" w:lineRule="auto"/>
        <w:ind w:firstLine="0"/>
        <w:jc w:val="left"/>
        <w:rPr>
          <w:color w:val="000000"/>
          <w:sz w:val="24"/>
          <w:szCs w:val="24"/>
        </w:rPr>
      </w:pPr>
      <w:r w:rsidRPr="00E25C62">
        <w:rPr>
          <w:color w:val="000000"/>
          <w:sz w:val="24"/>
          <w:szCs w:val="24"/>
        </w:rPr>
        <w:t>Друзья, родственники</w:t>
      </w:r>
    </w:p>
    <w:p w14:paraId="013FB6E4" w14:textId="77777777" w:rsidR="009F1B81" w:rsidRPr="00E25C62" w:rsidRDefault="009F1B81" w:rsidP="009F1B81">
      <w:pPr>
        <w:spacing w:line="240" w:lineRule="auto"/>
        <w:ind w:firstLine="0"/>
        <w:jc w:val="left"/>
        <w:rPr>
          <w:color w:val="000000"/>
          <w:sz w:val="24"/>
          <w:szCs w:val="24"/>
        </w:rPr>
      </w:pPr>
      <w:r w:rsidRPr="00E25C62">
        <w:rPr>
          <w:color w:val="000000"/>
          <w:sz w:val="24"/>
          <w:szCs w:val="24"/>
        </w:rPr>
        <w:t>Случайные знакомые</w:t>
      </w:r>
    </w:p>
    <w:p w14:paraId="0457F81D" w14:textId="77777777" w:rsidR="009F1B81" w:rsidRPr="00E25C62" w:rsidRDefault="009F1B81" w:rsidP="009F1B81">
      <w:pPr>
        <w:spacing w:line="240" w:lineRule="auto"/>
        <w:ind w:firstLine="0"/>
        <w:jc w:val="left"/>
        <w:rPr>
          <w:color w:val="000000"/>
          <w:sz w:val="24"/>
          <w:szCs w:val="24"/>
        </w:rPr>
      </w:pPr>
      <w:r w:rsidRPr="00E25C62">
        <w:rPr>
          <w:color w:val="000000"/>
          <w:sz w:val="24"/>
          <w:szCs w:val="24"/>
        </w:rPr>
        <w:t>Книги, журналы, брошюры</w:t>
      </w:r>
    </w:p>
    <w:p w14:paraId="3DD61540" w14:textId="77777777" w:rsidR="009F1B81" w:rsidRPr="00E25C62" w:rsidRDefault="009F1B81" w:rsidP="009F1B81">
      <w:pPr>
        <w:spacing w:line="240" w:lineRule="auto"/>
        <w:ind w:firstLine="0"/>
        <w:jc w:val="left"/>
        <w:rPr>
          <w:color w:val="000000"/>
          <w:sz w:val="24"/>
          <w:szCs w:val="24"/>
        </w:rPr>
      </w:pPr>
      <w:r w:rsidRPr="00E25C62">
        <w:rPr>
          <w:color w:val="000000"/>
          <w:sz w:val="24"/>
          <w:szCs w:val="24"/>
        </w:rPr>
        <w:t>Зарубежные учебные заведения</w:t>
      </w:r>
    </w:p>
    <w:p w14:paraId="58FA1DBC" w14:textId="77777777" w:rsidR="009F1B81" w:rsidRPr="00E25C62" w:rsidRDefault="009F1B81" w:rsidP="009F1B81">
      <w:pPr>
        <w:spacing w:line="240" w:lineRule="auto"/>
        <w:ind w:firstLine="0"/>
        <w:jc w:val="left"/>
        <w:rPr>
          <w:color w:val="000000"/>
          <w:sz w:val="24"/>
          <w:szCs w:val="24"/>
        </w:rPr>
      </w:pPr>
      <w:r w:rsidRPr="00E25C62">
        <w:rPr>
          <w:color w:val="000000"/>
          <w:sz w:val="24"/>
          <w:szCs w:val="24"/>
        </w:rPr>
        <w:t>Другое</w:t>
      </w:r>
    </w:p>
    <w:p w14:paraId="0E539BF4" w14:textId="77777777" w:rsidR="009F1B81" w:rsidRPr="00E25C62" w:rsidRDefault="009F1B81" w:rsidP="009F1B81">
      <w:pPr>
        <w:spacing w:line="240" w:lineRule="auto"/>
        <w:ind w:left="357" w:firstLine="0"/>
        <w:jc w:val="left"/>
        <w:rPr>
          <w:color w:val="000000"/>
          <w:sz w:val="24"/>
          <w:szCs w:val="24"/>
        </w:rPr>
      </w:pPr>
    </w:p>
    <w:p w14:paraId="38928D46" w14:textId="1BA99ACD" w:rsidR="009F1B81" w:rsidRPr="00E25C62" w:rsidRDefault="00710EBE" w:rsidP="009F1B81">
      <w:pPr>
        <w:spacing w:line="240" w:lineRule="auto"/>
        <w:ind w:right="57" w:firstLine="0"/>
        <w:contextualSpacing/>
        <w:rPr>
          <w:b/>
          <w:color w:val="000000"/>
          <w:sz w:val="24"/>
          <w:szCs w:val="24"/>
          <w:lang w:eastAsia="en-US"/>
        </w:rPr>
      </w:pPr>
      <w:r w:rsidRPr="00E25C62">
        <w:rPr>
          <w:b/>
          <w:color w:val="000000"/>
          <w:sz w:val="24"/>
          <w:szCs w:val="24"/>
          <w:lang w:eastAsia="en-US"/>
        </w:rPr>
        <w:t>19</w:t>
      </w:r>
      <w:r w:rsidR="009F1B81" w:rsidRPr="00E25C62">
        <w:rPr>
          <w:b/>
          <w:color w:val="000000"/>
          <w:sz w:val="24"/>
          <w:szCs w:val="24"/>
          <w:lang w:eastAsia="en-US"/>
        </w:rPr>
        <w:t xml:space="preserve">. Кто, с Вашей точки зрения, наиболее эффективно сможет противодействовать распространению </w:t>
      </w:r>
      <w:r w:rsidRPr="00E25C62">
        <w:rPr>
          <w:b/>
          <w:color w:val="000000"/>
          <w:sz w:val="24"/>
          <w:szCs w:val="24"/>
          <w:lang w:eastAsia="en-US"/>
        </w:rPr>
        <w:t>идеологии экстремизма и терроризма</w:t>
      </w:r>
      <w:r w:rsidR="009F1B81" w:rsidRPr="00E25C62">
        <w:rPr>
          <w:b/>
          <w:color w:val="000000"/>
          <w:sz w:val="24"/>
          <w:szCs w:val="24"/>
          <w:lang w:eastAsia="en-US"/>
        </w:rPr>
        <w:t>?</w:t>
      </w:r>
    </w:p>
    <w:p w14:paraId="694281A8" w14:textId="3EFF6714" w:rsidR="009F1B81" w:rsidRPr="00E25C62" w:rsidRDefault="009F1B81" w:rsidP="009F1B81">
      <w:pPr>
        <w:spacing w:line="240" w:lineRule="auto"/>
        <w:ind w:right="57" w:firstLine="0"/>
        <w:contextualSpacing/>
        <w:rPr>
          <w:b/>
          <w:color w:val="000000"/>
          <w:sz w:val="24"/>
          <w:szCs w:val="24"/>
          <w:lang w:eastAsia="en-US"/>
        </w:rPr>
      </w:pPr>
      <w:r w:rsidRPr="00E25C62">
        <w:rPr>
          <w:caps/>
          <w:kern w:val="24"/>
          <w:sz w:val="24"/>
          <w:szCs w:val="24"/>
        </w:rPr>
        <w:t>модератор оганизует обсуждение. ВОЗМОЖНЫЕ ПОДСКАЗКИ:</w:t>
      </w:r>
    </w:p>
    <w:p w14:paraId="3774F1F5" w14:textId="77777777" w:rsidR="009F1B81" w:rsidRPr="00E25C62" w:rsidRDefault="009F1B81" w:rsidP="009F1B81">
      <w:pPr>
        <w:spacing w:line="240" w:lineRule="auto"/>
        <w:ind w:firstLine="0"/>
        <w:jc w:val="left"/>
        <w:rPr>
          <w:color w:val="000000"/>
          <w:sz w:val="24"/>
          <w:szCs w:val="24"/>
          <w:lang w:eastAsia="en-US"/>
        </w:rPr>
      </w:pPr>
      <w:r w:rsidRPr="00E25C62">
        <w:rPr>
          <w:color w:val="000000"/>
          <w:sz w:val="24"/>
          <w:szCs w:val="24"/>
          <w:lang w:eastAsia="en-US"/>
        </w:rPr>
        <w:t>Региональные и местные власти</w:t>
      </w:r>
    </w:p>
    <w:p w14:paraId="1C731B5F" w14:textId="77777777" w:rsidR="009F1B81" w:rsidRPr="00E25C62" w:rsidRDefault="009F1B81" w:rsidP="009F1B81">
      <w:pPr>
        <w:spacing w:line="240" w:lineRule="auto"/>
        <w:ind w:firstLine="0"/>
        <w:jc w:val="left"/>
        <w:rPr>
          <w:color w:val="000000"/>
          <w:sz w:val="24"/>
          <w:szCs w:val="24"/>
          <w:lang w:eastAsia="en-US"/>
        </w:rPr>
      </w:pPr>
      <w:r w:rsidRPr="00E25C62">
        <w:rPr>
          <w:color w:val="000000"/>
          <w:sz w:val="24"/>
          <w:szCs w:val="24"/>
          <w:lang w:eastAsia="en-US"/>
        </w:rPr>
        <w:t>Политические лидеры</w:t>
      </w:r>
    </w:p>
    <w:p w14:paraId="06EDDD6A" w14:textId="77777777" w:rsidR="009F1B81" w:rsidRPr="00E25C62" w:rsidRDefault="009F1B81" w:rsidP="009F1B81">
      <w:pPr>
        <w:spacing w:line="240" w:lineRule="auto"/>
        <w:ind w:firstLine="0"/>
        <w:jc w:val="left"/>
        <w:rPr>
          <w:color w:val="000000"/>
          <w:sz w:val="24"/>
          <w:szCs w:val="24"/>
          <w:lang w:eastAsia="en-US"/>
        </w:rPr>
      </w:pPr>
      <w:r w:rsidRPr="00E25C62">
        <w:rPr>
          <w:color w:val="000000"/>
          <w:sz w:val="24"/>
          <w:szCs w:val="24"/>
          <w:lang w:eastAsia="en-US"/>
        </w:rPr>
        <w:t>Представители крупного бизнеса</w:t>
      </w:r>
    </w:p>
    <w:p w14:paraId="6E53CD13" w14:textId="77777777" w:rsidR="009F1B81" w:rsidRPr="00E25C62" w:rsidRDefault="009F1B81" w:rsidP="009F1B81">
      <w:pPr>
        <w:spacing w:line="240" w:lineRule="auto"/>
        <w:ind w:firstLine="0"/>
        <w:jc w:val="left"/>
        <w:rPr>
          <w:color w:val="000000"/>
          <w:sz w:val="24"/>
          <w:szCs w:val="24"/>
          <w:lang w:eastAsia="en-US"/>
        </w:rPr>
      </w:pPr>
      <w:r w:rsidRPr="00E25C62">
        <w:rPr>
          <w:color w:val="000000"/>
          <w:sz w:val="24"/>
          <w:szCs w:val="24"/>
          <w:lang w:eastAsia="en-US"/>
        </w:rPr>
        <w:t xml:space="preserve">Учёные - социологи, психологи, конфликтологи </w:t>
      </w:r>
    </w:p>
    <w:p w14:paraId="1FEF3A21" w14:textId="77777777" w:rsidR="009F1B81" w:rsidRPr="00E25C62" w:rsidRDefault="009F1B81" w:rsidP="009F1B81">
      <w:pPr>
        <w:spacing w:line="240" w:lineRule="auto"/>
        <w:ind w:firstLine="0"/>
        <w:jc w:val="left"/>
        <w:rPr>
          <w:color w:val="000000"/>
          <w:sz w:val="24"/>
          <w:szCs w:val="24"/>
          <w:lang w:eastAsia="en-US"/>
        </w:rPr>
      </w:pPr>
      <w:r w:rsidRPr="00E25C62">
        <w:rPr>
          <w:color w:val="000000"/>
          <w:sz w:val="24"/>
          <w:szCs w:val="24"/>
          <w:lang w:eastAsia="en-US"/>
        </w:rPr>
        <w:t xml:space="preserve">Преподаватели вузов, </w:t>
      </w:r>
    </w:p>
    <w:p w14:paraId="3795D0F1" w14:textId="77777777" w:rsidR="009F1B81" w:rsidRPr="00E25C62" w:rsidRDefault="009F1B81" w:rsidP="009F1B81">
      <w:pPr>
        <w:spacing w:line="240" w:lineRule="auto"/>
        <w:ind w:firstLine="0"/>
        <w:jc w:val="left"/>
        <w:rPr>
          <w:color w:val="000000"/>
          <w:sz w:val="24"/>
          <w:szCs w:val="24"/>
          <w:lang w:eastAsia="en-US"/>
        </w:rPr>
      </w:pPr>
      <w:r w:rsidRPr="00E25C62">
        <w:rPr>
          <w:color w:val="000000"/>
          <w:sz w:val="24"/>
          <w:szCs w:val="24"/>
          <w:lang w:eastAsia="en-US"/>
        </w:rPr>
        <w:t>Учителя школ</w:t>
      </w:r>
    </w:p>
    <w:p w14:paraId="097D75EF" w14:textId="77777777" w:rsidR="009F1B81" w:rsidRPr="00E25C62" w:rsidRDefault="009F1B81" w:rsidP="009F1B81">
      <w:pPr>
        <w:spacing w:line="240" w:lineRule="auto"/>
        <w:ind w:firstLine="0"/>
        <w:jc w:val="left"/>
        <w:rPr>
          <w:color w:val="000000"/>
          <w:sz w:val="24"/>
          <w:szCs w:val="24"/>
          <w:lang w:eastAsia="en-US"/>
        </w:rPr>
      </w:pPr>
      <w:r w:rsidRPr="00E25C62">
        <w:rPr>
          <w:color w:val="000000"/>
          <w:sz w:val="24"/>
          <w:szCs w:val="24"/>
          <w:lang w:eastAsia="en-US"/>
        </w:rPr>
        <w:t>Религиозные деятели</w:t>
      </w:r>
    </w:p>
    <w:p w14:paraId="2D221722" w14:textId="77777777" w:rsidR="009F1B81" w:rsidRPr="00E25C62" w:rsidRDefault="009F1B81" w:rsidP="009F1B81">
      <w:pPr>
        <w:spacing w:line="240" w:lineRule="auto"/>
        <w:ind w:firstLine="0"/>
        <w:jc w:val="left"/>
        <w:rPr>
          <w:color w:val="000000"/>
          <w:sz w:val="24"/>
          <w:szCs w:val="24"/>
          <w:lang w:eastAsia="en-US"/>
        </w:rPr>
      </w:pPr>
      <w:r w:rsidRPr="00E25C62">
        <w:rPr>
          <w:color w:val="000000"/>
          <w:sz w:val="24"/>
          <w:szCs w:val="24"/>
          <w:lang w:eastAsia="en-US"/>
        </w:rPr>
        <w:t>Спецслужбы (ФСБ и другие)</w:t>
      </w:r>
    </w:p>
    <w:p w14:paraId="0FDE4DDE" w14:textId="77777777" w:rsidR="009F1B81" w:rsidRPr="00E25C62" w:rsidRDefault="009F1B81" w:rsidP="009F1B81">
      <w:pPr>
        <w:spacing w:line="240" w:lineRule="auto"/>
        <w:ind w:firstLine="0"/>
        <w:jc w:val="left"/>
        <w:rPr>
          <w:color w:val="000000"/>
          <w:sz w:val="24"/>
          <w:szCs w:val="24"/>
          <w:lang w:eastAsia="en-US"/>
        </w:rPr>
      </w:pPr>
      <w:r w:rsidRPr="00E25C62">
        <w:rPr>
          <w:color w:val="000000"/>
          <w:sz w:val="24"/>
          <w:szCs w:val="24"/>
          <w:lang w:eastAsia="en-US"/>
        </w:rPr>
        <w:t>Полиция</w:t>
      </w:r>
    </w:p>
    <w:p w14:paraId="5E5E014F" w14:textId="77777777" w:rsidR="009F1B81" w:rsidRPr="00E25C62" w:rsidRDefault="009F1B81" w:rsidP="009F1B81">
      <w:pPr>
        <w:spacing w:line="240" w:lineRule="auto"/>
        <w:ind w:firstLine="0"/>
        <w:jc w:val="left"/>
        <w:rPr>
          <w:color w:val="000000"/>
          <w:sz w:val="24"/>
          <w:szCs w:val="24"/>
          <w:lang w:eastAsia="en-US"/>
        </w:rPr>
      </w:pPr>
      <w:r w:rsidRPr="00E25C62">
        <w:rPr>
          <w:color w:val="000000"/>
          <w:sz w:val="24"/>
          <w:szCs w:val="24"/>
          <w:lang w:eastAsia="en-US"/>
        </w:rPr>
        <w:t>Сами граждане, общество, родители</w:t>
      </w:r>
    </w:p>
    <w:p w14:paraId="57650E5D" w14:textId="77777777" w:rsidR="009F1B81" w:rsidRPr="00E25C62" w:rsidRDefault="009F1B81" w:rsidP="009F1B81">
      <w:pPr>
        <w:spacing w:line="240" w:lineRule="auto"/>
        <w:ind w:firstLine="0"/>
        <w:jc w:val="left"/>
        <w:rPr>
          <w:color w:val="000000"/>
          <w:sz w:val="24"/>
          <w:szCs w:val="24"/>
          <w:lang w:eastAsia="en-US"/>
        </w:rPr>
      </w:pPr>
    </w:p>
    <w:p w14:paraId="560BB5BB" w14:textId="77777777" w:rsidR="009F1B81" w:rsidRPr="00E25C62" w:rsidRDefault="009F1B81" w:rsidP="009F1B81">
      <w:pPr>
        <w:spacing w:line="240" w:lineRule="auto"/>
        <w:ind w:firstLine="0"/>
        <w:rPr>
          <w:caps/>
          <w:kern w:val="24"/>
          <w:sz w:val="24"/>
          <w:szCs w:val="24"/>
        </w:rPr>
      </w:pPr>
    </w:p>
    <w:p w14:paraId="1A47BC6C" w14:textId="77777777" w:rsidR="009F1B81" w:rsidRPr="00E25C62" w:rsidRDefault="009F1B81" w:rsidP="009F1B81">
      <w:pPr>
        <w:spacing w:line="240" w:lineRule="auto"/>
        <w:ind w:firstLine="0"/>
        <w:rPr>
          <w:caps/>
          <w:kern w:val="24"/>
          <w:sz w:val="24"/>
          <w:szCs w:val="24"/>
        </w:rPr>
      </w:pPr>
    </w:p>
    <w:p w14:paraId="4D144DE1" w14:textId="77777777" w:rsidR="009F1B81" w:rsidRPr="00E25C62" w:rsidRDefault="009F1B81" w:rsidP="009F1B81">
      <w:pPr>
        <w:spacing w:line="240" w:lineRule="auto"/>
        <w:ind w:firstLine="0"/>
        <w:rPr>
          <w:caps/>
          <w:kern w:val="24"/>
          <w:sz w:val="24"/>
          <w:szCs w:val="24"/>
        </w:rPr>
      </w:pPr>
    </w:p>
    <w:p w14:paraId="1EFC97FE" w14:textId="77777777" w:rsidR="009F1B81" w:rsidRPr="00E25C62" w:rsidRDefault="009F1B81" w:rsidP="009F1B81">
      <w:pPr>
        <w:shd w:val="clear" w:color="auto" w:fill="FFFFFF"/>
        <w:tabs>
          <w:tab w:val="left" w:pos="840"/>
        </w:tabs>
        <w:spacing w:line="240" w:lineRule="exact"/>
        <w:ind w:firstLine="0"/>
        <w:jc w:val="center"/>
        <w:rPr>
          <w:sz w:val="24"/>
          <w:szCs w:val="24"/>
        </w:rPr>
      </w:pPr>
      <w:r w:rsidRPr="00E25C62">
        <w:rPr>
          <w:sz w:val="24"/>
          <w:szCs w:val="24"/>
        </w:rPr>
        <w:t>Спасибо Вам огромное за содержательную беседу!</w:t>
      </w:r>
    </w:p>
    <w:p w14:paraId="5B5FAA49" w14:textId="77777777" w:rsidR="009F1B81" w:rsidRPr="00E25C62" w:rsidRDefault="009F1B81" w:rsidP="009F1B81">
      <w:pPr>
        <w:shd w:val="clear" w:color="auto" w:fill="FFFFFF"/>
        <w:tabs>
          <w:tab w:val="left" w:pos="840"/>
        </w:tabs>
        <w:spacing w:line="240" w:lineRule="exact"/>
        <w:ind w:firstLine="0"/>
        <w:jc w:val="center"/>
        <w:rPr>
          <w:sz w:val="24"/>
          <w:szCs w:val="24"/>
        </w:rPr>
      </w:pPr>
    </w:p>
    <w:p w14:paraId="0014A983" w14:textId="77777777" w:rsidR="009F1B81" w:rsidRPr="00E25C62" w:rsidRDefault="009F1B81" w:rsidP="009F1B81">
      <w:pPr>
        <w:shd w:val="clear" w:color="auto" w:fill="FFFFFF"/>
        <w:tabs>
          <w:tab w:val="left" w:pos="840"/>
        </w:tabs>
        <w:spacing w:line="240" w:lineRule="exact"/>
        <w:ind w:firstLine="0"/>
        <w:jc w:val="center"/>
        <w:rPr>
          <w:sz w:val="40"/>
          <w:szCs w:val="24"/>
        </w:rPr>
      </w:pPr>
    </w:p>
    <w:p w14:paraId="18A42994" w14:textId="77777777" w:rsidR="001C40EF" w:rsidRPr="00E25C62" w:rsidRDefault="00710EBE" w:rsidP="001C40EF">
      <w:pPr>
        <w:pStyle w:val="2"/>
        <w:rPr>
          <w:rFonts w:eastAsia="Yu Mincho"/>
          <w:lang w:eastAsia="en-US"/>
        </w:rPr>
        <w:sectPr w:rsidR="001C40EF" w:rsidRPr="00E25C62" w:rsidSect="006A6B29">
          <w:headerReference w:type="even" r:id="rId31"/>
          <w:headerReference w:type="default" r:id="rId32"/>
          <w:footerReference w:type="even" r:id="rId33"/>
          <w:footerReference w:type="default" r:id="rId34"/>
          <w:pgSz w:w="11906" w:h="16838"/>
          <w:pgMar w:top="284" w:right="567" w:bottom="284" w:left="567" w:header="720" w:footer="113" w:gutter="0"/>
          <w:cols w:space="720"/>
        </w:sectPr>
      </w:pPr>
      <w:r w:rsidRPr="00E25C62">
        <w:rPr>
          <w:rFonts w:eastAsia="Yu Mincho"/>
          <w:lang w:eastAsia="en-US"/>
        </w:rPr>
        <w:br w:type="page"/>
      </w:r>
    </w:p>
    <w:p w14:paraId="660A0BF7" w14:textId="476F6C8D" w:rsidR="00710EBE" w:rsidRPr="00E25C62" w:rsidRDefault="001C40EF" w:rsidP="001C40EF">
      <w:pPr>
        <w:pStyle w:val="2"/>
        <w:rPr>
          <w:rFonts w:eastAsia="Yu Mincho"/>
          <w:lang w:eastAsia="en-US"/>
        </w:rPr>
      </w:pPr>
      <w:bookmarkStart w:id="38" w:name="_Toc77782388"/>
      <w:r w:rsidRPr="00E25C62">
        <w:rPr>
          <w:rFonts w:eastAsia="Yu Mincho"/>
          <w:lang w:eastAsia="en-US"/>
        </w:rPr>
        <w:lastRenderedPageBreak/>
        <w:t>Перекрёстные распределения (по муниципальным районам)</w:t>
      </w:r>
      <w:bookmarkEnd w:id="38"/>
    </w:p>
    <w:p w14:paraId="47F6053A" w14:textId="44336C52" w:rsidR="001C40EF" w:rsidRPr="00E25C62" w:rsidRDefault="001C40EF" w:rsidP="001C40EF">
      <w:pPr>
        <w:rPr>
          <w:rFonts w:eastAsia="Yu Mincho"/>
          <w:lang w:eastAsia="en-US"/>
        </w:rPr>
      </w:pPr>
    </w:p>
    <w:tbl>
      <w:tblPr>
        <w:tblW w:w="0" w:type="auto"/>
        <w:tblLayout w:type="fixed"/>
        <w:tblLook w:val="04A0" w:firstRow="1" w:lastRow="0" w:firstColumn="1" w:lastColumn="0" w:noHBand="0" w:noVBand="1"/>
      </w:tblPr>
      <w:tblGrid>
        <w:gridCol w:w="3681"/>
        <w:gridCol w:w="3544"/>
        <w:gridCol w:w="752"/>
        <w:gridCol w:w="753"/>
        <w:gridCol w:w="753"/>
        <w:gridCol w:w="753"/>
        <w:gridCol w:w="753"/>
        <w:gridCol w:w="753"/>
        <w:gridCol w:w="753"/>
        <w:gridCol w:w="753"/>
        <w:gridCol w:w="753"/>
        <w:gridCol w:w="753"/>
        <w:gridCol w:w="753"/>
        <w:gridCol w:w="753"/>
      </w:tblGrid>
      <w:tr w:rsidR="001C40EF" w:rsidRPr="00E25C62" w14:paraId="7825F59B" w14:textId="77777777" w:rsidTr="001C40EF">
        <w:trPr>
          <w:trHeight w:val="300"/>
          <w:tblHeader/>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8E2CE"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0421C305"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752" w:type="dxa"/>
            <w:tcBorders>
              <w:top w:val="single" w:sz="4" w:space="0" w:color="auto"/>
              <w:left w:val="nil"/>
              <w:bottom w:val="single" w:sz="4" w:space="0" w:color="auto"/>
              <w:right w:val="single" w:sz="4" w:space="0" w:color="auto"/>
            </w:tcBorders>
            <w:shd w:val="clear" w:color="auto" w:fill="auto"/>
            <w:noWrap/>
            <w:vAlign w:val="bottom"/>
            <w:hideMark/>
          </w:tcPr>
          <w:p w14:paraId="1E43438D" w14:textId="77777777" w:rsidR="001C40EF" w:rsidRPr="001C40EF" w:rsidRDefault="001C40EF" w:rsidP="001C40EF">
            <w:pPr>
              <w:spacing w:line="240" w:lineRule="auto"/>
              <w:ind w:firstLine="0"/>
              <w:jc w:val="left"/>
              <w:rPr>
                <w:color w:val="000000"/>
                <w:sz w:val="22"/>
              </w:rPr>
            </w:pPr>
            <w:r w:rsidRPr="001C40EF">
              <w:rPr>
                <w:color w:val="000000"/>
                <w:sz w:val="22"/>
              </w:rPr>
              <w:t>Алагирский р-н</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14:paraId="15833C8F" w14:textId="77777777" w:rsidR="001C40EF" w:rsidRPr="001C40EF" w:rsidRDefault="001C40EF" w:rsidP="001C40EF">
            <w:pPr>
              <w:spacing w:line="240" w:lineRule="auto"/>
              <w:ind w:firstLine="0"/>
              <w:jc w:val="left"/>
              <w:rPr>
                <w:color w:val="000000"/>
                <w:sz w:val="22"/>
              </w:rPr>
            </w:pPr>
            <w:r w:rsidRPr="001C40EF">
              <w:rPr>
                <w:color w:val="000000"/>
                <w:sz w:val="22"/>
              </w:rPr>
              <w:t>Ардонский р-н</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14:paraId="66B70699" w14:textId="77777777" w:rsidR="001C40EF" w:rsidRPr="001C40EF" w:rsidRDefault="001C40EF" w:rsidP="001C40EF">
            <w:pPr>
              <w:spacing w:line="240" w:lineRule="auto"/>
              <w:ind w:firstLine="0"/>
              <w:jc w:val="left"/>
              <w:rPr>
                <w:color w:val="000000"/>
                <w:sz w:val="22"/>
              </w:rPr>
            </w:pPr>
            <w:r w:rsidRPr="001C40EF">
              <w:rPr>
                <w:color w:val="000000"/>
                <w:sz w:val="22"/>
              </w:rPr>
              <w:t>Дигорский р-н</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14:paraId="168514D2" w14:textId="77777777" w:rsidR="001C40EF" w:rsidRPr="001C40EF" w:rsidRDefault="001C40EF" w:rsidP="001C40EF">
            <w:pPr>
              <w:spacing w:line="240" w:lineRule="auto"/>
              <w:ind w:firstLine="0"/>
              <w:jc w:val="left"/>
              <w:rPr>
                <w:color w:val="000000"/>
                <w:sz w:val="22"/>
              </w:rPr>
            </w:pPr>
            <w:r w:rsidRPr="001C40EF">
              <w:rPr>
                <w:color w:val="000000"/>
                <w:sz w:val="22"/>
              </w:rPr>
              <w:t>Затеречный р-н (г. Владикавказ)</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14:paraId="0A7C6BB9" w14:textId="77777777" w:rsidR="001C40EF" w:rsidRPr="001C40EF" w:rsidRDefault="001C40EF" w:rsidP="001C40EF">
            <w:pPr>
              <w:spacing w:line="240" w:lineRule="auto"/>
              <w:ind w:firstLine="0"/>
              <w:jc w:val="left"/>
              <w:rPr>
                <w:color w:val="000000"/>
                <w:sz w:val="22"/>
              </w:rPr>
            </w:pPr>
            <w:r w:rsidRPr="001C40EF">
              <w:rPr>
                <w:color w:val="000000"/>
                <w:sz w:val="22"/>
              </w:rPr>
              <w:t>Ирафский р-н</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14:paraId="623D4ADB" w14:textId="77777777" w:rsidR="001C40EF" w:rsidRPr="001C40EF" w:rsidRDefault="001C40EF" w:rsidP="001C40EF">
            <w:pPr>
              <w:spacing w:line="240" w:lineRule="auto"/>
              <w:ind w:firstLine="0"/>
              <w:jc w:val="left"/>
              <w:rPr>
                <w:color w:val="000000"/>
                <w:sz w:val="22"/>
              </w:rPr>
            </w:pPr>
            <w:r w:rsidRPr="001C40EF">
              <w:rPr>
                <w:color w:val="000000"/>
                <w:sz w:val="22"/>
              </w:rPr>
              <w:t>Иристонский р-н (г. Владикавказ)</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14:paraId="646DABAB" w14:textId="77777777" w:rsidR="001C40EF" w:rsidRPr="001C40EF" w:rsidRDefault="001C40EF" w:rsidP="001C40EF">
            <w:pPr>
              <w:spacing w:line="240" w:lineRule="auto"/>
              <w:ind w:firstLine="0"/>
              <w:jc w:val="left"/>
              <w:rPr>
                <w:color w:val="000000"/>
                <w:sz w:val="22"/>
              </w:rPr>
            </w:pPr>
            <w:r w:rsidRPr="001C40EF">
              <w:rPr>
                <w:color w:val="000000"/>
                <w:sz w:val="22"/>
              </w:rPr>
              <w:t>Кировский р-н</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14:paraId="5E5F9F7A" w14:textId="77777777" w:rsidR="001C40EF" w:rsidRPr="001C40EF" w:rsidRDefault="001C40EF" w:rsidP="001C40EF">
            <w:pPr>
              <w:spacing w:line="240" w:lineRule="auto"/>
              <w:ind w:firstLine="0"/>
              <w:jc w:val="left"/>
              <w:rPr>
                <w:color w:val="000000"/>
                <w:sz w:val="22"/>
              </w:rPr>
            </w:pPr>
            <w:r w:rsidRPr="001C40EF">
              <w:rPr>
                <w:color w:val="000000"/>
                <w:sz w:val="22"/>
              </w:rPr>
              <w:t>Моздокский р-н</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14:paraId="1575FBCA" w14:textId="7FC230B8" w:rsidR="001C40EF" w:rsidRPr="001C40EF" w:rsidRDefault="001C40EF" w:rsidP="001C40EF">
            <w:pPr>
              <w:spacing w:line="240" w:lineRule="auto"/>
              <w:ind w:firstLine="0"/>
              <w:jc w:val="left"/>
              <w:rPr>
                <w:color w:val="000000"/>
                <w:sz w:val="22"/>
              </w:rPr>
            </w:pPr>
            <w:r w:rsidRPr="001C40EF">
              <w:rPr>
                <w:color w:val="000000"/>
                <w:sz w:val="22"/>
              </w:rPr>
              <w:t>Правобе</w:t>
            </w:r>
            <w:r w:rsidRPr="00E25C62">
              <w:rPr>
                <w:color w:val="000000"/>
                <w:sz w:val="22"/>
              </w:rPr>
              <w:t>р</w:t>
            </w:r>
            <w:r w:rsidRPr="001C40EF">
              <w:rPr>
                <w:color w:val="000000"/>
                <w:sz w:val="22"/>
              </w:rPr>
              <w:t xml:space="preserve">ежный р-н </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14:paraId="6A494082" w14:textId="77777777" w:rsidR="001C40EF" w:rsidRPr="001C40EF" w:rsidRDefault="001C40EF" w:rsidP="001C40EF">
            <w:pPr>
              <w:spacing w:line="240" w:lineRule="auto"/>
              <w:ind w:firstLine="0"/>
              <w:jc w:val="left"/>
              <w:rPr>
                <w:color w:val="000000"/>
                <w:sz w:val="22"/>
              </w:rPr>
            </w:pPr>
            <w:r w:rsidRPr="001C40EF">
              <w:rPr>
                <w:color w:val="000000"/>
                <w:sz w:val="22"/>
              </w:rPr>
              <w:t xml:space="preserve">Пригородный р-н </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14:paraId="173CAA0C" w14:textId="77777777" w:rsidR="001C40EF" w:rsidRPr="001C40EF" w:rsidRDefault="001C40EF" w:rsidP="001C40EF">
            <w:pPr>
              <w:spacing w:line="240" w:lineRule="auto"/>
              <w:ind w:firstLine="0"/>
              <w:jc w:val="left"/>
              <w:rPr>
                <w:color w:val="000000"/>
                <w:sz w:val="22"/>
              </w:rPr>
            </w:pPr>
            <w:r w:rsidRPr="001C40EF">
              <w:rPr>
                <w:color w:val="000000"/>
                <w:sz w:val="22"/>
              </w:rPr>
              <w:t>Промышленный р-н (г. Владикавказ)</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14:paraId="0D545AA4" w14:textId="77777777" w:rsidR="001C40EF" w:rsidRPr="001C40EF" w:rsidRDefault="001C40EF" w:rsidP="001C40EF">
            <w:pPr>
              <w:spacing w:line="240" w:lineRule="auto"/>
              <w:ind w:firstLine="0"/>
              <w:jc w:val="left"/>
              <w:rPr>
                <w:color w:val="000000"/>
                <w:sz w:val="22"/>
              </w:rPr>
            </w:pPr>
            <w:r w:rsidRPr="001C40EF">
              <w:rPr>
                <w:color w:val="000000"/>
                <w:sz w:val="22"/>
              </w:rPr>
              <w:t>Сев.-западный р-н (г. Владикавказ)</w:t>
            </w:r>
          </w:p>
        </w:tc>
      </w:tr>
      <w:tr w:rsidR="001C40EF" w:rsidRPr="00E25C62" w14:paraId="679169ED"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497AFD6" w14:textId="77777777" w:rsidR="001C40EF" w:rsidRPr="001C40EF" w:rsidRDefault="001C40EF" w:rsidP="001C40EF">
            <w:pPr>
              <w:spacing w:line="240" w:lineRule="auto"/>
              <w:ind w:firstLine="0"/>
              <w:jc w:val="left"/>
              <w:rPr>
                <w:color w:val="000000"/>
                <w:sz w:val="22"/>
              </w:rPr>
            </w:pPr>
            <w:r w:rsidRPr="001C40EF">
              <w:rPr>
                <w:color w:val="000000"/>
                <w:sz w:val="22"/>
              </w:rPr>
              <w:t>Муниципальное образование</w:t>
            </w:r>
          </w:p>
        </w:tc>
        <w:tc>
          <w:tcPr>
            <w:tcW w:w="3544" w:type="dxa"/>
            <w:tcBorders>
              <w:top w:val="nil"/>
              <w:left w:val="nil"/>
              <w:bottom w:val="single" w:sz="4" w:space="0" w:color="auto"/>
              <w:right w:val="single" w:sz="4" w:space="0" w:color="auto"/>
            </w:tcBorders>
            <w:shd w:val="clear" w:color="auto" w:fill="auto"/>
            <w:noWrap/>
            <w:vAlign w:val="bottom"/>
            <w:hideMark/>
          </w:tcPr>
          <w:p w14:paraId="4A4150BA" w14:textId="77777777" w:rsidR="001C40EF" w:rsidRPr="001C40EF" w:rsidRDefault="001C40EF" w:rsidP="001C40EF">
            <w:pPr>
              <w:spacing w:line="240" w:lineRule="auto"/>
              <w:ind w:firstLine="0"/>
              <w:jc w:val="left"/>
              <w:rPr>
                <w:color w:val="000000"/>
                <w:sz w:val="22"/>
              </w:rPr>
            </w:pPr>
            <w:r w:rsidRPr="001C40EF">
              <w:rPr>
                <w:color w:val="000000"/>
                <w:sz w:val="22"/>
              </w:rPr>
              <w:t>Алагирский р-н</w:t>
            </w:r>
          </w:p>
        </w:tc>
        <w:tc>
          <w:tcPr>
            <w:tcW w:w="752" w:type="dxa"/>
            <w:tcBorders>
              <w:top w:val="nil"/>
              <w:left w:val="nil"/>
              <w:bottom w:val="single" w:sz="4" w:space="0" w:color="auto"/>
              <w:right w:val="single" w:sz="4" w:space="0" w:color="auto"/>
            </w:tcBorders>
            <w:shd w:val="clear" w:color="auto" w:fill="auto"/>
            <w:noWrap/>
            <w:vAlign w:val="bottom"/>
            <w:hideMark/>
          </w:tcPr>
          <w:p w14:paraId="46C2BAF3" w14:textId="77777777" w:rsidR="001C40EF" w:rsidRPr="001C40EF" w:rsidRDefault="001C40EF" w:rsidP="001C40EF">
            <w:pPr>
              <w:spacing w:line="240" w:lineRule="auto"/>
              <w:ind w:firstLine="0"/>
              <w:jc w:val="right"/>
              <w:rPr>
                <w:color w:val="000000"/>
                <w:sz w:val="22"/>
              </w:rPr>
            </w:pPr>
            <w:r w:rsidRPr="001C40EF">
              <w:rPr>
                <w:color w:val="000000"/>
                <w:sz w:val="22"/>
              </w:rPr>
              <w:t>100%</w:t>
            </w:r>
          </w:p>
        </w:tc>
        <w:tc>
          <w:tcPr>
            <w:tcW w:w="753" w:type="dxa"/>
            <w:tcBorders>
              <w:top w:val="nil"/>
              <w:left w:val="nil"/>
              <w:bottom w:val="single" w:sz="4" w:space="0" w:color="auto"/>
              <w:right w:val="single" w:sz="4" w:space="0" w:color="auto"/>
            </w:tcBorders>
            <w:shd w:val="clear" w:color="auto" w:fill="auto"/>
            <w:noWrap/>
            <w:vAlign w:val="bottom"/>
            <w:hideMark/>
          </w:tcPr>
          <w:p w14:paraId="378ACBC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2B8606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657BB8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EC19E3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4DF164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D6625C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2C39BB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53A325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4AB2D6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5F94F1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85BDF47"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24EAFFFE"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0999FB5"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3090D133" w14:textId="77777777" w:rsidR="001C40EF" w:rsidRPr="001C40EF" w:rsidRDefault="001C40EF" w:rsidP="001C40EF">
            <w:pPr>
              <w:spacing w:line="240" w:lineRule="auto"/>
              <w:ind w:firstLine="0"/>
              <w:jc w:val="left"/>
              <w:rPr>
                <w:color w:val="000000"/>
                <w:sz w:val="22"/>
              </w:rPr>
            </w:pPr>
            <w:r w:rsidRPr="001C40EF">
              <w:rPr>
                <w:color w:val="000000"/>
                <w:sz w:val="22"/>
              </w:rPr>
              <w:t>Ардонский р-н</w:t>
            </w:r>
          </w:p>
        </w:tc>
        <w:tc>
          <w:tcPr>
            <w:tcW w:w="752" w:type="dxa"/>
            <w:tcBorders>
              <w:top w:val="nil"/>
              <w:left w:val="nil"/>
              <w:bottom w:val="single" w:sz="4" w:space="0" w:color="auto"/>
              <w:right w:val="single" w:sz="4" w:space="0" w:color="auto"/>
            </w:tcBorders>
            <w:shd w:val="clear" w:color="auto" w:fill="auto"/>
            <w:noWrap/>
            <w:vAlign w:val="bottom"/>
            <w:hideMark/>
          </w:tcPr>
          <w:p w14:paraId="3EB6615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5C09826" w14:textId="77777777" w:rsidR="001C40EF" w:rsidRPr="001C40EF" w:rsidRDefault="001C40EF" w:rsidP="001C40EF">
            <w:pPr>
              <w:spacing w:line="240" w:lineRule="auto"/>
              <w:ind w:firstLine="0"/>
              <w:jc w:val="right"/>
              <w:rPr>
                <w:color w:val="000000"/>
                <w:sz w:val="22"/>
              </w:rPr>
            </w:pPr>
            <w:r w:rsidRPr="001C40EF">
              <w:rPr>
                <w:color w:val="000000"/>
                <w:sz w:val="22"/>
              </w:rPr>
              <w:t>100%</w:t>
            </w:r>
          </w:p>
        </w:tc>
        <w:tc>
          <w:tcPr>
            <w:tcW w:w="753" w:type="dxa"/>
            <w:tcBorders>
              <w:top w:val="nil"/>
              <w:left w:val="nil"/>
              <w:bottom w:val="single" w:sz="4" w:space="0" w:color="auto"/>
              <w:right w:val="single" w:sz="4" w:space="0" w:color="auto"/>
            </w:tcBorders>
            <w:shd w:val="clear" w:color="auto" w:fill="auto"/>
            <w:noWrap/>
            <w:vAlign w:val="bottom"/>
            <w:hideMark/>
          </w:tcPr>
          <w:p w14:paraId="7899D25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026C95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B06ECF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3BCA75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76C09D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6C1A1F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D706BE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CE88CE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07364A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5E8F426"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49CB2A41"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66B70DD"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42D5B3F7" w14:textId="77777777" w:rsidR="001C40EF" w:rsidRPr="001C40EF" w:rsidRDefault="001C40EF" w:rsidP="001C40EF">
            <w:pPr>
              <w:spacing w:line="240" w:lineRule="auto"/>
              <w:ind w:firstLine="0"/>
              <w:jc w:val="left"/>
              <w:rPr>
                <w:color w:val="000000"/>
                <w:sz w:val="22"/>
              </w:rPr>
            </w:pPr>
            <w:r w:rsidRPr="001C40EF">
              <w:rPr>
                <w:color w:val="000000"/>
                <w:sz w:val="22"/>
              </w:rPr>
              <w:t>Дигорский р-н</w:t>
            </w:r>
          </w:p>
        </w:tc>
        <w:tc>
          <w:tcPr>
            <w:tcW w:w="752" w:type="dxa"/>
            <w:tcBorders>
              <w:top w:val="nil"/>
              <w:left w:val="nil"/>
              <w:bottom w:val="single" w:sz="4" w:space="0" w:color="auto"/>
              <w:right w:val="single" w:sz="4" w:space="0" w:color="auto"/>
            </w:tcBorders>
            <w:shd w:val="clear" w:color="auto" w:fill="auto"/>
            <w:noWrap/>
            <w:vAlign w:val="bottom"/>
            <w:hideMark/>
          </w:tcPr>
          <w:p w14:paraId="1B65D0D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C0A88B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B2C0444" w14:textId="77777777" w:rsidR="001C40EF" w:rsidRPr="001C40EF" w:rsidRDefault="001C40EF" w:rsidP="001C40EF">
            <w:pPr>
              <w:spacing w:line="240" w:lineRule="auto"/>
              <w:ind w:firstLine="0"/>
              <w:jc w:val="right"/>
              <w:rPr>
                <w:color w:val="000000"/>
                <w:sz w:val="22"/>
              </w:rPr>
            </w:pPr>
            <w:r w:rsidRPr="001C40EF">
              <w:rPr>
                <w:color w:val="000000"/>
                <w:sz w:val="22"/>
              </w:rPr>
              <w:t>100%</w:t>
            </w:r>
          </w:p>
        </w:tc>
        <w:tc>
          <w:tcPr>
            <w:tcW w:w="753" w:type="dxa"/>
            <w:tcBorders>
              <w:top w:val="nil"/>
              <w:left w:val="nil"/>
              <w:bottom w:val="single" w:sz="4" w:space="0" w:color="auto"/>
              <w:right w:val="single" w:sz="4" w:space="0" w:color="auto"/>
            </w:tcBorders>
            <w:shd w:val="clear" w:color="auto" w:fill="auto"/>
            <w:noWrap/>
            <w:vAlign w:val="bottom"/>
            <w:hideMark/>
          </w:tcPr>
          <w:p w14:paraId="52AC5D2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97D65D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AB90BC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80591E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8BA549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F4C9F6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98C8EE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054301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8C64829"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75ED69D3"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220E5E5"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13203359" w14:textId="77777777" w:rsidR="001C40EF" w:rsidRPr="001C40EF" w:rsidRDefault="001C40EF" w:rsidP="001C40EF">
            <w:pPr>
              <w:spacing w:line="240" w:lineRule="auto"/>
              <w:ind w:firstLine="0"/>
              <w:jc w:val="left"/>
              <w:rPr>
                <w:color w:val="000000"/>
                <w:sz w:val="22"/>
              </w:rPr>
            </w:pPr>
            <w:r w:rsidRPr="001C40EF">
              <w:rPr>
                <w:color w:val="000000"/>
                <w:sz w:val="22"/>
              </w:rPr>
              <w:t>Затеречный р-н (г. Владикавказ)</w:t>
            </w:r>
          </w:p>
        </w:tc>
        <w:tc>
          <w:tcPr>
            <w:tcW w:w="752" w:type="dxa"/>
            <w:tcBorders>
              <w:top w:val="nil"/>
              <w:left w:val="nil"/>
              <w:bottom w:val="single" w:sz="4" w:space="0" w:color="auto"/>
              <w:right w:val="single" w:sz="4" w:space="0" w:color="auto"/>
            </w:tcBorders>
            <w:shd w:val="clear" w:color="auto" w:fill="auto"/>
            <w:noWrap/>
            <w:vAlign w:val="bottom"/>
            <w:hideMark/>
          </w:tcPr>
          <w:p w14:paraId="555E96C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8CC1C8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96F29A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89DD7DC" w14:textId="77777777" w:rsidR="001C40EF" w:rsidRPr="001C40EF" w:rsidRDefault="001C40EF" w:rsidP="001C40EF">
            <w:pPr>
              <w:spacing w:line="240" w:lineRule="auto"/>
              <w:ind w:firstLine="0"/>
              <w:jc w:val="right"/>
              <w:rPr>
                <w:color w:val="000000"/>
                <w:sz w:val="22"/>
              </w:rPr>
            </w:pPr>
            <w:r w:rsidRPr="001C40EF">
              <w:rPr>
                <w:color w:val="000000"/>
                <w:sz w:val="22"/>
              </w:rPr>
              <w:t>100%</w:t>
            </w:r>
          </w:p>
        </w:tc>
        <w:tc>
          <w:tcPr>
            <w:tcW w:w="753" w:type="dxa"/>
            <w:tcBorders>
              <w:top w:val="nil"/>
              <w:left w:val="nil"/>
              <w:bottom w:val="single" w:sz="4" w:space="0" w:color="auto"/>
              <w:right w:val="single" w:sz="4" w:space="0" w:color="auto"/>
            </w:tcBorders>
            <w:shd w:val="clear" w:color="auto" w:fill="auto"/>
            <w:noWrap/>
            <w:vAlign w:val="bottom"/>
            <w:hideMark/>
          </w:tcPr>
          <w:p w14:paraId="5A6F1E3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3E6F13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DC148A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B0E634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2035E7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64B62E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51D2A6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AEFA082"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289DA8CA"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001B23F"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4C1FF89F" w14:textId="77777777" w:rsidR="001C40EF" w:rsidRPr="001C40EF" w:rsidRDefault="001C40EF" w:rsidP="001C40EF">
            <w:pPr>
              <w:spacing w:line="240" w:lineRule="auto"/>
              <w:ind w:firstLine="0"/>
              <w:jc w:val="left"/>
              <w:rPr>
                <w:color w:val="000000"/>
                <w:sz w:val="22"/>
              </w:rPr>
            </w:pPr>
            <w:r w:rsidRPr="001C40EF">
              <w:rPr>
                <w:color w:val="000000"/>
                <w:sz w:val="22"/>
              </w:rPr>
              <w:t>Ирафский р-н</w:t>
            </w:r>
          </w:p>
        </w:tc>
        <w:tc>
          <w:tcPr>
            <w:tcW w:w="752" w:type="dxa"/>
            <w:tcBorders>
              <w:top w:val="nil"/>
              <w:left w:val="nil"/>
              <w:bottom w:val="single" w:sz="4" w:space="0" w:color="auto"/>
              <w:right w:val="single" w:sz="4" w:space="0" w:color="auto"/>
            </w:tcBorders>
            <w:shd w:val="clear" w:color="auto" w:fill="auto"/>
            <w:noWrap/>
            <w:vAlign w:val="bottom"/>
            <w:hideMark/>
          </w:tcPr>
          <w:p w14:paraId="0191CE8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1AC873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2CC9DC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ECDBB3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593808D" w14:textId="77777777" w:rsidR="001C40EF" w:rsidRPr="001C40EF" w:rsidRDefault="001C40EF" w:rsidP="001C40EF">
            <w:pPr>
              <w:spacing w:line="240" w:lineRule="auto"/>
              <w:ind w:firstLine="0"/>
              <w:jc w:val="right"/>
              <w:rPr>
                <w:color w:val="000000"/>
                <w:sz w:val="22"/>
              </w:rPr>
            </w:pPr>
            <w:r w:rsidRPr="001C40EF">
              <w:rPr>
                <w:color w:val="000000"/>
                <w:sz w:val="22"/>
              </w:rPr>
              <w:t>100%</w:t>
            </w:r>
          </w:p>
        </w:tc>
        <w:tc>
          <w:tcPr>
            <w:tcW w:w="753" w:type="dxa"/>
            <w:tcBorders>
              <w:top w:val="nil"/>
              <w:left w:val="nil"/>
              <w:bottom w:val="single" w:sz="4" w:space="0" w:color="auto"/>
              <w:right w:val="single" w:sz="4" w:space="0" w:color="auto"/>
            </w:tcBorders>
            <w:shd w:val="clear" w:color="auto" w:fill="auto"/>
            <w:noWrap/>
            <w:vAlign w:val="bottom"/>
            <w:hideMark/>
          </w:tcPr>
          <w:p w14:paraId="56B75FB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3DFB5B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84A025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A48C8E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550251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EAB3DF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A75146E"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3BC56B93"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3610548"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C1461F6" w14:textId="77777777" w:rsidR="001C40EF" w:rsidRPr="001C40EF" w:rsidRDefault="001C40EF" w:rsidP="001C40EF">
            <w:pPr>
              <w:spacing w:line="240" w:lineRule="auto"/>
              <w:ind w:firstLine="0"/>
              <w:jc w:val="left"/>
              <w:rPr>
                <w:color w:val="000000"/>
                <w:sz w:val="22"/>
              </w:rPr>
            </w:pPr>
            <w:r w:rsidRPr="001C40EF">
              <w:rPr>
                <w:color w:val="000000"/>
                <w:sz w:val="22"/>
              </w:rPr>
              <w:t>Иристонский р-н (г. Владикавказ)</w:t>
            </w:r>
          </w:p>
        </w:tc>
        <w:tc>
          <w:tcPr>
            <w:tcW w:w="752" w:type="dxa"/>
            <w:tcBorders>
              <w:top w:val="nil"/>
              <w:left w:val="nil"/>
              <w:bottom w:val="single" w:sz="4" w:space="0" w:color="auto"/>
              <w:right w:val="single" w:sz="4" w:space="0" w:color="auto"/>
            </w:tcBorders>
            <w:shd w:val="clear" w:color="auto" w:fill="auto"/>
            <w:noWrap/>
            <w:vAlign w:val="bottom"/>
            <w:hideMark/>
          </w:tcPr>
          <w:p w14:paraId="34FF0D2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7A89BD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A70291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BE4BC2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11326D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6C5FDEA" w14:textId="77777777" w:rsidR="001C40EF" w:rsidRPr="001C40EF" w:rsidRDefault="001C40EF" w:rsidP="001C40EF">
            <w:pPr>
              <w:spacing w:line="240" w:lineRule="auto"/>
              <w:ind w:firstLine="0"/>
              <w:jc w:val="right"/>
              <w:rPr>
                <w:color w:val="000000"/>
                <w:sz w:val="22"/>
              </w:rPr>
            </w:pPr>
            <w:r w:rsidRPr="001C40EF">
              <w:rPr>
                <w:color w:val="000000"/>
                <w:sz w:val="22"/>
              </w:rPr>
              <w:t>100%</w:t>
            </w:r>
          </w:p>
        </w:tc>
        <w:tc>
          <w:tcPr>
            <w:tcW w:w="753" w:type="dxa"/>
            <w:tcBorders>
              <w:top w:val="nil"/>
              <w:left w:val="nil"/>
              <w:bottom w:val="single" w:sz="4" w:space="0" w:color="auto"/>
              <w:right w:val="single" w:sz="4" w:space="0" w:color="auto"/>
            </w:tcBorders>
            <w:shd w:val="clear" w:color="auto" w:fill="auto"/>
            <w:noWrap/>
            <w:vAlign w:val="bottom"/>
            <w:hideMark/>
          </w:tcPr>
          <w:p w14:paraId="34AAE4D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B1A802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2B2FC6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78B04D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B468A9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C40C4A9"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2A11B9D9"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FBCBAA0"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265045E6" w14:textId="77777777" w:rsidR="001C40EF" w:rsidRPr="001C40EF" w:rsidRDefault="001C40EF" w:rsidP="001C40EF">
            <w:pPr>
              <w:spacing w:line="240" w:lineRule="auto"/>
              <w:ind w:firstLine="0"/>
              <w:jc w:val="left"/>
              <w:rPr>
                <w:color w:val="000000"/>
                <w:sz w:val="22"/>
              </w:rPr>
            </w:pPr>
            <w:r w:rsidRPr="001C40EF">
              <w:rPr>
                <w:color w:val="000000"/>
                <w:sz w:val="22"/>
              </w:rPr>
              <w:t>Кировский р-н</w:t>
            </w:r>
          </w:p>
        </w:tc>
        <w:tc>
          <w:tcPr>
            <w:tcW w:w="752" w:type="dxa"/>
            <w:tcBorders>
              <w:top w:val="nil"/>
              <w:left w:val="nil"/>
              <w:bottom w:val="single" w:sz="4" w:space="0" w:color="auto"/>
              <w:right w:val="single" w:sz="4" w:space="0" w:color="auto"/>
            </w:tcBorders>
            <w:shd w:val="clear" w:color="auto" w:fill="auto"/>
            <w:noWrap/>
            <w:vAlign w:val="bottom"/>
            <w:hideMark/>
          </w:tcPr>
          <w:p w14:paraId="70963DC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ECBED9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0671AB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E78BC4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8DC4C9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673C9D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312AF2B" w14:textId="77777777" w:rsidR="001C40EF" w:rsidRPr="001C40EF" w:rsidRDefault="001C40EF" w:rsidP="001C40EF">
            <w:pPr>
              <w:spacing w:line="240" w:lineRule="auto"/>
              <w:ind w:firstLine="0"/>
              <w:jc w:val="right"/>
              <w:rPr>
                <w:color w:val="000000"/>
                <w:sz w:val="22"/>
              </w:rPr>
            </w:pPr>
            <w:r w:rsidRPr="001C40EF">
              <w:rPr>
                <w:color w:val="000000"/>
                <w:sz w:val="22"/>
              </w:rPr>
              <w:t>100%</w:t>
            </w:r>
          </w:p>
        </w:tc>
        <w:tc>
          <w:tcPr>
            <w:tcW w:w="753" w:type="dxa"/>
            <w:tcBorders>
              <w:top w:val="nil"/>
              <w:left w:val="nil"/>
              <w:bottom w:val="single" w:sz="4" w:space="0" w:color="auto"/>
              <w:right w:val="single" w:sz="4" w:space="0" w:color="auto"/>
            </w:tcBorders>
            <w:shd w:val="clear" w:color="auto" w:fill="auto"/>
            <w:noWrap/>
            <w:vAlign w:val="bottom"/>
            <w:hideMark/>
          </w:tcPr>
          <w:p w14:paraId="5ED6E6B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55D584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911D57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C383A4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420D17E"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07B4780A"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513830A"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5896DBDE" w14:textId="77777777" w:rsidR="001C40EF" w:rsidRPr="001C40EF" w:rsidRDefault="001C40EF" w:rsidP="001C40EF">
            <w:pPr>
              <w:spacing w:line="240" w:lineRule="auto"/>
              <w:ind w:firstLine="0"/>
              <w:jc w:val="left"/>
              <w:rPr>
                <w:color w:val="000000"/>
                <w:sz w:val="22"/>
              </w:rPr>
            </w:pPr>
            <w:r w:rsidRPr="001C40EF">
              <w:rPr>
                <w:color w:val="000000"/>
                <w:sz w:val="22"/>
              </w:rPr>
              <w:t>Моздокский р-н</w:t>
            </w:r>
          </w:p>
        </w:tc>
        <w:tc>
          <w:tcPr>
            <w:tcW w:w="752" w:type="dxa"/>
            <w:tcBorders>
              <w:top w:val="nil"/>
              <w:left w:val="nil"/>
              <w:bottom w:val="single" w:sz="4" w:space="0" w:color="auto"/>
              <w:right w:val="single" w:sz="4" w:space="0" w:color="auto"/>
            </w:tcBorders>
            <w:shd w:val="clear" w:color="auto" w:fill="auto"/>
            <w:noWrap/>
            <w:vAlign w:val="bottom"/>
            <w:hideMark/>
          </w:tcPr>
          <w:p w14:paraId="2E7DA73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583F0F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1BF4E3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327F60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F1591C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985699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E307C7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5243E1F" w14:textId="77777777" w:rsidR="001C40EF" w:rsidRPr="001C40EF" w:rsidRDefault="001C40EF" w:rsidP="001C40EF">
            <w:pPr>
              <w:spacing w:line="240" w:lineRule="auto"/>
              <w:ind w:firstLine="0"/>
              <w:jc w:val="right"/>
              <w:rPr>
                <w:color w:val="000000"/>
                <w:sz w:val="22"/>
              </w:rPr>
            </w:pPr>
            <w:r w:rsidRPr="001C40EF">
              <w:rPr>
                <w:color w:val="000000"/>
                <w:sz w:val="22"/>
              </w:rPr>
              <w:t>100%</w:t>
            </w:r>
          </w:p>
        </w:tc>
        <w:tc>
          <w:tcPr>
            <w:tcW w:w="753" w:type="dxa"/>
            <w:tcBorders>
              <w:top w:val="nil"/>
              <w:left w:val="nil"/>
              <w:bottom w:val="single" w:sz="4" w:space="0" w:color="auto"/>
              <w:right w:val="single" w:sz="4" w:space="0" w:color="auto"/>
            </w:tcBorders>
            <w:shd w:val="clear" w:color="auto" w:fill="auto"/>
            <w:noWrap/>
            <w:vAlign w:val="bottom"/>
            <w:hideMark/>
          </w:tcPr>
          <w:p w14:paraId="2A6FF10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37E2AC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A3BE59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6E3AEC5"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395D5604"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16DBB26"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59B17E64" w14:textId="3C0822BF" w:rsidR="001C40EF" w:rsidRPr="001C40EF" w:rsidRDefault="00E25C62" w:rsidP="001C40EF">
            <w:pPr>
              <w:spacing w:line="240" w:lineRule="auto"/>
              <w:ind w:firstLine="0"/>
              <w:jc w:val="left"/>
              <w:rPr>
                <w:color w:val="000000"/>
                <w:sz w:val="22"/>
              </w:rPr>
            </w:pPr>
            <w:r w:rsidRPr="001C40EF">
              <w:rPr>
                <w:color w:val="000000"/>
                <w:sz w:val="22"/>
              </w:rPr>
              <w:t>Правобережный</w:t>
            </w:r>
            <w:r w:rsidR="001C40EF" w:rsidRPr="001C40EF">
              <w:rPr>
                <w:color w:val="000000"/>
                <w:sz w:val="22"/>
              </w:rPr>
              <w:t xml:space="preserve"> р-н </w:t>
            </w:r>
          </w:p>
        </w:tc>
        <w:tc>
          <w:tcPr>
            <w:tcW w:w="752" w:type="dxa"/>
            <w:tcBorders>
              <w:top w:val="nil"/>
              <w:left w:val="nil"/>
              <w:bottom w:val="single" w:sz="4" w:space="0" w:color="auto"/>
              <w:right w:val="single" w:sz="4" w:space="0" w:color="auto"/>
            </w:tcBorders>
            <w:shd w:val="clear" w:color="auto" w:fill="auto"/>
            <w:noWrap/>
            <w:vAlign w:val="bottom"/>
            <w:hideMark/>
          </w:tcPr>
          <w:p w14:paraId="094A972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D9557F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55C32F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D1BE2D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1DABD1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F949A1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2E7EE1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6A6001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95E1F03" w14:textId="77777777" w:rsidR="001C40EF" w:rsidRPr="001C40EF" w:rsidRDefault="001C40EF" w:rsidP="001C40EF">
            <w:pPr>
              <w:spacing w:line="240" w:lineRule="auto"/>
              <w:ind w:firstLine="0"/>
              <w:jc w:val="right"/>
              <w:rPr>
                <w:color w:val="000000"/>
                <w:sz w:val="22"/>
              </w:rPr>
            </w:pPr>
            <w:r w:rsidRPr="001C40EF">
              <w:rPr>
                <w:color w:val="000000"/>
                <w:sz w:val="22"/>
              </w:rPr>
              <w:t>100%</w:t>
            </w:r>
          </w:p>
        </w:tc>
        <w:tc>
          <w:tcPr>
            <w:tcW w:w="753" w:type="dxa"/>
            <w:tcBorders>
              <w:top w:val="nil"/>
              <w:left w:val="nil"/>
              <w:bottom w:val="single" w:sz="4" w:space="0" w:color="auto"/>
              <w:right w:val="single" w:sz="4" w:space="0" w:color="auto"/>
            </w:tcBorders>
            <w:shd w:val="clear" w:color="auto" w:fill="auto"/>
            <w:noWrap/>
            <w:vAlign w:val="bottom"/>
            <w:hideMark/>
          </w:tcPr>
          <w:p w14:paraId="0AD899D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291DE1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100DE50"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07B433BE"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CB99EB6"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080A7BFF" w14:textId="77777777" w:rsidR="001C40EF" w:rsidRPr="001C40EF" w:rsidRDefault="001C40EF" w:rsidP="001C40EF">
            <w:pPr>
              <w:spacing w:line="240" w:lineRule="auto"/>
              <w:ind w:firstLine="0"/>
              <w:jc w:val="left"/>
              <w:rPr>
                <w:color w:val="000000"/>
                <w:sz w:val="22"/>
              </w:rPr>
            </w:pPr>
            <w:r w:rsidRPr="001C40EF">
              <w:rPr>
                <w:color w:val="000000"/>
                <w:sz w:val="22"/>
              </w:rPr>
              <w:t xml:space="preserve">Пригородный р-н </w:t>
            </w:r>
          </w:p>
        </w:tc>
        <w:tc>
          <w:tcPr>
            <w:tcW w:w="752" w:type="dxa"/>
            <w:tcBorders>
              <w:top w:val="nil"/>
              <w:left w:val="nil"/>
              <w:bottom w:val="single" w:sz="4" w:space="0" w:color="auto"/>
              <w:right w:val="single" w:sz="4" w:space="0" w:color="auto"/>
            </w:tcBorders>
            <w:shd w:val="clear" w:color="auto" w:fill="auto"/>
            <w:noWrap/>
            <w:vAlign w:val="bottom"/>
            <w:hideMark/>
          </w:tcPr>
          <w:p w14:paraId="15438AE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B3397C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552966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C615AA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DDF224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43258A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A7EEEB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299586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FE0FA3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4EC4D52" w14:textId="77777777" w:rsidR="001C40EF" w:rsidRPr="001C40EF" w:rsidRDefault="001C40EF" w:rsidP="001C40EF">
            <w:pPr>
              <w:spacing w:line="240" w:lineRule="auto"/>
              <w:ind w:firstLine="0"/>
              <w:jc w:val="right"/>
              <w:rPr>
                <w:color w:val="000000"/>
                <w:sz w:val="22"/>
              </w:rPr>
            </w:pPr>
            <w:r w:rsidRPr="001C40EF">
              <w:rPr>
                <w:color w:val="000000"/>
                <w:sz w:val="22"/>
              </w:rPr>
              <w:t>100%</w:t>
            </w:r>
          </w:p>
        </w:tc>
        <w:tc>
          <w:tcPr>
            <w:tcW w:w="753" w:type="dxa"/>
            <w:tcBorders>
              <w:top w:val="nil"/>
              <w:left w:val="nil"/>
              <w:bottom w:val="single" w:sz="4" w:space="0" w:color="auto"/>
              <w:right w:val="single" w:sz="4" w:space="0" w:color="auto"/>
            </w:tcBorders>
            <w:shd w:val="clear" w:color="auto" w:fill="auto"/>
            <w:noWrap/>
            <w:vAlign w:val="bottom"/>
            <w:hideMark/>
          </w:tcPr>
          <w:p w14:paraId="285F434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9A55B80"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53AA57F9"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731A544"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369DDFBF" w14:textId="77777777" w:rsidR="001C40EF" w:rsidRPr="001C40EF" w:rsidRDefault="001C40EF" w:rsidP="001C40EF">
            <w:pPr>
              <w:spacing w:line="240" w:lineRule="auto"/>
              <w:ind w:firstLine="0"/>
              <w:jc w:val="left"/>
              <w:rPr>
                <w:color w:val="000000"/>
                <w:sz w:val="22"/>
              </w:rPr>
            </w:pPr>
            <w:r w:rsidRPr="001C40EF">
              <w:rPr>
                <w:color w:val="000000"/>
                <w:sz w:val="22"/>
              </w:rPr>
              <w:t>Промышленный р-н (г. Владикавказ)</w:t>
            </w:r>
          </w:p>
        </w:tc>
        <w:tc>
          <w:tcPr>
            <w:tcW w:w="752" w:type="dxa"/>
            <w:tcBorders>
              <w:top w:val="nil"/>
              <w:left w:val="nil"/>
              <w:bottom w:val="single" w:sz="4" w:space="0" w:color="auto"/>
              <w:right w:val="single" w:sz="4" w:space="0" w:color="auto"/>
            </w:tcBorders>
            <w:shd w:val="clear" w:color="auto" w:fill="auto"/>
            <w:noWrap/>
            <w:vAlign w:val="bottom"/>
            <w:hideMark/>
          </w:tcPr>
          <w:p w14:paraId="619D652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E3E369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3C0821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B4B7A5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9A1D24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00C796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99A6A8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3F60F3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1B29E1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C672AB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CDEE3A8" w14:textId="77777777" w:rsidR="001C40EF" w:rsidRPr="001C40EF" w:rsidRDefault="001C40EF" w:rsidP="001C40EF">
            <w:pPr>
              <w:spacing w:line="240" w:lineRule="auto"/>
              <w:ind w:firstLine="0"/>
              <w:jc w:val="right"/>
              <w:rPr>
                <w:color w:val="000000"/>
                <w:sz w:val="22"/>
              </w:rPr>
            </w:pPr>
            <w:r w:rsidRPr="001C40EF">
              <w:rPr>
                <w:color w:val="000000"/>
                <w:sz w:val="22"/>
              </w:rPr>
              <w:t>100%</w:t>
            </w:r>
          </w:p>
        </w:tc>
        <w:tc>
          <w:tcPr>
            <w:tcW w:w="753" w:type="dxa"/>
            <w:tcBorders>
              <w:top w:val="nil"/>
              <w:left w:val="nil"/>
              <w:bottom w:val="single" w:sz="4" w:space="0" w:color="auto"/>
              <w:right w:val="single" w:sz="4" w:space="0" w:color="auto"/>
            </w:tcBorders>
            <w:shd w:val="clear" w:color="auto" w:fill="auto"/>
            <w:noWrap/>
            <w:vAlign w:val="bottom"/>
            <w:hideMark/>
          </w:tcPr>
          <w:p w14:paraId="4DD085D0"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13B0A163"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8FDDC60"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4DFC1E73" w14:textId="77777777" w:rsidR="001C40EF" w:rsidRPr="001C40EF" w:rsidRDefault="001C40EF" w:rsidP="001C40EF">
            <w:pPr>
              <w:spacing w:line="240" w:lineRule="auto"/>
              <w:ind w:firstLine="0"/>
              <w:jc w:val="left"/>
              <w:rPr>
                <w:color w:val="000000"/>
                <w:sz w:val="22"/>
              </w:rPr>
            </w:pPr>
            <w:r w:rsidRPr="001C40EF">
              <w:rPr>
                <w:color w:val="000000"/>
                <w:sz w:val="22"/>
              </w:rPr>
              <w:t>Сев.-западный р-н (г. Владикавказ)</w:t>
            </w:r>
          </w:p>
        </w:tc>
        <w:tc>
          <w:tcPr>
            <w:tcW w:w="752" w:type="dxa"/>
            <w:tcBorders>
              <w:top w:val="nil"/>
              <w:left w:val="nil"/>
              <w:bottom w:val="single" w:sz="4" w:space="0" w:color="auto"/>
              <w:right w:val="single" w:sz="4" w:space="0" w:color="auto"/>
            </w:tcBorders>
            <w:shd w:val="clear" w:color="auto" w:fill="auto"/>
            <w:noWrap/>
            <w:vAlign w:val="bottom"/>
            <w:hideMark/>
          </w:tcPr>
          <w:p w14:paraId="5C28F7D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AB9F48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AE7136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DDFEB8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25C3C3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77FDCF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F4C72F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2E2CD3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1E770E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6E3110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0122D5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46221A0" w14:textId="77777777" w:rsidR="001C40EF" w:rsidRPr="001C40EF" w:rsidRDefault="001C40EF" w:rsidP="001C40EF">
            <w:pPr>
              <w:spacing w:line="240" w:lineRule="auto"/>
              <w:ind w:firstLine="0"/>
              <w:jc w:val="right"/>
              <w:rPr>
                <w:color w:val="000000"/>
                <w:sz w:val="22"/>
              </w:rPr>
            </w:pPr>
            <w:r w:rsidRPr="001C40EF">
              <w:rPr>
                <w:color w:val="000000"/>
                <w:sz w:val="22"/>
              </w:rPr>
              <w:t>100%</w:t>
            </w:r>
          </w:p>
        </w:tc>
      </w:tr>
      <w:tr w:rsidR="001C40EF" w:rsidRPr="00E25C62" w14:paraId="04309CB6"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A2C1785" w14:textId="77777777" w:rsidR="001C40EF" w:rsidRPr="001C40EF" w:rsidRDefault="001C40EF" w:rsidP="001C40EF">
            <w:pPr>
              <w:spacing w:line="240" w:lineRule="auto"/>
              <w:ind w:firstLine="0"/>
              <w:jc w:val="left"/>
              <w:rPr>
                <w:color w:val="000000"/>
                <w:sz w:val="22"/>
              </w:rPr>
            </w:pPr>
            <w:r w:rsidRPr="001C40EF">
              <w:rPr>
                <w:color w:val="000000"/>
                <w:sz w:val="22"/>
              </w:rPr>
              <w:t>Пол</w:t>
            </w:r>
          </w:p>
        </w:tc>
        <w:tc>
          <w:tcPr>
            <w:tcW w:w="3544" w:type="dxa"/>
            <w:tcBorders>
              <w:top w:val="nil"/>
              <w:left w:val="nil"/>
              <w:bottom w:val="single" w:sz="4" w:space="0" w:color="auto"/>
              <w:right w:val="single" w:sz="4" w:space="0" w:color="auto"/>
            </w:tcBorders>
            <w:shd w:val="clear" w:color="auto" w:fill="auto"/>
            <w:noWrap/>
            <w:vAlign w:val="bottom"/>
            <w:hideMark/>
          </w:tcPr>
          <w:p w14:paraId="088F513D" w14:textId="77777777" w:rsidR="001C40EF" w:rsidRPr="001C40EF" w:rsidRDefault="001C40EF" w:rsidP="001C40EF">
            <w:pPr>
              <w:spacing w:line="240" w:lineRule="auto"/>
              <w:ind w:firstLine="0"/>
              <w:jc w:val="left"/>
              <w:rPr>
                <w:color w:val="000000"/>
                <w:sz w:val="22"/>
              </w:rPr>
            </w:pPr>
            <w:r w:rsidRPr="001C40EF">
              <w:rPr>
                <w:color w:val="000000"/>
                <w:sz w:val="22"/>
              </w:rPr>
              <w:t>м</w:t>
            </w:r>
          </w:p>
        </w:tc>
        <w:tc>
          <w:tcPr>
            <w:tcW w:w="752" w:type="dxa"/>
            <w:tcBorders>
              <w:top w:val="nil"/>
              <w:left w:val="nil"/>
              <w:bottom w:val="single" w:sz="4" w:space="0" w:color="auto"/>
              <w:right w:val="single" w:sz="4" w:space="0" w:color="auto"/>
            </w:tcBorders>
            <w:shd w:val="clear" w:color="auto" w:fill="auto"/>
            <w:noWrap/>
            <w:vAlign w:val="bottom"/>
            <w:hideMark/>
          </w:tcPr>
          <w:p w14:paraId="7D2C57D0" w14:textId="77777777" w:rsidR="001C40EF" w:rsidRPr="001C40EF" w:rsidRDefault="001C40EF" w:rsidP="001C40EF">
            <w:pPr>
              <w:spacing w:line="240" w:lineRule="auto"/>
              <w:ind w:firstLine="0"/>
              <w:jc w:val="right"/>
              <w:rPr>
                <w:color w:val="000000"/>
                <w:sz w:val="22"/>
              </w:rPr>
            </w:pPr>
            <w:r w:rsidRPr="001C40EF">
              <w:rPr>
                <w:color w:val="000000"/>
                <w:sz w:val="22"/>
              </w:rPr>
              <w:t>50%</w:t>
            </w:r>
          </w:p>
        </w:tc>
        <w:tc>
          <w:tcPr>
            <w:tcW w:w="753" w:type="dxa"/>
            <w:tcBorders>
              <w:top w:val="nil"/>
              <w:left w:val="nil"/>
              <w:bottom w:val="single" w:sz="4" w:space="0" w:color="auto"/>
              <w:right w:val="single" w:sz="4" w:space="0" w:color="auto"/>
            </w:tcBorders>
            <w:shd w:val="clear" w:color="auto" w:fill="auto"/>
            <w:noWrap/>
            <w:vAlign w:val="bottom"/>
            <w:hideMark/>
          </w:tcPr>
          <w:p w14:paraId="2931D1C8" w14:textId="77777777" w:rsidR="001C40EF" w:rsidRPr="001C40EF" w:rsidRDefault="001C40EF" w:rsidP="001C40EF">
            <w:pPr>
              <w:spacing w:line="240" w:lineRule="auto"/>
              <w:ind w:firstLine="0"/>
              <w:jc w:val="right"/>
              <w:rPr>
                <w:color w:val="000000"/>
                <w:sz w:val="22"/>
              </w:rPr>
            </w:pPr>
            <w:r w:rsidRPr="001C40EF">
              <w:rPr>
                <w:color w:val="000000"/>
                <w:sz w:val="22"/>
              </w:rPr>
              <w:t>50%</w:t>
            </w:r>
          </w:p>
        </w:tc>
        <w:tc>
          <w:tcPr>
            <w:tcW w:w="753" w:type="dxa"/>
            <w:tcBorders>
              <w:top w:val="nil"/>
              <w:left w:val="nil"/>
              <w:bottom w:val="single" w:sz="4" w:space="0" w:color="auto"/>
              <w:right w:val="single" w:sz="4" w:space="0" w:color="auto"/>
            </w:tcBorders>
            <w:shd w:val="clear" w:color="auto" w:fill="auto"/>
            <w:noWrap/>
            <w:vAlign w:val="bottom"/>
            <w:hideMark/>
          </w:tcPr>
          <w:p w14:paraId="7749AC03" w14:textId="77777777" w:rsidR="001C40EF" w:rsidRPr="001C40EF" w:rsidRDefault="001C40EF" w:rsidP="001C40EF">
            <w:pPr>
              <w:spacing w:line="240" w:lineRule="auto"/>
              <w:ind w:firstLine="0"/>
              <w:jc w:val="right"/>
              <w:rPr>
                <w:color w:val="000000"/>
                <w:sz w:val="22"/>
              </w:rPr>
            </w:pPr>
            <w:r w:rsidRPr="001C40EF">
              <w:rPr>
                <w:color w:val="000000"/>
                <w:sz w:val="22"/>
              </w:rPr>
              <w:t>50%</w:t>
            </w:r>
          </w:p>
        </w:tc>
        <w:tc>
          <w:tcPr>
            <w:tcW w:w="753" w:type="dxa"/>
            <w:tcBorders>
              <w:top w:val="nil"/>
              <w:left w:val="nil"/>
              <w:bottom w:val="single" w:sz="4" w:space="0" w:color="auto"/>
              <w:right w:val="single" w:sz="4" w:space="0" w:color="auto"/>
            </w:tcBorders>
            <w:shd w:val="clear" w:color="auto" w:fill="auto"/>
            <w:noWrap/>
            <w:vAlign w:val="bottom"/>
            <w:hideMark/>
          </w:tcPr>
          <w:p w14:paraId="6058DE6F" w14:textId="77777777" w:rsidR="001C40EF" w:rsidRPr="001C40EF" w:rsidRDefault="001C40EF" w:rsidP="001C40EF">
            <w:pPr>
              <w:spacing w:line="240" w:lineRule="auto"/>
              <w:ind w:firstLine="0"/>
              <w:jc w:val="right"/>
              <w:rPr>
                <w:color w:val="000000"/>
                <w:sz w:val="22"/>
              </w:rPr>
            </w:pPr>
            <w:r w:rsidRPr="001C40EF">
              <w:rPr>
                <w:color w:val="000000"/>
                <w:sz w:val="22"/>
              </w:rPr>
              <w:t>48%</w:t>
            </w:r>
          </w:p>
        </w:tc>
        <w:tc>
          <w:tcPr>
            <w:tcW w:w="753" w:type="dxa"/>
            <w:tcBorders>
              <w:top w:val="nil"/>
              <w:left w:val="nil"/>
              <w:bottom w:val="single" w:sz="4" w:space="0" w:color="auto"/>
              <w:right w:val="single" w:sz="4" w:space="0" w:color="auto"/>
            </w:tcBorders>
            <w:shd w:val="clear" w:color="auto" w:fill="auto"/>
            <w:noWrap/>
            <w:vAlign w:val="bottom"/>
            <w:hideMark/>
          </w:tcPr>
          <w:p w14:paraId="4C5A1F2A" w14:textId="77777777" w:rsidR="001C40EF" w:rsidRPr="001C40EF" w:rsidRDefault="001C40EF" w:rsidP="001C40EF">
            <w:pPr>
              <w:spacing w:line="240" w:lineRule="auto"/>
              <w:ind w:firstLine="0"/>
              <w:jc w:val="right"/>
              <w:rPr>
                <w:color w:val="000000"/>
                <w:sz w:val="22"/>
              </w:rPr>
            </w:pPr>
            <w:r w:rsidRPr="001C40EF">
              <w:rPr>
                <w:color w:val="000000"/>
                <w:sz w:val="22"/>
              </w:rPr>
              <w:t>30%</w:t>
            </w:r>
          </w:p>
        </w:tc>
        <w:tc>
          <w:tcPr>
            <w:tcW w:w="753" w:type="dxa"/>
            <w:tcBorders>
              <w:top w:val="nil"/>
              <w:left w:val="nil"/>
              <w:bottom w:val="single" w:sz="4" w:space="0" w:color="auto"/>
              <w:right w:val="single" w:sz="4" w:space="0" w:color="auto"/>
            </w:tcBorders>
            <w:shd w:val="clear" w:color="auto" w:fill="auto"/>
            <w:noWrap/>
            <w:vAlign w:val="bottom"/>
            <w:hideMark/>
          </w:tcPr>
          <w:p w14:paraId="386A7C1A" w14:textId="77777777" w:rsidR="001C40EF" w:rsidRPr="001C40EF" w:rsidRDefault="001C40EF" w:rsidP="001C40EF">
            <w:pPr>
              <w:spacing w:line="240" w:lineRule="auto"/>
              <w:ind w:firstLine="0"/>
              <w:jc w:val="right"/>
              <w:rPr>
                <w:color w:val="000000"/>
                <w:sz w:val="22"/>
              </w:rPr>
            </w:pPr>
            <w:r w:rsidRPr="001C40EF">
              <w:rPr>
                <w:color w:val="000000"/>
                <w:sz w:val="22"/>
              </w:rPr>
              <w:t>48%</w:t>
            </w:r>
          </w:p>
        </w:tc>
        <w:tc>
          <w:tcPr>
            <w:tcW w:w="753" w:type="dxa"/>
            <w:tcBorders>
              <w:top w:val="nil"/>
              <w:left w:val="nil"/>
              <w:bottom w:val="single" w:sz="4" w:space="0" w:color="auto"/>
              <w:right w:val="single" w:sz="4" w:space="0" w:color="auto"/>
            </w:tcBorders>
            <w:shd w:val="clear" w:color="auto" w:fill="auto"/>
            <w:noWrap/>
            <w:vAlign w:val="bottom"/>
            <w:hideMark/>
          </w:tcPr>
          <w:p w14:paraId="6827D639" w14:textId="77777777" w:rsidR="001C40EF" w:rsidRPr="001C40EF" w:rsidRDefault="001C40EF" w:rsidP="001C40EF">
            <w:pPr>
              <w:spacing w:line="240" w:lineRule="auto"/>
              <w:ind w:firstLine="0"/>
              <w:jc w:val="right"/>
              <w:rPr>
                <w:color w:val="000000"/>
                <w:sz w:val="22"/>
              </w:rPr>
            </w:pPr>
            <w:r w:rsidRPr="001C40EF">
              <w:rPr>
                <w:color w:val="000000"/>
                <w:sz w:val="22"/>
              </w:rPr>
              <w:t>46%</w:t>
            </w:r>
          </w:p>
        </w:tc>
        <w:tc>
          <w:tcPr>
            <w:tcW w:w="753" w:type="dxa"/>
            <w:tcBorders>
              <w:top w:val="nil"/>
              <w:left w:val="nil"/>
              <w:bottom w:val="single" w:sz="4" w:space="0" w:color="auto"/>
              <w:right w:val="single" w:sz="4" w:space="0" w:color="auto"/>
            </w:tcBorders>
            <w:shd w:val="clear" w:color="auto" w:fill="auto"/>
            <w:noWrap/>
            <w:vAlign w:val="bottom"/>
            <w:hideMark/>
          </w:tcPr>
          <w:p w14:paraId="5B522E4F" w14:textId="77777777" w:rsidR="001C40EF" w:rsidRPr="001C40EF" w:rsidRDefault="001C40EF" w:rsidP="001C40EF">
            <w:pPr>
              <w:spacing w:line="240" w:lineRule="auto"/>
              <w:ind w:firstLine="0"/>
              <w:jc w:val="right"/>
              <w:rPr>
                <w:color w:val="000000"/>
                <w:sz w:val="22"/>
              </w:rPr>
            </w:pPr>
            <w:r w:rsidRPr="001C40EF">
              <w:rPr>
                <w:color w:val="000000"/>
                <w:sz w:val="22"/>
              </w:rPr>
              <w:t>52%</w:t>
            </w:r>
          </w:p>
        </w:tc>
        <w:tc>
          <w:tcPr>
            <w:tcW w:w="753" w:type="dxa"/>
            <w:tcBorders>
              <w:top w:val="nil"/>
              <w:left w:val="nil"/>
              <w:bottom w:val="single" w:sz="4" w:space="0" w:color="auto"/>
              <w:right w:val="single" w:sz="4" w:space="0" w:color="auto"/>
            </w:tcBorders>
            <w:shd w:val="clear" w:color="auto" w:fill="auto"/>
            <w:noWrap/>
            <w:vAlign w:val="bottom"/>
            <w:hideMark/>
          </w:tcPr>
          <w:p w14:paraId="7AC77239" w14:textId="77777777" w:rsidR="001C40EF" w:rsidRPr="001C40EF" w:rsidRDefault="001C40EF" w:rsidP="001C40EF">
            <w:pPr>
              <w:spacing w:line="240" w:lineRule="auto"/>
              <w:ind w:firstLine="0"/>
              <w:jc w:val="right"/>
              <w:rPr>
                <w:color w:val="000000"/>
                <w:sz w:val="22"/>
              </w:rPr>
            </w:pPr>
            <w:r w:rsidRPr="001C40EF">
              <w:rPr>
                <w:color w:val="000000"/>
                <w:sz w:val="22"/>
              </w:rPr>
              <w:t>50%</w:t>
            </w:r>
          </w:p>
        </w:tc>
        <w:tc>
          <w:tcPr>
            <w:tcW w:w="753" w:type="dxa"/>
            <w:tcBorders>
              <w:top w:val="nil"/>
              <w:left w:val="nil"/>
              <w:bottom w:val="single" w:sz="4" w:space="0" w:color="auto"/>
              <w:right w:val="single" w:sz="4" w:space="0" w:color="auto"/>
            </w:tcBorders>
            <w:shd w:val="clear" w:color="auto" w:fill="auto"/>
            <w:noWrap/>
            <w:vAlign w:val="bottom"/>
            <w:hideMark/>
          </w:tcPr>
          <w:p w14:paraId="5075F9A1" w14:textId="77777777" w:rsidR="001C40EF" w:rsidRPr="001C40EF" w:rsidRDefault="001C40EF" w:rsidP="001C40EF">
            <w:pPr>
              <w:spacing w:line="240" w:lineRule="auto"/>
              <w:ind w:firstLine="0"/>
              <w:jc w:val="right"/>
              <w:rPr>
                <w:color w:val="000000"/>
                <w:sz w:val="22"/>
              </w:rPr>
            </w:pPr>
            <w:r w:rsidRPr="001C40EF">
              <w:rPr>
                <w:color w:val="000000"/>
                <w:sz w:val="22"/>
              </w:rPr>
              <w:t>52%</w:t>
            </w:r>
          </w:p>
        </w:tc>
        <w:tc>
          <w:tcPr>
            <w:tcW w:w="753" w:type="dxa"/>
            <w:tcBorders>
              <w:top w:val="nil"/>
              <w:left w:val="nil"/>
              <w:bottom w:val="single" w:sz="4" w:space="0" w:color="auto"/>
              <w:right w:val="single" w:sz="4" w:space="0" w:color="auto"/>
            </w:tcBorders>
            <w:shd w:val="clear" w:color="auto" w:fill="auto"/>
            <w:noWrap/>
            <w:vAlign w:val="bottom"/>
            <w:hideMark/>
          </w:tcPr>
          <w:p w14:paraId="58F67851" w14:textId="77777777" w:rsidR="001C40EF" w:rsidRPr="001C40EF" w:rsidRDefault="001C40EF" w:rsidP="001C40EF">
            <w:pPr>
              <w:spacing w:line="240" w:lineRule="auto"/>
              <w:ind w:firstLine="0"/>
              <w:jc w:val="right"/>
              <w:rPr>
                <w:color w:val="000000"/>
                <w:sz w:val="22"/>
              </w:rPr>
            </w:pPr>
            <w:r w:rsidRPr="001C40EF">
              <w:rPr>
                <w:color w:val="000000"/>
                <w:sz w:val="22"/>
              </w:rPr>
              <w:t>32%</w:t>
            </w:r>
          </w:p>
        </w:tc>
        <w:tc>
          <w:tcPr>
            <w:tcW w:w="753" w:type="dxa"/>
            <w:tcBorders>
              <w:top w:val="nil"/>
              <w:left w:val="nil"/>
              <w:bottom w:val="single" w:sz="4" w:space="0" w:color="auto"/>
              <w:right w:val="single" w:sz="4" w:space="0" w:color="auto"/>
            </w:tcBorders>
            <w:shd w:val="clear" w:color="auto" w:fill="auto"/>
            <w:noWrap/>
            <w:vAlign w:val="bottom"/>
            <w:hideMark/>
          </w:tcPr>
          <w:p w14:paraId="0272ABAC" w14:textId="77777777" w:rsidR="001C40EF" w:rsidRPr="001C40EF" w:rsidRDefault="001C40EF" w:rsidP="001C40EF">
            <w:pPr>
              <w:spacing w:line="240" w:lineRule="auto"/>
              <w:ind w:firstLine="0"/>
              <w:jc w:val="right"/>
              <w:rPr>
                <w:color w:val="000000"/>
                <w:sz w:val="22"/>
              </w:rPr>
            </w:pPr>
            <w:r w:rsidRPr="001C40EF">
              <w:rPr>
                <w:color w:val="000000"/>
                <w:sz w:val="22"/>
              </w:rPr>
              <w:t>56%</w:t>
            </w:r>
          </w:p>
        </w:tc>
      </w:tr>
      <w:tr w:rsidR="001C40EF" w:rsidRPr="00E25C62" w14:paraId="47CAF5B4"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7F8A093"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835098C" w14:textId="77777777" w:rsidR="001C40EF" w:rsidRPr="001C40EF" w:rsidRDefault="001C40EF" w:rsidP="001C40EF">
            <w:pPr>
              <w:spacing w:line="240" w:lineRule="auto"/>
              <w:ind w:firstLine="0"/>
              <w:jc w:val="left"/>
              <w:rPr>
                <w:color w:val="000000"/>
                <w:sz w:val="22"/>
              </w:rPr>
            </w:pPr>
            <w:r w:rsidRPr="001C40EF">
              <w:rPr>
                <w:color w:val="000000"/>
                <w:sz w:val="22"/>
              </w:rPr>
              <w:t>ж</w:t>
            </w:r>
          </w:p>
        </w:tc>
        <w:tc>
          <w:tcPr>
            <w:tcW w:w="752" w:type="dxa"/>
            <w:tcBorders>
              <w:top w:val="nil"/>
              <w:left w:val="nil"/>
              <w:bottom w:val="single" w:sz="4" w:space="0" w:color="auto"/>
              <w:right w:val="single" w:sz="4" w:space="0" w:color="auto"/>
            </w:tcBorders>
            <w:shd w:val="clear" w:color="auto" w:fill="auto"/>
            <w:noWrap/>
            <w:vAlign w:val="bottom"/>
            <w:hideMark/>
          </w:tcPr>
          <w:p w14:paraId="25BC2ED5" w14:textId="77777777" w:rsidR="001C40EF" w:rsidRPr="001C40EF" w:rsidRDefault="001C40EF" w:rsidP="001C40EF">
            <w:pPr>
              <w:spacing w:line="240" w:lineRule="auto"/>
              <w:ind w:firstLine="0"/>
              <w:jc w:val="right"/>
              <w:rPr>
                <w:color w:val="000000"/>
                <w:sz w:val="22"/>
              </w:rPr>
            </w:pPr>
            <w:r w:rsidRPr="001C40EF">
              <w:rPr>
                <w:color w:val="000000"/>
                <w:sz w:val="22"/>
              </w:rPr>
              <w:t>50%</w:t>
            </w:r>
          </w:p>
        </w:tc>
        <w:tc>
          <w:tcPr>
            <w:tcW w:w="753" w:type="dxa"/>
            <w:tcBorders>
              <w:top w:val="nil"/>
              <w:left w:val="nil"/>
              <w:bottom w:val="single" w:sz="4" w:space="0" w:color="auto"/>
              <w:right w:val="single" w:sz="4" w:space="0" w:color="auto"/>
            </w:tcBorders>
            <w:shd w:val="clear" w:color="auto" w:fill="auto"/>
            <w:noWrap/>
            <w:vAlign w:val="bottom"/>
            <w:hideMark/>
          </w:tcPr>
          <w:p w14:paraId="3F5D554E" w14:textId="77777777" w:rsidR="001C40EF" w:rsidRPr="001C40EF" w:rsidRDefault="001C40EF" w:rsidP="001C40EF">
            <w:pPr>
              <w:spacing w:line="240" w:lineRule="auto"/>
              <w:ind w:firstLine="0"/>
              <w:jc w:val="right"/>
              <w:rPr>
                <w:color w:val="000000"/>
                <w:sz w:val="22"/>
              </w:rPr>
            </w:pPr>
            <w:r w:rsidRPr="001C40EF">
              <w:rPr>
                <w:color w:val="000000"/>
                <w:sz w:val="22"/>
              </w:rPr>
              <w:t>50%</w:t>
            </w:r>
          </w:p>
        </w:tc>
        <w:tc>
          <w:tcPr>
            <w:tcW w:w="753" w:type="dxa"/>
            <w:tcBorders>
              <w:top w:val="nil"/>
              <w:left w:val="nil"/>
              <w:bottom w:val="single" w:sz="4" w:space="0" w:color="auto"/>
              <w:right w:val="single" w:sz="4" w:space="0" w:color="auto"/>
            </w:tcBorders>
            <w:shd w:val="clear" w:color="auto" w:fill="auto"/>
            <w:noWrap/>
            <w:vAlign w:val="bottom"/>
            <w:hideMark/>
          </w:tcPr>
          <w:p w14:paraId="7A9E6674" w14:textId="77777777" w:rsidR="001C40EF" w:rsidRPr="001C40EF" w:rsidRDefault="001C40EF" w:rsidP="001C40EF">
            <w:pPr>
              <w:spacing w:line="240" w:lineRule="auto"/>
              <w:ind w:firstLine="0"/>
              <w:jc w:val="right"/>
              <w:rPr>
                <w:color w:val="000000"/>
                <w:sz w:val="22"/>
              </w:rPr>
            </w:pPr>
            <w:r w:rsidRPr="001C40EF">
              <w:rPr>
                <w:color w:val="000000"/>
                <w:sz w:val="22"/>
              </w:rPr>
              <w:t>50%</w:t>
            </w:r>
          </w:p>
        </w:tc>
        <w:tc>
          <w:tcPr>
            <w:tcW w:w="753" w:type="dxa"/>
            <w:tcBorders>
              <w:top w:val="nil"/>
              <w:left w:val="nil"/>
              <w:bottom w:val="single" w:sz="4" w:space="0" w:color="auto"/>
              <w:right w:val="single" w:sz="4" w:space="0" w:color="auto"/>
            </w:tcBorders>
            <w:shd w:val="clear" w:color="auto" w:fill="auto"/>
            <w:noWrap/>
            <w:vAlign w:val="bottom"/>
            <w:hideMark/>
          </w:tcPr>
          <w:p w14:paraId="29CD572B" w14:textId="77777777" w:rsidR="001C40EF" w:rsidRPr="001C40EF" w:rsidRDefault="001C40EF" w:rsidP="001C40EF">
            <w:pPr>
              <w:spacing w:line="240" w:lineRule="auto"/>
              <w:ind w:firstLine="0"/>
              <w:jc w:val="right"/>
              <w:rPr>
                <w:color w:val="000000"/>
                <w:sz w:val="22"/>
              </w:rPr>
            </w:pPr>
            <w:r w:rsidRPr="001C40EF">
              <w:rPr>
                <w:color w:val="000000"/>
                <w:sz w:val="22"/>
              </w:rPr>
              <w:t>52%</w:t>
            </w:r>
          </w:p>
        </w:tc>
        <w:tc>
          <w:tcPr>
            <w:tcW w:w="753" w:type="dxa"/>
            <w:tcBorders>
              <w:top w:val="nil"/>
              <w:left w:val="nil"/>
              <w:bottom w:val="single" w:sz="4" w:space="0" w:color="auto"/>
              <w:right w:val="single" w:sz="4" w:space="0" w:color="auto"/>
            </w:tcBorders>
            <w:shd w:val="clear" w:color="auto" w:fill="auto"/>
            <w:noWrap/>
            <w:vAlign w:val="bottom"/>
            <w:hideMark/>
          </w:tcPr>
          <w:p w14:paraId="4595DD2B" w14:textId="77777777" w:rsidR="001C40EF" w:rsidRPr="001C40EF" w:rsidRDefault="001C40EF" w:rsidP="001C40EF">
            <w:pPr>
              <w:spacing w:line="240" w:lineRule="auto"/>
              <w:ind w:firstLine="0"/>
              <w:jc w:val="right"/>
              <w:rPr>
                <w:color w:val="000000"/>
                <w:sz w:val="22"/>
              </w:rPr>
            </w:pPr>
            <w:r w:rsidRPr="001C40EF">
              <w:rPr>
                <w:color w:val="000000"/>
                <w:sz w:val="22"/>
              </w:rPr>
              <w:t>70%</w:t>
            </w:r>
          </w:p>
        </w:tc>
        <w:tc>
          <w:tcPr>
            <w:tcW w:w="753" w:type="dxa"/>
            <w:tcBorders>
              <w:top w:val="nil"/>
              <w:left w:val="nil"/>
              <w:bottom w:val="single" w:sz="4" w:space="0" w:color="auto"/>
              <w:right w:val="single" w:sz="4" w:space="0" w:color="auto"/>
            </w:tcBorders>
            <w:shd w:val="clear" w:color="auto" w:fill="auto"/>
            <w:noWrap/>
            <w:vAlign w:val="bottom"/>
            <w:hideMark/>
          </w:tcPr>
          <w:p w14:paraId="21529E94" w14:textId="77777777" w:rsidR="001C40EF" w:rsidRPr="001C40EF" w:rsidRDefault="001C40EF" w:rsidP="001C40EF">
            <w:pPr>
              <w:spacing w:line="240" w:lineRule="auto"/>
              <w:ind w:firstLine="0"/>
              <w:jc w:val="right"/>
              <w:rPr>
                <w:color w:val="000000"/>
                <w:sz w:val="22"/>
              </w:rPr>
            </w:pPr>
            <w:r w:rsidRPr="001C40EF">
              <w:rPr>
                <w:color w:val="000000"/>
                <w:sz w:val="22"/>
              </w:rPr>
              <w:t>52%</w:t>
            </w:r>
          </w:p>
        </w:tc>
        <w:tc>
          <w:tcPr>
            <w:tcW w:w="753" w:type="dxa"/>
            <w:tcBorders>
              <w:top w:val="nil"/>
              <w:left w:val="nil"/>
              <w:bottom w:val="single" w:sz="4" w:space="0" w:color="auto"/>
              <w:right w:val="single" w:sz="4" w:space="0" w:color="auto"/>
            </w:tcBorders>
            <w:shd w:val="clear" w:color="auto" w:fill="auto"/>
            <w:noWrap/>
            <w:vAlign w:val="bottom"/>
            <w:hideMark/>
          </w:tcPr>
          <w:p w14:paraId="799A5314" w14:textId="77777777" w:rsidR="001C40EF" w:rsidRPr="001C40EF" w:rsidRDefault="001C40EF" w:rsidP="001C40EF">
            <w:pPr>
              <w:spacing w:line="240" w:lineRule="auto"/>
              <w:ind w:firstLine="0"/>
              <w:jc w:val="right"/>
              <w:rPr>
                <w:color w:val="000000"/>
                <w:sz w:val="22"/>
              </w:rPr>
            </w:pPr>
            <w:r w:rsidRPr="001C40EF">
              <w:rPr>
                <w:color w:val="000000"/>
                <w:sz w:val="22"/>
              </w:rPr>
              <w:t>54%</w:t>
            </w:r>
          </w:p>
        </w:tc>
        <w:tc>
          <w:tcPr>
            <w:tcW w:w="753" w:type="dxa"/>
            <w:tcBorders>
              <w:top w:val="nil"/>
              <w:left w:val="nil"/>
              <w:bottom w:val="single" w:sz="4" w:space="0" w:color="auto"/>
              <w:right w:val="single" w:sz="4" w:space="0" w:color="auto"/>
            </w:tcBorders>
            <w:shd w:val="clear" w:color="auto" w:fill="auto"/>
            <w:noWrap/>
            <w:vAlign w:val="bottom"/>
            <w:hideMark/>
          </w:tcPr>
          <w:p w14:paraId="307212C3" w14:textId="77777777" w:rsidR="001C40EF" w:rsidRPr="001C40EF" w:rsidRDefault="001C40EF" w:rsidP="001C40EF">
            <w:pPr>
              <w:spacing w:line="240" w:lineRule="auto"/>
              <w:ind w:firstLine="0"/>
              <w:jc w:val="right"/>
              <w:rPr>
                <w:color w:val="000000"/>
                <w:sz w:val="22"/>
              </w:rPr>
            </w:pPr>
            <w:r w:rsidRPr="001C40EF">
              <w:rPr>
                <w:color w:val="000000"/>
                <w:sz w:val="22"/>
              </w:rPr>
              <w:t>48%</w:t>
            </w:r>
          </w:p>
        </w:tc>
        <w:tc>
          <w:tcPr>
            <w:tcW w:w="753" w:type="dxa"/>
            <w:tcBorders>
              <w:top w:val="nil"/>
              <w:left w:val="nil"/>
              <w:bottom w:val="single" w:sz="4" w:space="0" w:color="auto"/>
              <w:right w:val="single" w:sz="4" w:space="0" w:color="auto"/>
            </w:tcBorders>
            <w:shd w:val="clear" w:color="auto" w:fill="auto"/>
            <w:noWrap/>
            <w:vAlign w:val="bottom"/>
            <w:hideMark/>
          </w:tcPr>
          <w:p w14:paraId="23469D48" w14:textId="77777777" w:rsidR="001C40EF" w:rsidRPr="001C40EF" w:rsidRDefault="001C40EF" w:rsidP="001C40EF">
            <w:pPr>
              <w:spacing w:line="240" w:lineRule="auto"/>
              <w:ind w:firstLine="0"/>
              <w:jc w:val="right"/>
              <w:rPr>
                <w:color w:val="000000"/>
                <w:sz w:val="22"/>
              </w:rPr>
            </w:pPr>
            <w:r w:rsidRPr="001C40EF">
              <w:rPr>
                <w:color w:val="000000"/>
                <w:sz w:val="22"/>
              </w:rPr>
              <w:t>50%</w:t>
            </w:r>
          </w:p>
        </w:tc>
        <w:tc>
          <w:tcPr>
            <w:tcW w:w="753" w:type="dxa"/>
            <w:tcBorders>
              <w:top w:val="nil"/>
              <w:left w:val="nil"/>
              <w:bottom w:val="single" w:sz="4" w:space="0" w:color="auto"/>
              <w:right w:val="single" w:sz="4" w:space="0" w:color="auto"/>
            </w:tcBorders>
            <w:shd w:val="clear" w:color="auto" w:fill="auto"/>
            <w:noWrap/>
            <w:vAlign w:val="bottom"/>
            <w:hideMark/>
          </w:tcPr>
          <w:p w14:paraId="670C8FD9" w14:textId="77777777" w:rsidR="001C40EF" w:rsidRPr="001C40EF" w:rsidRDefault="001C40EF" w:rsidP="001C40EF">
            <w:pPr>
              <w:spacing w:line="240" w:lineRule="auto"/>
              <w:ind w:firstLine="0"/>
              <w:jc w:val="right"/>
              <w:rPr>
                <w:color w:val="000000"/>
                <w:sz w:val="22"/>
              </w:rPr>
            </w:pPr>
            <w:r w:rsidRPr="001C40EF">
              <w:rPr>
                <w:color w:val="000000"/>
                <w:sz w:val="22"/>
              </w:rPr>
              <w:t>48%</w:t>
            </w:r>
          </w:p>
        </w:tc>
        <w:tc>
          <w:tcPr>
            <w:tcW w:w="753" w:type="dxa"/>
            <w:tcBorders>
              <w:top w:val="nil"/>
              <w:left w:val="nil"/>
              <w:bottom w:val="single" w:sz="4" w:space="0" w:color="auto"/>
              <w:right w:val="single" w:sz="4" w:space="0" w:color="auto"/>
            </w:tcBorders>
            <w:shd w:val="clear" w:color="auto" w:fill="auto"/>
            <w:noWrap/>
            <w:vAlign w:val="bottom"/>
            <w:hideMark/>
          </w:tcPr>
          <w:p w14:paraId="67F7569D" w14:textId="77777777" w:rsidR="001C40EF" w:rsidRPr="001C40EF" w:rsidRDefault="001C40EF" w:rsidP="001C40EF">
            <w:pPr>
              <w:spacing w:line="240" w:lineRule="auto"/>
              <w:ind w:firstLine="0"/>
              <w:jc w:val="right"/>
              <w:rPr>
                <w:color w:val="000000"/>
                <w:sz w:val="22"/>
              </w:rPr>
            </w:pPr>
            <w:r w:rsidRPr="001C40EF">
              <w:rPr>
                <w:color w:val="000000"/>
                <w:sz w:val="22"/>
              </w:rPr>
              <w:t>68%</w:t>
            </w:r>
          </w:p>
        </w:tc>
        <w:tc>
          <w:tcPr>
            <w:tcW w:w="753" w:type="dxa"/>
            <w:tcBorders>
              <w:top w:val="nil"/>
              <w:left w:val="nil"/>
              <w:bottom w:val="single" w:sz="4" w:space="0" w:color="auto"/>
              <w:right w:val="single" w:sz="4" w:space="0" w:color="auto"/>
            </w:tcBorders>
            <w:shd w:val="clear" w:color="auto" w:fill="auto"/>
            <w:noWrap/>
            <w:vAlign w:val="bottom"/>
            <w:hideMark/>
          </w:tcPr>
          <w:p w14:paraId="16C2BCA0" w14:textId="77777777" w:rsidR="001C40EF" w:rsidRPr="001C40EF" w:rsidRDefault="001C40EF" w:rsidP="001C40EF">
            <w:pPr>
              <w:spacing w:line="240" w:lineRule="auto"/>
              <w:ind w:firstLine="0"/>
              <w:jc w:val="right"/>
              <w:rPr>
                <w:color w:val="000000"/>
                <w:sz w:val="22"/>
              </w:rPr>
            </w:pPr>
            <w:r w:rsidRPr="001C40EF">
              <w:rPr>
                <w:color w:val="000000"/>
                <w:sz w:val="22"/>
              </w:rPr>
              <w:t>44%</w:t>
            </w:r>
          </w:p>
        </w:tc>
      </w:tr>
      <w:tr w:rsidR="001C40EF" w:rsidRPr="00E25C62" w14:paraId="5318CA26"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040E157" w14:textId="77777777" w:rsidR="001C40EF" w:rsidRPr="001C40EF" w:rsidRDefault="001C40EF" w:rsidP="001C40EF">
            <w:pPr>
              <w:spacing w:line="240" w:lineRule="auto"/>
              <w:ind w:firstLine="0"/>
              <w:jc w:val="left"/>
              <w:rPr>
                <w:color w:val="000000"/>
                <w:sz w:val="22"/>
              </w:rPr>
            </w:pPr>
            <w:r w:rsidRPr="001C40EF">
              <w:rPr>
                <w:color w:val="000000"/>
                <w:sz w:val="22"/>
              </w:rPr>
              <w:t>Возраст</w:t>
            </w:r>
          </w:p>
        </w:tc>
        <w:tc>
          <w:tcPr>
            <w:tcW w:w="3544" w:type="dxa"/>
            <w:tcBorders>
              <w:top w:val="nil"/>
              <w:left w:val="nil"/>
              <w:bottom w:val="single" w:sz="4" w:space="0" w:color="auto"/>
              <w:right w:val="single" w:sz="4" w:space="0" w:color="auto"/>
            </w:tcBorders>
            <w:shd w:val="clear" w:color="auto" w:fill="auto"/>
            <w:noWrap/>
            <w:vAlign w:val="bottom"/>
            <w:hideMark/>
          </w:tcPr>
          <w:p w14:paraId="6411B679" w14:textId="77777777" w:rsidR="001C40EF" w:rsidRPr="001C40EF" w:rsidRDefault="001C40EF" w:rsidP="001C40EF">
            <w:pPr>
              <w:spacing w:line="240" w:lineRule="auto"/>
              <w:ind w:firstLine="0"/>
              <w:jc w:val="left"/>
              <w:rPr>
                <w:color w:val="000000"/>
                <w:sz w:val="22"/>
              </w:rPr>
            </w:pPr>
            <w:r w:rsidRPr="001C40EF">
              <w:rPr>
                <w:color w:val="000000"/>
                <w:sz w:val="22"/>
              </w:rPr>
              <w:t>до 18</w:t>
            </w:r>
          </w:p>
        </w:tc>
        <w:tc>
          <w:tcPr>
            <w:tcW w:w="752" w:type="dxa"/>
            <w:tcBorders>
              <w:top w:val="nil"/>
              <w:left w:val="nil"/>
              <w:bottom w:val="single" w:sz="4" w:space="0" w:color="auto"/>
              <w:right w:val="single" w:sz="4" w:space="0" w:color="auto"/>
            </w:tcBorders>
            <w:shd w:val="clear" w:color="auto" w:fill="auto"/>
            <w:noWrap/>
            <w:vAlign w:val="bottom"/>
            <w:hideMark/>
          </w:tcPr>
          <w:p w14:paraId="16922111" w14:textId="77777777" w:rsidR="001C40EF" w:rsidRPr="001C40EF" w:rsidRDefault="001C40EF" w:rsidP="001C40EF">
            <w:pPr>
              <w:spacing w:line="240" w:lineRule="auto"/>
              <w:ind w:firstLine="0"/>
              <w:jc w:val="right"/>
              <w:rPr>
                <w:color w:val="000000"/>
                <w:sz w:val="22"/>
              </w:rPr>
            </w:pPr>
            <w:r w:rsidRPr="001C40EF">
              <w:rPr>
                <w:color w:val="000000"/>
                <w:sz w:val="22"/>
              </w:rPr>
              <w:t>30%</w:t>
            </w:r>
          </w:p>
        </w:tc>
        <w:tc>
          <w:tcPr>
            <w:tcW w:w="753" w:type="dxa"/>
            <w:tcBorders>
              <w:top w:val="nil"/>
              <w:left w:val="nil"/>
              <w:bottom w:val="single" w:sz="4" w:space="0" w:color="auto"/>
              <w:right w:val="single" w:sz="4" w:space="0" w:color="auto"/>
            </w:tcBorders>
            <w:shd w:val="clear" w:color="auto" w:fill="auto"/>
            <w:noWrap/>
            <w:vAlign w:val="bottom"/>
            <w:hideMark/>
          </w:tcPr>
          <w:p w14:paraId="7F0B4C3C" w14:textId="77777777" w:rsidR="001C40EF" w:rsidRPr="001C40EF" w:rsidRDefault="001C40EF" w:rsidP="001C40EF">
            <w:pPr>
              <w:spacing w:line="240" w:lineRule="auto"/>
              <w:ind w:firstLine="0"/>
              <w:jc w:val="right"/>
              <w:rPr>
                <w:color w:val="000000"/>
                <w:sz w:val="22"/>
              </w:rPr>
            </w:pPr>
            <w:r w:rsidRPr="001C40EF">
              <w:rPr>
                <w:color w:val="000000"/>
                <w:sz w:val="22"/>
              </w:rPr>
              <w:t>34%</w:t>
            </w:r>
          </w:p>
        </w:tc>
        <w:tc>
          <w:tcPr>
            <w:tcW w:w="753" w:type="dxa"/>
            <w:tcBorders>
              <w:top w:val="nil"/>
              <w:left w:val="nil"/>
              <w:bottom w:val="single" w:sz="4" w:space="0" w:color="auto"/>
              <w:right w:val="single" w:sz="4" w:space="0" w:color="auto"/>
            </w:tcBorders>
            <w:shd w:val="clear" w:color="auto" w:fill="auto"/>
            <w:noWrap/>
            <w:vAlign w:val="bottom"/>
            <w:hideMark/>
          </w:tcPr>
          <w:p w14:paraId="6F788970" w14:textId="77777777" w:rsidR="001C40EF" w:rsidRPr="001C40EF" w:rsidRDefault="001C40EF" w:rsidP="001C40EF">
            <w:pPr>
              <w:spacing w:line="240" w:lineRule="auto"/>
              <w:ind w:firstLine="0"/>
              <w:jc w:val="right"/>
              <w:rPr>
                <w:color w:val="000000"/>
                <w:sz w:val="22"/>
              </w:rPr>
            </w:pPr>
            <w:r w:rsidRPr="001C40EF">
              <w:rPr>
                <w:color w:val="000000"/>
                <w:sz w:val="22"/>
              </w:rPr>
              <w:t>32%</w:t>
            </w:r>
          </w:p>
        </w:tc>
        <w:tc>
          <w:tcPr>
            <w:tcW w:w="753" w:type="dxa"/>
            <w:tcBorders>
              <w:top w:val="nil"/>
              <w:left w:val="nil"/>
              <w:bottom w:val="single" w:sz="4" w:space="0" w:color="auto"/>
              <w:right w:val="single" w:sz="4" w:space="0" w:color="auto"/>
            </w:tcBorders>
            <w:shd w:val="clear" w:color="auto" w:fill="auto"/>
            <w:noWrap/>
            <w:vAlign w:val="bottom"/>
            <w:hideMark/>
          </w:tcPr>
          <w:p w14:paraId="7E3D8066" w14:textId="77777777" w:rsidR="001C40EF" w:rsidRPr="001C40EF" w:rsidRDefault="001C40EF" w:rsidP="001C40EF">
            <w:pPr>
              <w:spacing w:line="240" w:lineRule="auto"/>
              <w:ind w:firstLine="0"/>
              <w:jc w:val="right"/>
              <w:rPr>
                <w:color w:val="000000"/>
                <w:sz w:val="22"/>
              </w:rPr>
            </w:pPr>
            <w:r w:rsidRPr="001C40EF">
              <w:rPr>
                <w:color w:val="000000"/>
                <w:sz w:val="22"/>
              </w:rPr>
              <w:t>28%</w:t>
            </w:r>
          </w:p>
        </w:tc>
        <w:tc>
          <w:tcPr>
            <w:tcW w:w="753" w:type="dxa"/>
            <w:tcBorders>
              <w:top w:val="nil"/>
              <w:left w:val="nil"/>
              <w:bottom w:val="single" w:sz="4" w:space="0" w:color="auto"/>
              <w:right w:val="single" w:sz="4" w:space="0" w:color="auto"/>
            </w:tcBorders>
            <w:shd w:val="clear" w:color="auto" w:fill="auto"/>
            <w:noWrap/>
            <w:vAlign w:val="bottom"/>
            <w:hideMark/>
          </w:tcPr>
          <w:p w14:paraId="1873CCDB" w14:textId="77777777" w:rsidR="001C40EF" w:rsidRPr="001C40EF" w:rsidRDefault="001C40EF" w:rsidP="001C40EF">
            <w:pPr>
              <w:spacing w:line="240" w:lineRule="auto"/>
              <w:ind w:firstLine="0"/>
              <w:jc w:val="right"/>
              <w:rPr>
                <w:color w:val="000000"/>
                <w:sz w:val="22"/>
              </w:rPr>
            </w:pPr>
            <w:r w:rsidRPr="001C40EF">
              <w:rPr>
                <w:color w:val="000000"/>
                <w:sz w:val="22"/>
              </w:rPr>
              <w:t>30%</w:t>
            </w:r>
          </w:p>
        </w:tc>
        <w:tc>
          <w:tcPr>
            <w:tcW w:w="753" w:type="dxa"/>
            <w:tcBorders>
              <w:top w:val="nil"/>
              <w:left w:val="nil"/>
              <w:bottom w:val="single" w:sz="4" w:space="0" w:color="auto"/>
              <w:right w:val="single" w:sz="4" w:space="0" w:color="auto"/>
            </w:tcBorders>
            <w:shd w:val="clear" w:color="auto" w:fill="auto"/>
            <w:noWrap/>
            <w:vAlign w:val="bottom"/>
            <w:hideMark/>
          </w:tcPr>
          <w:p w14:paraId="2D86B484" w14:textId="77777777" w:rsidR="001C40EF" w:rsidRPr="001C40EF" w:rsidRDefault="001C40EF" w:rsidP="001C40EF">
            <w:pPr>
              <w:spacing w:line="240" w:lineRule="auto"/>
              <w:ind w:firstLine="0"/>
              <w:jc w:val="right"/>
              <w:rPr>
                <w:color w:val="000000"/>
                <w:sz w:val="22"/>
              </w:rPr>
            </w:pPr>
            <w:r w:rsidRPr="001C40EF">
              <w:rPr>
                <w:color w:val="000000"/>
                <w:sz w:val="22"/>
              </w:rPr>
              <w:t>28%</w:t>
            </w:r>
          </w:p>
        </w:tc>
        <w:tc>
          <w:tcPr>
            <w:tcW w:w="753" w:type="dxa"/>
            <w:tcBorders>
              <w:top w:val="nil"/>
              <w:left w:val="nil"/>
              <w:bottom w:val="single" w:sz="4" w:space="0" w:color="auto"/>
              <w:right w:val="single" w:sz="4" w:space="0" w:color="auto"/>
            </w:tcBorders>
            <w:shd w:val="clear" w:color="auto" w:fill="auto"/>
            <w:noWrap/>
            <w:vAlign w:val="bottom"/>
            <w:hideMark/>
          </w:tcPr>
          <w:p w14:paraId="23C80652" w14:textId="77777777" w:rsidR="001C40EF" w:rsidRPr="001C40EF" w:rsidRDefault="001C40EF" w:rsidP="001C40EF">
            <w:pPr>
              <w:spacing w:line="240" w:lineRule="auto"/>
              <w:ind w:firstLine="0"/>
              <w:jc w:val="right"/>
              <w:rPr>
                <w:color w:val="000000"/>
                <w:sz w:val="22"/>
              </w:rPr>
            </w:pPr>
            <w:r w:rsidRPr="001C40EF">
              <w:rPr>
                <w:color w:val="000000"/>
                <w:sz w:val="22"/>
              </w:rPr>
              <w:t>34%</w:t>
            </w:r>
          </w:p>
        </w:tc>
        <w:tc>
          <w:tcPr>
            <w:tcW w:w="753" w:type="dxa"/>
            <w:tcBorders>
              <w:top w:val="nil"/>
              <w:left w:val="nil"/>
              <w:bottom w:val="single" w:sz="4" w:space="0" w:color="auto"/>
              <w:right w:val="single" w:sz="4" w:space="0" w:color="auto"/>
            </w:tcBorders>
            <w:shd w:val="clear" w:color="auto" w:fill="auto"/>
            <w:noWrap/>
            <w:vAlign w:val="bottom"/>
            <w:hideMark/>
          </w:tcPr>
          <w:p w14:paraId="4BA72D83" w14:textId="77777777" w:rsidR="001C40EF" w:rsidRPr="001C40EF" w:rsidRDefault="001C40EF" w:rsidP="001C40EF">
            <w:pPr>
              <w:spacing w:line="240" w:lineRule="auto"/>
              <w:ind w:firstLine="0"/>
              <w:jc w:val="right"/>
              <w:rPr>
                <w:color w:val="000000"/>
                <w:sz w:val="22"/>
              </w:rPr>
            </w:pPr>
            <w:r w:rsidRPr="001C40EF">
              <w:rPr>
                <w:color w:val="000000"/>
                <w:sz w:val="22"/>
              </w:rPr>
              <w:t>30%</w:t>
            </w:r>
          </w:p>
        </w:tc>
        <w:tc>
          <w:tcPr>
            <w:tcW w:w="753" w:type="dxa"/>
            <w:tcBorders>
              <w:top w:val="nil"/>
              <w:left w:val="nil"/>
              <w:bottom w:val="single" w:sz="4" w:space="0" w:color="auto"/>
              <w:right w:val="single" w:sz="4" w:space="0" w:color="auto"/>
            </w:tcBorders>
            <w:shd w:val="clear" w:color="auto" w:fill="auto"/>
            <w:noWrap/>
            <w:vAlign w:val="bottom"/>
            <w:hideMark/>
          </w:tcPr>
          <w:p w14:paraId="6789DD7E" w14:textId="77777777" w:rsidR="001C40EF" w:rsidRPr="001C40EF" w:rsidRDefault="001C40EF" w:rsidP="001C40EF">
            <w:pPr>
              <w:spacing w:line="240" w:lineRule="auto"/>
              <w:ind w:firstLine="0"/>
              <w:jc w:val="right"/>
              <w:rPr>
                <w:color w:val="000000"/>
                <w:sz w:val="22"/>
              </w:rPr>
            </w:pPr>
            <w:r w:rsidRPr="001C40EF">
              <w:rPr>
                <w:color w:val="000000"/>
                <w:sz w:val="22"/>
              </w:rPr>
              <w:t>32%</w:t>
            </w:r>
          </w:p>
        </w:tc>
        <w:tc>
          <w:tcPr>
            <w:tcW w:w="753" w:type="dxa"/>
            <w:tcBorders>
              <w:top w:val="nil"/>
              <w:left w:val="nil"/>
              <w:bottom w:val="single" w:sz="4" w:space="0" w:color="auto"/>
              <w:right w:val="single" w:sz="4" w:space="0" w:color="auto"/>
            </w:tcBorders>
            <w:shd w:val="clear" w:color="auto" w:fill="auto"/>
            <w:noWrap/>
            <w:vAlign w:val="bottom"/>
            <w:hideMark/>
          </w:tcPr>
          <w:p w14:paraId="2F0321FC" w14:textId="77777777" w:rsidR="001C40EF" w:rsidRPr="001C40EF" w:rsidRDefault="001C40EF" w:rsidP="001C40EF">
            <w:pPr>
              <w:spacing w:line="240" w:lineRule="auto"/>
              <w:ind w:firstLine="0"/>
              <w:jc w:val="right"/>
              <w:rPr>
                <w:color w:val="000000"/>
                <w:sz w:val="22"/>
              </w:rPr>
            </w:pPr>
            <w:r w:rsidRPr="001C40EF">
              <w:rPr>
                <w:color w:val="000000"/>
                <w:sz w:val="22"/>
              </w:rPr>
              <w:t>30%</w:t>
            </w:r>
          </w:p>
        </w:tc>
        <w:tc>
          <w:tcPr>
            <w:tcW w:w="753" w:type="dxa"/>
            <w:tcBorders>
              <w:top w:val="nil"/>
              <w:left w:val="nil"/>
              <w:bottom w:val="single" w:sz="4" w:space="0" w:color="auto"/>
              <w:right w:val="single" w:sz="4" w:space="0" w:color="auto"/>
            </w:tcBorders>
            <w:shd w:val="clear" w:color="auto" w:fill="auto"/>
            <w:noWrap/>
            <w:vAlign w:val="bottom"/>
            <w:hideMark/>
          </w:tcPr>
          <w:p w14:paraId="263B9A03" w14:textId="77777777" w:rsidR="001C40EF" w:rsidRPr="001C40EF" w:rsidRDefault="001C40EF" w:rsidP="001C40EF">
            <w:pPr>
              <w:spacing w:line="240" w:lineRule="auto"/>
              <w:ind w:firstLine="0"/>
              <w:jc w:val="right"/>
              <w:rPr>
                <w:color w:val="000000"/>
                <w:sz w:val="22"/>
              </w:rPr>
            </w:pPr>
            <w:r w:rsidRPr="001C40EF">
              <w:rPr>
                <w:color w:val="000000"/>
                <w:sz w:val="22"/>
              </w:rPr>
              <w:t>30%</w:t>
            </w:r>
          </w:p>
        </w:tc>
        <w:tc>
          <w:tcPr>
            <w:tcW w:w="753" w:type="dxa"/>
            <w:tcBorders>
              <w:top w:val="nil"/>
              <w:left w:val="nil"/>
              <w:bottom w:val="single" w:sz="4" w:space="0" w:color="auto"/>
              <w:right w:val="single" w:sz="4" w:space="0" w:color="auto"/>
            </w:tcBorders>
            <w:shd w:val="clear" w:color="auto" w:fill="auto"/>
            <w:noWrap/>
            <w:vAlign w:val="bottom"/>
            <w:hideMark/>
          </w:tcPr>
          <w:p w14:paraId="57903A48" w14:textId="77777777" w:rsidR="001C40EF" w:rsidRPr="001C40EF" w:rsidRDefault="001C40EF" w:rsidP="001C40EF">
            <w:pPr>
              <w:spacing w:line="240" w:lineRule="auto"/>
              <w:ind w:firstLine="0"/>
              <w:jc w:val="right"/>
              <w:rPr>
                <w:color w:val="000000"/>
                <w:sz w:val="22"/>
              </w:rPr>
            </w:pPr>
            <w:r w:rsidRPr="001C40EF">
              <w:rPr>
                <w:color w:val="000000"/>
                <w:sz w:val="22"/>
              </w:rPr>
              <w:t>34%</w:t>
            </w:r>
          </w:p>
        </w:tc>
      </w:tr>
      <w:tr w:rsidR="001C40EF" w:rsidRPr="00E25C62" w14:paraId="245BE20B"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9100684"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6D6F9AD" w14:textId="77777777" w:rsidR="001C40EF" w:rsidRPr="001C40EF" w:rsidRDefault="001C40EF" w:rsidP="001C40EF">
            <w:pPr>
              <w:spacing w:line="240" w:lineRule="auto"/>
              <w:ind w:firstLine="0"/>
              <w:jc w:val="left"/>
              <w:rPr>
                <w:color w:val="000000"/>
                <w:sz w:val="22"/>
              </w:rPr>
            </w:pPr>
            <w:r w:rsidRPr="001C40EF">
              <w:rPr>
                <w:color w:val="000000"/>
                <w:sz w:val="22"/>
              </w:rPr>
              <w:t>19-24</w:t>
            </w:r>
          </w:p>
        </w:tc>
        <w:tc>
          <w:tcPr>
            <w:tcW w:w="752" w:type="dxa"/>
            <w:tcBorders>
              <w:top w:val="nil"/>
              <w:left w:val="nil"/>
              <w:bottom w:val="single" w:sz="4" w:space="0" w:color="auto"/>
              <w:right w:val="single" w:sz="4" w:space="0" w:color="auto"/>
            </w:tcBorders>
            <w:shd w:val="clear" w:color="auto" w:fill="auto"/>
            <w:noWrap/>
            <w:vAlign w:val="bottom"/>
            <w:hideMark/>
          </w:tcPr>
          <w:p w14:paraId="30354847"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07228AF6"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5339B790"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6843F1FE"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11A77F95"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61D63697"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71F93949"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01179E15"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02184926"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78BAEF26"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367580EC"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54DFAF7B" w14:textId="77777777" w:rsidR="001C40EF" w:rsidRPr="001C40EF" w:rsidRDefault="001C40EF" w:rsidP="001C40EF">
            <w:pPr>
              <w:spacing w:line="240" w:lineRule="auto"/>
              <w:ind w:firstLine="0"/>
              <w:jc w:val="right"/>
              <w:rPr>
                <w:color w:val="000000"/>
                <w:sz w:val="22"/>
              </w:rPr>
            </w:pPr>
            <w:r w:rsidRPr="001C40EF">
              <w:rPr>
                <w:color w:val="000000"/>
                <w:sz w:val="22"/>
              </w:rPr>
              <w:t>14%</w:t>
            </w:r>
          </w:p>
        </w:tc>
      </w:tr>
      <w:tr w:rsidR="001C40EF" w:rsidRPr="00E25C62" w14:paraId="6B2A7F34"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3FB8A19"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13EDD393" w14:textId="77777777" w:rsidR="001C40EF" w:rsidRPr="001C40EF" w:rsidRDefault="001C40EF" w:rsidP="001C40EF">
            <w:pPr>
              <w:spacing w:line="240" w:lineRule="auto"/>
              <w:ind w:firstLine="0"/>
              <w:jc w:val="left"/>
              <w:rPr>
                <w:color w:val="000000"/>
                <w:sz w:val="22"/>
              </w:rPr>
            </w:pPr>
            <w:r w:rsidRPr="001C40EF">
              <w:rPr>
                <w:color w:val="000000"/>
                <w:sz w:val="22"/>
              </w:rPr>
              <w:t>25-34</w:t>
            </w:r>
          </w:p>
        </w:tc>
        <w:tc>
          <w:tcPr>
            <w:tcW w:w="752" w:type="dxa"/>
            <w:tcBorders>
              <w:top w:val="nil"/>
              <w:left w:val="nil"/>
              <w:bottom w:val="single" w:sz="4" w:space="0" w:color="auto"/>
              <w:right w:val="single" w:sz="4" w:space="0" w:color="auto"/>
            </w:tcBorders>
            <w:shd w:val="clear" w:color="auto" w:fill="auto"/>
            <w:noWrap/>
            <w:vAlign w:val="bottom"/>
            <w:hideMark/>
          </w:tcPr>
          <w:p w14:paraId="25DA76DC"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490EA233"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517154EB"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03D3A5C6"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698B4DB5"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2030FC1C"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12449278"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6BB3C654" w14:textId="77777777" w:rsidR="001C40EF" w:rsidRPr="001C40EF" w:rsidRDefault="001C40EF" w:rsidP="001C40EF">
            <w:pPr>
              <w:spacing w:line="240" w:lineRule="auto"/>
              <w:ind w:firstLine="0"/>
              <w:jc w:val="right"/>
              <w:rPr>
                <w:color w:val="000000"/>
                <w:sz w:val="22"/>
              </w:rPr>
            </w:pPr>
            <w:r w:rsidRPr="001C40EF">
              <w:rPr>
                <w:color w:val="000000"/>
                <w:sz w:val="22"/>
              </w:rPr>
              <w:t>28%</w:t>
            </w:r>
          </w:p>
        </w:tc>
        <w:tc>
          <w:tcPr>
            <w:tcW w:w="753" w:type="dxa"/>
            <w:tcBorders>
              <w:top w:val="nil"/>
              <w:left w:val="nil"/>
              <w:bottom w:val="single" w:sz="4" w:space="0" w:color="auto"/>
              <w:right w:val="single" w:sz="4" w:space="0" w:color="auto"/>
            </w:tcBorders>
            <w:shd w:val="clear" w:color="auto" w:fill="auto"/>
            <w:noWrap/>
            <w:vAlign w:val="bottom"/>
            <w:hideMark/>
          </w:tcPr>
          <w:p w14:paraId="6ACC8251"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42B05CBB"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02E23CCA"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3C42D678" w14:textId="77777777" w:rsidR="001C40EF" w:rsidRPr="001C40EF" w:rsidRDefault="001C40EF" w:rsidP="001C40EF">
            <w:pPr>
              <w:spacing w:line="240" w:lineRule="auto"/>
              <w:ind w:firstLine="0"/>
              <w:jc w:val="right"/>
              <w:rPr>
                <w:color w:val="000000"/>
                <w:sz w:val="22"/>
              </w:rPr>
            </w:pPr>
            <w:r w:rsidRPr="001C40EF">
              <w:rPr>
                <w:color w:val="000000"/>
                <w:sz w:val="22"/>
              </w:rPr>
              <w:t>16%</w:t>
            </w:r>
          </w:p>
        </w:tc>
      </w:tr>
      <w:tr w:rsidR="001C40EF" w:rsidRPr="00E25C62" w14:paraId="3CC56958"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85ED4EA"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491B0BEB" w14:textId="77777777" w:rsidR="001C40EF" w:rsidRPr="001C40EF" w:rsidRDefault="001C40EF" w:rsidP="001C40EF">
            <w:pPr>
              <w:spacing w:line="240" w:lineRule="auto"/>
              <w:ind w:firstLine="0"/>
              <w:jc w:val="left"/>
              <w:rPr>
                <w:color w:val="000000"/>
                <w:sz w:val="22"/>
              </w:rPr>
            </w:pPr>
            <w:r w:rsidRPr="001C40EF">
              <w:rPr>
                <w:color w:val="000000"/>
                <w:sz w:val="22"/>
              </w:rPr>
              <w:t>35-44</w:t>
            </w:r>
          </w:p>
        </w:tc>
        <w:tc>
          <w:tcPr>
            <w:tcW w:w="752" w:type="dxa"/>
            <w:tcBorders>
              <w:top w:val="nil"/>
              <w:left w:val="nil"/>
              <w:bottom w:val="single" w:sz="4" w:space="0" w:color="auto"/>
              <w:right w:val="single" w:sz="4" w:space="0" w:color="auto"/>
            </w:tcBorders>
            <w:shd w:val="clear" w:color="auto" w:fill="auto"/>
            <w:noWrap/>
            <w:vAlign w:val="bottom"/>
            <w:hideMark/>
          </w:tcPr>
          <w:p w14:paraId="2DA51A54" w14:textId="77777777" w:rsidR="001C40EF" w:rsidRPr="001C40EF" w:rsidRDefault="001C40EF" w:rsidP="001C40EF">
            <w:pPr>
              <w:spacing w:line="240" w:lineRule="auto"/>
              <w:ind w:firstLine="0"/>
              <w:jc w:val="right"/>
              <w:rPr>
                <w:color w:val="000000"/>
                <w:sz w:val="22"/>
              </w:rPr>
            </w:pPr>
            <w:r w:rsidRPr="001C40EF">
              <w:rPr>
                <w:color w:val="000000"/>
                <w:sz w:val="22"/>
              </w:rPr>
              <w:t>34%</w:t>
            </w:r>
          </w:p>
        </w:tc>
        <w:tc>
          <w:tcPr>
            <w:tcW w:w="753" w:type="dxa"/>
            <w:tcBorders>
              <w:top w:val="nil"/>
              <w:left w:val="nil"/>
              <w:bottom w:val="single" w:sz="4" w:space="0" w:color="auto"/>
              <w:right w:val="single" w:sz="4" w:space="0" w:color="auto"/>
            </w:tcBorders>
            <w:shd w:val="clear" w:color="auto" w:fill="auto"/>
            <w:noWrap/>
            <w:vAlign w:val="bottom"/>
            <w:hideMark/>
          </w:tcPr>
          <w:p w14:paraId="31EFC7D5" w14:textId="77777777" w:rsidR="001C40EF" w:rsidRPr="001C40EF" w:rsidRDefault="001C40EF" w:rsidP="001C40EF">
            <w:pPr>
              <w:spacing w:line="240" w:lineRule="auto"/>
              <w:ind w:firstLine="0"/>
              <w:jc w:val="right"/>
              <w:rPr>
                <w:color w:val="000000"/>
                <w:sz w:val="22"/>
              </w:rPr>
            </w:pPr>
            <w:r w:rsidRPr="001C40EF">
              <w:rPr>
                <w:color w:val="000000"/>
                <w:sz w:val="22"/>
              </w:rPr>
              <w:t>32%</w:t>
            </w:r>
          </w:p>
        </w:tc>
        <w:tc>
          <w:tcPr>
            <w:tcW w:w="753" w:type="dxa"/>
            <w:tcBorders>
              <w:top w:val="nil"/>
              <w:left w:val="nil"/>
              <w:bottom w:val="single" w:sz="4" w:space="0" w:color="auto"/>
              <w:right w:val="single" w:sz="4" w:space="0" w:color="auto"/>
            </w:tcBorders>
            <w:shd w:val="clear" w:color="auto" w:fill="auto"/>
            <w:noWrap/>
            <w:vAlign w:val="bottom"/>
            <w:hideMark/>
          </w:tcPr>
          <w:p w14:paraId="56D1FC83" w14:textId="77777777" w:rsidR="001C40EF" w:rsidRPr="001C40EF" w:rsidRDefault="001C40EF" w:rsidP="001C40EF">
            <w:pPr>
              <w:spacing w:line="240" w:lineRule="auto"/>
              <w:ind w:firstLine="0"/>
              <w:jc w:val="right"/>
              <w:rPr>
                <w:color w:val="000000"/>
                <w:sz w:val="22"/>
              </w:rPr>
            </w:pPr>
            <w:r w:rsidRPr="001C40EF">
              <w:rPr>
                <w:color w:val="000000"/>
                <w:sz w:val="22"/>
              </w:rPr>
              <w:t>34%</w:t>
            </w:r>
          </w:p>
        </w:tc>
        <w:tc>
          <w:tcPr>
            <w:tcW w:w="753" w:type="dxa"/>
            <w:tcBorders>
              <w:top w:val="nil"/>
              <w:left w:val="nil"/>
              <w:bottom w:val="single" w:sz="4" w:space="0" w:color="auto"/>
              <w:right w:val="single" w:sz="4" w:space="0" w:color="auto"/>
            </w:tcBorders>
            <w:shd w:val="clear" w:color="auto" w:fill="auto"/>
            <w:noWrap/>
            <w:vAlign w:val="bottom"/>
            <w:hideMark/>
          </w:tcPr>
          <w:p w14:paraId="50D10807" w14:textId="77777777" w:rsidR="001C40EF" w:rsidRPr="001C40EF" w:rsidRDefault="001C40EF" w:rsidP="001C40EF">
            <w:pPr>
              <w:spacing w:line="240" w:lineRule="auto"/>
              <w:ind w:firstLine="0"/>
              <w:jc w:val="right"/>
              <w:rPr>
                <w:color w:val="000000"/>
                <w:sz w:val="22"/>
              </w:rPr>
            </w:pPr>
            <w:r w:rsidRPr="001C40EF">
              <w:rPr>
                <w:color w:val="000000"/>
                <w:sz w:val="22"/>
              </w:rPr>
              <w:t>34%</w:t>
            </w:r>
          </w:p>
        </w:tc>
        <w:tc>
          <w:tcPr>
            <w:tcW w:w="753" w:type="dxa"/>
            <w:tcBorders>
              <w:top w:val="nil"/>
              <w:left w:val="nil"/>
              <w:bottom w:val="single" w:sz="4" w:space="0" w:color="auto"/>
              <w:right w:val="single" w:sz="4" w:space="0" w:color="auto"/>
            </w:tcBorders>
            <w:shd w:val="clear" w:color="auto" w:fill="auto"/>
            <w:noWrap/>
            <w:vAlign w:val="bottom"/>
            <w:hideMark/>
          </w:tcPr>
          <w:p w14:paraId="7E2DD798" w14:textId="77777777" w:rsidR="001C40EF" w:rsidRPr="001C40EF" w:rsidRDefault="001C40EF" w:rsidP="001C40EF">
            <w:pPr>
              <w:spacing w:line="240" w:lineRule="auto"/>
              <w:ind w:firstLine="0"/>
              <w:jc w:val="right"/>
              <w:rPr>
                <w:color w:val="000000"/>
                <w:sz w:val="22"/>
              </w:rPr>
            </w:pPr>
            <w:r w:rsidRPr="001C40EF">
              <w:rPr>
                <w:color w:val="000000"/>
                <w:sz w:val="22"/>
              </w:rPr>
              <w:t>32%</w:t>
            </w:r>
          </w:p>
        </w:tc>
        <w:tc>
          <w:tcPr>
            <w:tcW w:w="753" w:type="dxa"/>
            <w:tcBorders>
              <w:top w:val="nil"/>
              <w:left w:val="nil"/>
              <w:bottom w:val="single" w:sz="4" w:space="0" w:color="auto"/>
              <w:right w:val="single" w:sz="4" w:space="0" w:color="auto"/>
            </w:tcBorders>
            <w:shd w:val="clear" w:color="auto" w:fill="auto"/>
            <w:noWrap/>
            <w:vAlign w:val="bottom"/>
            <w:hideMark/>
          </w:tcPr>
          <w:p w14:paraId="3FB4E75E" w14:textId="77777777" w:rsidR="001C40EF" w:rsidRPr="001C40EF" w:rsidRDefault="001C40EF" w:rsidP="001C40EF">
            <w:pPr>
              <w:spacing w:line="240" w:lineRule="auto"/>
              <w:ind w:firstLine="0"/>
              <w:jc w:val="right"/>
              <w:rPr>
                <w:color w:val="000000"/>
                <w:sz w:val="22"/>
              </w:rPr>
            </w:pPr>
            <w:r w:rsidRPr="001C40EF">
              <w:rPr>
                <w:color w:val="000000"/>
                <w:sz w:val="22"/>
              </w:rPr>
              <w:t>36%</w:t>
            </w:r>
          </w:p>
        </w:tc>
        <w:tc>
          <w:tcPr>
            <w:tcW w:w="753" w:type="dxa"/>
            <w:tcBorders>
              <w:top w:val="nil"/>
              <w:left w:val="nil"/>
              <w:bottom w:val="single" w:sz="4" w:space="0" w:color="auto"/>
              <w:right w:val="single" w:sz="4" w:space="0" w:color="auto"/>
            </w:tcBorders>
            <w:shd w:val="clear" w:color="auto" w:fill="auto"/>
            <w:noWrap/>
            <w:vAlign w:val="bottom"/>
            <w:hideMark/>
          </w:tcPr>
          <w:p w14:paraId="1A1CD273" w14:textId="77777777" w:rsidR="001C40EF" w:rsidRPr="001C40EF" w:rsidRDefault="001C40EF" w:rsidP="001C40EF">
            <w:pPr>
              <w:spacing w:line="240" w:lineRule="auto"/>
              <w:ind w:firstLine="0"/>
              <w:jc w:val="right"/>
              <w:rPr>
                <w:color w:val="000000"/>
                <w:sz w:val="22"/>
              </w:rPr>
            </w:pPr>
            <w:r w:rsidRPr="001C40EF">
              <w:rPr>
                <w:color w:val="000000"/>
                <w:sz w:val="22"/>
              </w:rPr>
              <w:t>34%</w:t>
            </w:r>
          </w:p>
        </w:tc>
        <w:tc>
          <w:tcPr>
            <w:tcW w:w="753" w:type="dxa"/>
            <w:tcBorders>
              <w:top w:val="nil"/>
              <w:left w:val="nil"/>
              <w:bottom w:val="single" w:sz="4" w:space="0" w:color="auto"/>
              <w:right w:val="single" w:sz="4" w:space="0" w:color="auto"/>
            </w:tcBorders>
            <w:shd w:val="clear" w:color="auto" w:fill="auto"/>
            <w:noWrap/>
            <w:vAlign w:val="bottom"/>
            <w:hideMark/>
          </w:tcPr>
          <w:p w14:paraId="5EC23C53" w14:textId="77777777" w:rsidR="001C40EF" w:rsidRPr="001C40EF" w:rsidRDefault="001C40EF" w:rsidP="001C40EF">
            <w:pPr>
              <w:spacing w:line="240" w:lineRule="auto"/>
              <w:ind w:firstLine="0"/>
              <w:jc w:val="right"/>
              <w:rPr>
                <w:color w:val="000000"/>
                <w:sz w:val="22"/>
              </w:rPr>
            </w:pPr>
            <w:r w:rsidRPr="001C40EF">
              <w:rPr>
                <w:color w:val="000000"/>
                <w:sz w:val="22"/>
              </w:rPr>
              <w:t>34%</w:t>
            </w:r>
          </w:p>
        </w:tc>
        <w:tc>
          <w:tcPr>
            <w:tcW w:w="753" w:type="dxa"/>
            <w:tcBorders>
              <w:top w:val="nil"/>
              <w:left w:val="nil"/>
              <w:bottom w:val="single" w:sz="4" w:space="0" w:color="auto"/>
              <w:right w:val="single" w:sz="4" w:space="0" w:color="auto"/>
            </w:tcBorders>
            <w:shd w:val="clear" w:color="auto" w:fill="auto"/>
            <w:noWrap/>
            <w:vAlign w:val="bottom"/>
            <w:hideMark/>
          </w:tcPr>
          <w:p w14:paraId="5C911EFB" w14:textId="77777777" w:rsidR="001C40EF" w:rsidRPr="001C40EF" w:rsidRDefault="001C40EF" w:rsidP="001C40EF">
            <w:pPr>
              <w:spacing w:line="240" w:lineRule="auto"/>
              <w:ind w:firstLine="0"/>
              <w:jc w:val="right"/>
              <w:rPr>
                <w:color w:val="000000"/>
                <w:sz w:val="22"/>
              </w:rPr>
            </w:pPr>
            <w:r w:rsidRPr="001C40EF">
              <w:rPr>
                <w:color w:val="000000"/>
                <w:sz w:val="22"/>
              </w:rPr>
              <w:t>32%</w:t>
            </w:r>
          </w:p>
        </w:tc>
        <w:tc>
          <w:tcPr>
            <w:tcW w:w="753" w:type="dxa"/>
            <w:tcBorders>
              <w:top w:val="nil"/>
              <w:left w:val="nil"/>
              <w:bottom w:val="single" w:sz="4" w:space="0" w:color="auto"/>
              <w:right w:val="single" w:sz="4" w:space="0" w:color="auto"/>
            </w:tcBorders>
            <w:shd w:val="clear" w:color="auto" w:fill="auto"/>
            <w:noWrap/>
            <w:vAlign w:val="bottom"/>
            <w:hideMark/>
          </w:tcPr>
          <w:p w14:paraId="465E736D" w14:textId="77777777" w:rsidR="001C40EF" w:rsidRPr="001C40EF" w:rsidRDefault="001C40EF" w:rsidP="001C40EF">
            <w:pPr>
              <w:spacing w:line="240" w:lineRule="auto"/>
              <w:ind w:firstLine="0"/>
              <w:jc w:val="right"/>
              <w:rPr>
                <w:color w:val="000000"/>
                <w:sz w:val="22"/>
              </w:rPr>
            </w:pPr>
            <w:r w:rsidRPr="001C40EF">
              <w:rPr>
                <w:color w:val="000000"/>
                <w:sz w:val="22"/>
              </w:rPr>
              <w:t>32%</w:t>
            </w:r>
          </w:p>
        </w:tc>
        <w:tc>
          <w:tcPr>
            <w:tcW w:w="753" w:type="dxa"/>
            <w:tcBorders>
              <w:top w:val="nil"/>
              <w:left w:val="nil"/>
              <w:bottom w:val="single" w:sz="4" w:space="0" w:color="auto"/>
              <w:right w:val="single" w:sz="4" w:space="0" w:color="auto"/>
            </w:tcBorders>
            <w:shd w:val="clear" w:color="auto" w:fill="auto"/>
            <w:noWrap/>
            <w:vAlign w:val="bottom"/>
            <w:hideMark/>
          </w:tcPr>
          <w:p w14:paraId="307EFA2F" w14:textId="77777777" w:rsidR="001C40EF" w:rsidRPr="001C40EF" w:rsidRDefault="001C40EF" w:rsidP="001C40EF">
            <w:pPr>
              <w:spacing w:line="240" w:lineRule="auto"/>
              <w:ind w:firstLine="0"/>
              <w:jc w:val="right"/>
              <w:rPr>
                <w:color w:val="000000"/>
                <w:sz w:val="22"/>
              </w:rPr>
            </w:pPr>
            <w:r w:rsidRPr="001C40EF">
              <w:rPr>
                <w:color w:val="000000"/>
                <w:sz w:val="22"/>
              </w:rPr>
              <w:t>36%</w:t>
            </w:r>
          </w:p>
        </w:tc>
        <w:tc>
          <w:tcPr>
            <w:tcW w:w="753" w:type="dxa"/>
            <w:tcBorders>
              <w:top w:val="nil"/>
              <w:left w:val="nil"/>
              <w:bottom w:val="single" w:sz="4" w:space="0" w:color="auto"/>
              <w:right w:val="single" w:sz="4" w:space="0" w:color="auto"/>
            </w:tcBorders>
            <w:shd w:val="clear" w:color="auto" w:fill="auto"/>
            <w:noWrap/>
            <w:vAlign w:val="bottom"/>
            <w:hideMark/>
          </w:tcPr>
          <w:p w14:paraId="1250B1E5" w14:textId="77777777" w:rsidR="001C40EF" w:rsidRPr="001C40EF" w:rsidRDefault="001C40EF" w:rsidP="001C40EF">
            <w:pPr>
              <w:spacing w:line="240" w:lineRule="auto"/>
              <w:ind w:firstLine="0"/>
              <w:jc w:val="right"/>
              <w:rPr>
                <w:color w:val="000000"/>
                <w:sz w:val="22"/>
              </w:rPr>
            </w:pPr>
            <w:r w:rsidRPr="001C40EF">
              <w:rPr>
                <w:color w:val="000000"/>
                <w:sz w:val="22"/>
              </w:rPr>
              <w:t>36%</w:t>
            </w:r>
          </w:p>
        </w:tc>
      </w:tr>
      <w:tr w:rsidR="001C40EF" w:rsidRPr="00E25C62" w14:paraId="198C3660"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C6735EC" w14:textId="77777777" w:rsidR="001C40EF" w:rsidRPr="001C40EF" w:rsidRDefault="001C40EF" w:rsidP="001C40EF">
            <w:pPr>
              <w:spacing w:line="240" w:lineRule="auto"/>
              <w:ind w:firstLine="0"/>
              <w:jc w:val="left"/>
              <w:rPr>
                <w:color w:val="000000"/>
                <w:sz w:val="22"/>
              </w:rPr>
            </w:pPr>
            <w:r w:rsidRPr="001C40EF">
              <w:rPr>
                <w:color w:val="000000"/>
                <w:sz w:val="22"/>
              </w:rPr>
              <w:t>Вероисповедание</w:t>
            </w:r>
          </w:p>
        </w:tc>
        <w:tc>
          <w:tcPr>
            <w:tcW w:w="3544" w:type="dxa"/>
            <w:tcBorders>
              <w:top w:val="nil"/>
              <w:left w:val="nil"/>
              <w:bottom w:val="single" w:sz="4" w:space="0" w:color="auto"/>
              <w:right w:val="single" w:sz="4" w:space="0" w:color="auto"/>
            </w:tcBorders>
            <w:shd w:val="clear" w:color="auto" w:fill="auto"/>
            <w:noWrap/>
            <w:vAlign w:val="bottom"/>
            <w:hideMark/>
          </w:tcPr>
          <w:p w14:paraId="1E8CA096" w14:textId="77777777" w:rsidR="001C40EF" w:rsidRPr="001C40EF" w:rsidRDefault="001C40EF" w:rsidP="001C40EF">
            <w:pPr>
              <w:spacing w:line="240" w:lineRule="auto"/>
              <w:ind w:firstLine="0"/>
              <w:jc w:val="left"/>
              <w:rPr>
                <w:color w:val="000000"/>
                <w:sz w:val="22"/>
              </w:rPr>
            </w:pPr>
            <w:r w:rsidRPr="001C40EF">
              <w:rPr>
                <w:color w:val="000000"/>
                <w:sz w:val="22"/>
                <w:lang w:bidi="en-US"/>
              </w:rPr>
              <w:t>Православие</w:t>
            </w:r>
          </w:p>
        </w:tc>
        <w:tc>
          <w:tcPr>
            <w:tcW w:w="752" w:type="dxa"/>
            <w:tcBorders>
              <w:top w:val="nil"/>
              <w:left w:val="nil"/>
              <w:bottom w:val="single" w:sz="4" w:space="0" w:color="auto"/>
              <w:right w:val="single" w:sz="4" w:space="0" w:color="auto"/>
            </w:tcBorders>
            <w:shd w:val="clear" w:color="auto" w:fill="auto"/>
            <w:noWrap/>
            <w:vAlign w:val="bottom"/>
            <w:hideMark/>
          </w:tcPr>
          <w:p w14:paraId="13F96C18" w14:textId="77777777" w:rsidR="001C40EF" w:rsidRPr="001C40EF" w:rsidRDefault="001C40EF" w:rsidP="001C40EF">
            <w:pPr>
              <w:spacing w:line="240" w:lineRule="auto"/>
              <w:ind w:firstLine="0"/>
              <w:jc w:val="right"/>
              <w:rPr>
                <w:color w:val="000000"/>
                <w:sz w:val="22"/>
              </w:rPr>
            </w:pPr>
            <w:r w:rsidRPr="001C40EF">
              <w:rPr>
                <w:color w:val="000000"/>
                <w:sz w:val="22"/>
              </w:rPr>
              <w:t>36%</w:t>
            </w:r>
          </w:p>
        </w:tc>
        <w:tc>
          <w:tcPr>
            <w:tcW w:w="753" w:type="dxa"/>
            <w:tcBorders>
              <w:top w:val="nil"/>
              <w:left w:val="nil"/>
              <w:bottom w:val="single" w:sz="4" w:space="0" w:color="auto"/>
              <w:right w:val="single" w:sz="4" w:space="0" w:color="auto"/>
            </w:tcBorders>
            <w:shd w:val="clear" w:color="auto" w:fill="auto"/>
            <w:noWrap/>
            <w:vAlign w:val="bottom"/>
            <w:hideMark/>
          </w:tcPr>
          <w:p w14:paraId="62B480C6" w14:textId="77777777" w:rsidR="001C40EF" w:rsidRPr="001C40EF" w:rsidRDefault="001C40EF" w:rsidP="001C40EF">
            <w:pPr>
              <w:spacing w:line="240" w:lineRule="auto"/>
              <w:ind w:firstLine="0"/>
              <w:jc w:val="right"/>
              <w:rPr>
                <w:color w:val="000000"/>
                <w:sz w:val="22"/>
              </w:rPr>
            </w:pPr>
            <w:r w:rsidRPr="001C40EF">
              <w:rPr>
                <w:color w:val="000000"/>
                <w:sz w:val="22"/>
              </w:rPr>
              <w:t>38%</w:t>
            </w:r>
          </w:p>
        </w:tc>
        <w:tc>
          <w:tcPr>
            <w:tcW w:w="753" w:type="dxa"/>
            <w:tcBorders>
              <w:top w:val="nil"/>
              <w:left w:val="nil"/>
              <w:bottom w:val="single" w:sz="4" w:space="0" w:color="auto"/>
              <w:right w:val="single" w:sz="4" w:space="0" w:color="auto"/>
            </w:tcBorders>
            <w:shd w:val="clear" w:color="auto" w:fill="auto"/>
            <w:noWrap/>
            <w:vAlign w:val="bottom"/>
            <w:hideMark/>
          </w:tcPr>
          <w:p w14:paraId="41BD24A4"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103372F6" w14:textId="77777777" w:rsidR="001C40EF" w:rsidRPr="001C40EF" w:rsidRDefault="001C40EF" w:rsidP="001C40EF">
            <w:pPr>
              <w:spacing w:line="240" w:lineRule="auto"/>
              <w:ind w:firstLine="0"/>
              <w:jc w:val="right"/>
              <w:rPr>
                <w:color w:val="000000"/>
                <w:sz w:val="22"/>
              </w:rPr>
            </w:pPr>
            <w:r w:rsidRPr="001C40EF">
              <w:rPr>
                <w:color w:val="000000"/>
                <w:sz w:val="22"/>
              </w:rPr>
              <w:t>34%</w:t>
            </w:r>
          </w:p>
        </w:tc>
        <w:tc>
          <w:tcPr>
            <w:tcW w:w="753" w:type="dxa"/>
            <w:tcBorders>
              <w:top w:val="nil"/>
              <w:left w:val="nil"/>
              <w:bottom w:val="single" w:sz="4" w:space="0" w:color="auto"/>
              <w:right w:val="single" w:sz="4" w:space="0" w:color="auto"/>
            </w:tcBorders>
            <w:shd w:val="clear" w:color="auto" w:fill="auto"/>
            <w:noWrap/>
            <w:vAlign w:val="bottom"/>
            <w:hideMark/>
          </w:tcPr>
          <w:p w14:paraId="20CDF081"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179053FE"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16F2E38F" w14:textId="77777777" w:rsidR="001C40EF" w:rsidRPr="001C40EF" w:rsidRDefault="001C40EF" w:rsidP="001C40EF">
            <w:pPr>
              <w:spacing w:line="240" w:lineRule="auto"/>
              <w:ind w:firstLine="0"/>
              <w:jc w:val="right"/>
              <w:rPr>
                <w:color w:val="000000"/>
                <w:sz w:val="22"/>
              </w:rPr>
            </w:pPr>
            <w:r w:rsidRPr="001C40EF">
              <w:rPr>
                <w:color w:val="000000"/>
                <w:sz w:val="22"/>
              </w:rPr>
              <w:t>34%</w:t>
            </w:r>
          </w:p>
        </w:tc>
        <w:tc>
          <w:tcPr>
            <w:tcW w:w="753" w:type="dxa"/>
            <w:tcBorders>
              <w:top w:val="nil"/>
              <w:left w:val="nil"/>
              <w:bottom w:val="single" w:sz="4" w:space="0" w:color="auto"/>
              <w:right w:val="single" w:sz="4" w:space="0" w:color="auto"/>
            </w:tcBorders>
            <w:shd w:val="clear" w:color="auto" w:fill="auto"/>
            <w:noWrap/>
            <w:vAlign w:val="bottom"/>
            <w:hideMark/>
          </w:tcPr>
          <w:p w14:paraId="7F10A5D5" w14:textId="77777777" w:rsidR="001C40EF" w:rsidRPr="001C40EF" w:rsidRDefault="001C40EF" w:rsidP="001C40EF">
            <w:pPr>
              <w:spacing w:line="240" w:lineRule="auto"/>
              <w:ind w:firstLine="0"/>
              <w:jc w:val="right"/>
              <w:rPr>
                <w:color w:val="000000"/>
                <w:sz w:val="22"/>
              </w:rPr>
            </w:pPr>
            <w:r w:rsidRPr="001C40EF">
              <w:rPr>
                <w:color w:val="000000"/>
                <w:sz w:val="22"/>
              </w:rPr>
              <w:t>60%</w:t>
            </w:r>
          </w:p>
        </w:tc>
        <w:tc>
          <w:tcPr>
            <w:tcW w:w="753" w:type="dxa"/>
            <w:tcBorders>
              <w:top w:val="nil"/>
              <w:left w:val="nil"/>
              <w:bottom w:val="single" w:sz="4" w:space="0" w:color="auto"/>
              <w:right w:val="single" w:sz="4" w:space="0" w:color="auto"/>
            </w:tcBorders>
            <w:shd w:val="clear" w:color="auto" w:fill="auto"/>
            <w:noWrap/>
            <w:vAlign w:val="bottom"/>
            <w:hideMark/>
          </w:tcPr>
          <w:p w14:paraId="3CB6E81F" w14:textId="77777777" w:rsidR="001C40EF" w:rsidRPr="001C40EF" w:rsidRDefault="001C40EF" w:rsidP="001C40EF">
            <w:pPr>
              <w:spacing w:line="240" w:lineRule="auto"/>
              <w:ind w:firstLine="0"/>
              <w:jc w:val="right"/>
              <w:rPr>
                <w:color w:val="000000"/>
                <w:sz w:val="22"/>
              </w:rPr>
            </w:pPr>
            <w:r w:rsidRPr="001C40EF">
              <w:rPr>
                <w:color w:val="000000"/>
                <w:sz w:val="22"/>
              </w:rPr>
              <w:t>42%</w:t>
            </w:r>
          </w:p>
        </w:tc>
        <w:tc>
          <w:tcPr>
            <w:tcW w:w="753" w:type="dxa"/>
            <w:tcBorders>
              <w:top w:val="nil"/>
              <w:left w:val="nil"/>
              <w:bottom w:val="single" w:sz="4" w:space="0" w:color="auto"/>
              <w:right w:val="single" w:sz="4" w:space="0" w:color="auto"/>
            </w:tcBorders>
            <w:shd w:val="clear" w:color="auto" w:fill="auto"/>
            <w:noWrap/>
            <w:vAlign w:val="bottom"/>
            <w:hideMark/>
          </w:tcPr>
          <w:p w14:paraId="4FF3BDF5" w14:textId="77777777" w:rsidR="001C40EF" w:rsidRPr="001C40EF" w:rsidRDefault="001C40EF" w:rsidP="001C40EF">
            <w:pPr>
              <w:spacing w:line="240" w:lineRule="auto"/>
              <w:ind w:firstLine="0"/>
              <w:jc w:val="right"/>
              <w:rPr>
                <w:color w:val="000000"/>
                <w:sz w:val="22"/>
              </w:rPr>
            </w:pPr>
            <w:r w:rsidRPr="001C40EF">
              <w:rPr>
                <w:color w:val="000000"/>
                <w:sz w:val="22"/>
              </w:rPr>
              <w:t>34%</w:t>
            </w:r>
          </w:p>
        </w:tc>
        <w:tc>
          <w:tcPr>
            <w:tcW w:w="753" w:type="dxa"/>
            <w:tcBorders>
              <w:top w:val="nil"/>
              <w:left w:val="nil"/>
              <w:bottom w:val="single" w:sz="4" w:space="0" w:color="auto"/>
              <w:right w:val="single" w:sz="4" w:space="0" w:color="auto"/>
            </w:tcBorders>
            <w:shd w:val="clear" w:color="auto" w:fill="auto"/>
            <w:noWrap/>
            <w:vAlign w:val="bottom"/>
            <w:hideMark/>
          </w:tcPr>
          <w:p w14:paraId="54CB51E5" w14:textId="77777777" w:rsidR="001C40EF" w:rsidRPr="001C40EF" w:rsidRDefault="001C40EF" w:rsidP="001C40EF">
            <w:pPr>
              <w:spacing w:line="240" w:lineRule="auto"/>
              <w:ind w:firstLine="0"/>
              <w:jc w:val="right"/>
              <w:rPr>
                <w:color w:val="000000"/>
                <w:sz w:val="22"/>
              </w:rPr>
            </w:pPr>
            <w:r w:rsidRPr="001C40EF">
              <w:rPr>
                <w:color w:val="000000"/>
                <w:sz w:val="22"/>
              </w:rPr>
              <w:t>44%</w:t>
            </w:r>
          </w:p>
        </w:tc>
        <w:tc>
          <w:tcPr>
            <w:tcW w:w="753" w:type="dxa"/>
            <w:tcBorders>
              <w:top w:val="nil"/>
              <w:left w:val="nil"/>
              <w:bottom w:val="single" w:sz="4" w:space="0" w:color="auto"/>
              <w:right w:val="single" w:sz="4" w:space="0" w:color="auto"/>
            </w:tcBorders>
            <w:shd w:val="clear" w:color="auto" w:fill="auto"/>
            <w:noWrap/>
            <w:vAlign w:val="bottom"/>
            <w:hideMark/>
          </w:tcPr>
          <w:p w14:paraId="17119BA1" w14:textId="77777777" w:rsidR="001C40EF" w:rsidRPr="001C40EF" w:rsidRDefault="001C40EF" w:rsidP="001C40EF">
            <w:pPr>
              <w:spacing w:line="240" w:lineRule="auto"/>
              <w:ind w:firstLine="0"/>
              <w:jc w:val="right"/>
              <w:rPr>
                <w:color w:val="000000"/>
                <w:sz w:val="22"/>
              </w:rPr>
            </w:pPr>
            <w:r w:rsidRPr="001C40EF">
              <w:rPr>
                <w:color w:val="000000"/>
                <w:sz w:val="22"/>
              </w:rPr>
              <w:t>36%</w:t>
            </w:r>
          </w:p>
        </w:tc>
      </w:tr>
      <w:tr w:rsidR="001C40EF" w:rsidRPr="00E25C62" w14:paraId="65AA55FC"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30EADE8"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55327D7D" w14:textId="77777777" w:rsidR="001C40EF" w:rsidRPr="001C40EF" w:rsidRDefault="001C40EF" w:rsidP="001C40EF">
            <w:pPr>
              <w:spacing w:line="240" w:lineRule="auto"/>
              <w:ind w:firstLine="0"/>
              <w:jc w:val="left"/>
              <w:rPr>
                <w:color w:val="000000"/>
                <w:sz w:val="22"/>
              </w:rPr>
            </w:pPr>
            <w:r w:rsidRPr="001C40EF">
              <w:rPr>
                <w:color w:val="000000"/>
                <w:sz w:val="22"/>
                <w:lang w:bidi="en-US"/>
              </w:rPr>
              <w:t>Ислам</w:t>
            </w:r>
          </w:p>
        </w:tc>
        <w:tc>
          <w:tcPr>
            <w:tcW w:w="752" w:type="dxa"/>
            <w:tcBorders>
              <w:top w:val="nil"/>
              <w:left w:val="nil"/>
              <w:bottom w:val="single" w:sz="4" w:space="0" w:color="auto"/>
              <w:right w:val="single" w:sz="4" w:space="0" w:color="auto"/>
            </w:tcBorders>
            <w:shd w:val="clear" w:color="auto" w:fill="auto"/>
            <w:noWrap/>
            <w:vAlign w:val="bottom"/>
            <w:hideMark/>
          </w:tcPr>
          <w:p w14:paraId="0D0506F2"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14E81FEC"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281D6871" w14:textId="77777777" w:rsidR="001C40EF" w:rsidRPr="001C40EF" w:rsidRDefault="001C40EF" w:rsidP="001C40EF">
            <w:pPr>
              <w:spacing w:line="240" w:lineRule="auto"/>
              <w:ind w:firstLine="0"/>
              <w:jc w:val="right"/>
              <w:rPr>
                <w:color w:val="000000"/>
                <w:sz w:val="22"/>
              </w:rPr>
            </w:pPr>
            <w:r w:rsidRPr="001C40EF">
              <w:rPr>
                <w:color w:val="000000"/>
                <w:sz w:val="22"/>
              </w:rPr>
              <w:t>48%</w:t>
            </w:r>
          </w:p>
        </w:tc>
        <w:tc>
          <w:tcPr>
            <w:tcW w:w="753" w:type="dxa"/>
            <w:tcBorders>
              <w:top w:val="nil"/>
              <w:left w:val="nil"/>
              <w:bottom w:val="single" w:sz="4" w:space="0" w:color="auto"/>
              <w:right w:val="single" w:sz="4" w:space="0" w:color="auto"/>
            </w:tcBorders>
            <w:shd w:val="clear" w:color="auto" w:fill="auto"/>
            <w:noWrap/>
            <w:vAlign w:val="bottom"/>
            <w:hideMark/>
          </w:tcPr>
          <w:p w14:paraId="0B3C8A60"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2C9537C1" w14:textId="77777777" w:rsidR="001C40EF" w:rsidRPr="001C40EF" w:rsidRDefault="001C40EF" w:rsidP="001C40EF">
            <w:pPr>
              <w:spacing w:line="240" w:lineRule="auto"/>
              <w:ind w:firstLine="0"/>
              <w:jc w:val="right"/>
              <w:rPr>
                <w:color w:val="000000"/>
                <w:sz w:val="22"/>
              </w:rPr>
            </w:pPr>
            <w:r w:rsidRPr="001C40EF">
              <w:rPr>
                <w:color w:val="000000"/>
                <w:sz w:val="22"/>
              </w:rPr>
              <w:t>52%</w:t>
            </w:r>
          </w:p>
        </w:tc>
        <w:tc>
          <w:tcPr>
            <w:tcW w:w="753" w:type="dxa"/>
            <w:tcBorders>
              <w:top w:val="nil"/>
              <w:left w:val="nil"/>
              <w:bottom w:val="single" w:sz="4" w:space="0" w:color="auto"/>
              <w:right w:val="single" w:sz="4" w:space="0" w:color="auto"/>
            </w:tcBorders>
            <w:shd w:val="clear" w:color="auto" w:fill="auto"/>
            <w:noWrap/>
            <w:vAlign w:val="bottom"/>
            <w:hideMark/>
          </w:tcPr>
          <w:p w14:paraId="7388A766"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5C8AEE69"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58E923CF"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030FAB19"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0B238AF8"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6D96F800"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53B519C4" w14:textId="77777777" w:rsidR="001C40EF" w:rsidRPr="001C40EF" w:rsidRDefault="001C40EF" w:rsidP="001C40EF">
            <w:pPr>
              <w:spacing w:line="240" w:lineRule="auto"/>
              <w:ind w:firstLine="0"/>
              <w:jc w:val="right"/>
              <w:rPr>
                <w:color w:val="000000"/>
                <w:sz w:val="22"/>
              </w:rPr>
            </w:pPr>
            <w:r w:rsidRPr="001C40EF">
              <w:rPr>
                <w:color w:val="000000"/>
                <w:sz w:val="22"/>
              </w:rPr>
              <w:t>28%</w:t>
            </w:r>
          </w:p>
        </w:tc>
      </w:tr>
      <w:tr w:rsidR="001C40EF" w:rsidRPr="00E25C62" w14:paraId="68B6D524"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2B17FF5"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E86CAEB" w14:textId="77777777" w:rsidR="001C40EF" w:rsidRPr="001C40EF" w:rsidRDefault="001C40EF" w:rsidP="001C40EF">
            <w:pPr>
              <w:spacing w:line="240" w:lineRule="auto"/>
              <w:ind w:firstLine="0"/>
              <w:jc w:val="left"/>
              <w:rPr>
                <w:color w:val="000000"/>
                <w:sz w:val="22"/>
              </w:rPr>
            </w:pPr>
            <w:r w:rsidRPr="001C40EF">
              <w:rPr>
                <w:color w:val="000000"/>
                <w:sz w:val="22"/>
                <w:lang w:bidi="en-US"/>
              </w:rPr>
              <w:t>Буддизм</w:t>
            </w:r>
          </w:p>
        </w:tc>
        <w:tc>
          <w:tcPr>
            <w:tcW w:w="752" w:type="dxa"/>
            <w:tcBorders>
              <w:top w:val="nil"/>
              <w:left w:val="nil"/>
              <w:bottom w:val="single" w:sz="4" w:space="0" w:color="auto"/>
              <w:right w:val="single" w:sz="4" w:space="0" w:color="auto"/>
            </w:tcBorders>
            <w:shd w:val="clear" w:color="auto" w:fill="auto"/>
            <w:noWrap/>
            <w:vAlign w:val="bottom"/>
            <w:hideMark/>
          </w:tcPr>
          <w:p w14:paraId="14238F5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33D9FF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E2DBD0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BB8FB7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2943391"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2A8AF6A7"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3025284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C861950"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5F85C16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959F7E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B88C83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976AC25"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39853B03"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91BADC7"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45E6941E" w14:textId="77777777" w:rsidR="001C40EF" w:rsidRPr="001C40EF" w:rsidRDefault="001C40EF" w:rsidP="001C40EF">
            <w:pPr>
              <w:spacing w:line="240" w:lineRule="auto"/>
              <w:ind w:firstLine="0"/>
              <w:jc w:val="left"/>
              <w:rPr>
                <w:color w:val="000000"/>
                <w:sz w:val="22"/>
              </w:rPr>
            </w:pPr>
            <w:r w:rsidRPr="001C40EF">
              <w:rPr>
                <w:color w:val="000000"/>
                <w:sz w:val="22"/>
                <w:lang w:bidi="en-US"/>
              </w:rPr>
              <w:t>Протестантизм</w:t>
            </w:r>
          </w:p>
        </w:tc>
        <w:tc>
          <w:tcPr>
            <w:tcW w:w="752" w:type="dxa"/>
            <w:tcBorders>
              <w:top w:val="nil"/>
              <w:left w:val="nil"/>
              <w:bottom w:val="single" w:sz="4" w:space="0" w:color="auto"/>
              <w:right w:val="single" w:sz="4" w:space="0" w:color="auto"/>
            </w:tcBorders>
            <w:shd w:val="clear" w:color="auto" w:fill="auto"/>
            <w:noWrap/>
            <w:vAlign w:val="bottom"/>
            <w:hideMark/>
          </w:tcPr>
          <w:p w14:paraId="39CD2129"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0D7DE8B5"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32550DD2"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03FFEF42"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0C8A72C6"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3661C775"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602DAFD0"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53BEB65F"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5667455C"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52DCB502"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7818FEB7"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71F0AF62"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5CF90DA1"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735B808"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2E1F1DB" w14:textId="77777777" w:rsidR="001C40EF" w:rsidRPr="001C40EF" w:rsidRDefault="001C40EF" w:rsidP="001C40EF">
            <w:pPr>
              <w:spacing w:line="240" w:lineRule="auto"/>
              <w:ind w:firstLine="0"/>
              <w:jc w:val="left"/>
              <w:rPr>
                <w:color w:val="000000"/>
                <w:sz w:val="22"/>
              </w:rPr>
            </w:pPr>
            <w:r w:rsidRPr="001C40EF">
              <w:rPr>
                <w:color w:val="000000"/>
                <w:sz w:val="22"/>
                <w:lang w:bidi="en-US"/>
              </w:rPr>
              <w:t>Католичество</w:t>
            </w:r>
          </w:p>
        </w:tc>
        <w:tc>
          <w:tcPr>
            <w:tcW w:w="752" w:type="dxa"/>
            <w:tcBorders>
              <w:top w:val="nil"/>
              <w:left w:val="nil"/>
              <w:bottom w:val="single" w:sz="4" w:space="0" w:color="auto"/>
              <w:right w:val="single" w:sz="4" w:space="0" w:color="auto"/>
            </w:tcBorders>
            <w:shd w:val="clear" w:color="auto" w:fill="auto"/>
            <w:noWrap/>
            <w:vAlign w:val="bottom"/>
            <w:hideMark/>
          </w:tcPr>
          <w:p w14:paraId="61084E6D"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16B58CC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DE69EA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3628B1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67F0AA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2C8C14D"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0AAC5A8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1199F5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F01E20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64A280D"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05EF42F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6E86860" w14:textId="77777777" w:rsidR="001C40EF" w:rsidRPr="001C40EF" w:rsidRDefault="001C40EF" w:rsidP="001C40EF">
            <w:pPr>
              <w:spacing w:line="240" w:lineRule="auto"/>
              <w:ind w:firstLine="0"/>
              <w:jc w:val="right"/>
              <w:rPr>
                <w:color w:val="000000"/>
                <w:sz w:val="22"/>
              </w:rPr>
            </w:pPr>
            <w:r w:rsidRPr="001C40EF">
              <w:rPr>
                <w:color w:val="000000"/>
                <w:sz w:val="22"/>
              </w:rPr>
              <w:t>12%</w:t>
            </w:r>
          </w:p>
        </w:tc>
      </w:tr>
      <w:tr w:rsidR="001C40EF" w:rsidRPr="00E25C62" w14:paraId="0E5A8175"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98CC2C3"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0818948D" w14:textId="77777777" w:rsidR="001C40EF" w:rsidRPr="001C40EF" w:rsidRDefault="001C40EF" w:rsidP="001C40EF">
            <w:pPr>
              <w:spacing w:line="240" w:lineRule="auto"/>
              <w:ind w:firstLine="0"/>
              <w:jc w:val="left"/>
              <w:rPr>
                <w:color w:val="000000"/>
                <w:sz w:val="22"/>
              </w:rPr>
            </w:pPr>
            <w:r w:rsidRPr="001C40EF">
              <w:rPr>
                <w:color w:val="000000"/>
                <w:sz w:val="22"/>
                <w:lang w:bidi="en-US"/>
              </w:rPr>
              <w:t xml:space="preserve">Традиционная вера осетин </w:t>
            </w:r>
          </w:p>
        </w:tc>
        <w:tc>
          <w:tcPr>
            <w:tcW w:w="752" w:type="dxa"/>
            <w:tcBorders>
              <w:top w:val="nil"/>
              <w:left w:val="nil"/>
              <w:bottom w:val="single" w:sz="4" w:space="0" w:color="auto"/>
              <w:right w:val="single" w:sz="4" w:space="0" w:color="auto"/>
            </w:tcBorders>
            <w:shd w:val="clear" w:color="auto" w:fill="auto"/>
            <w:noWrap/>
            <w:vAlign w:val="bottom"/>
            <w:hideMark/>
          </w:tcPr>
          <w:p w14:paraId="3207934E"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67AAE602"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2246D04B"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11B18080"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619B6B44"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226EF575"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15CB569C"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34C64EA1"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36C3338E"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799DA9D8"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3089CCD0"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31831F74"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13B2D69C"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1251097" w14:textId="77777777" w:rsidR="001C40EF" w:rsidRPr="001C40EF" w:rsidRDefault="001C40EF" w:rsidP="001C40EF">
            <w:pPr>
              <w:spacing w:line="240" w:lineRule="auto"/>
              <w:ind w:firstLine="0"/>
              <w:jc w:val="left"/>
              <w:rPr>
                <w:color w:val="000000"/>
                <w:sz w:val="22"/>
              </w:rPr>
            </w:pPr>
            <w:r w:rsidRPr="001C40EF">
              <w:rPr>
                <w:color w:val="000000"/>
                <w:sz w:val="22"/>
              </w:rPr>
              <w:lastRenderedPageBreak/>
              <w:t> </w:t>
            </w:r>
          </w:p>
        </w:tc>
        <w:tc>
          <w:tcPr>
            <w:tcW w:w="3544" w:type="dxa"/>
            <w:tcBorders>
              <w:top w:val="nil"/>
              <w:left w:val="nil"/>
              <w:bottom w:val="single" w:sz="4" w:space="0" w:color="auto"/>
              <w:right w:val="single" w:sz="4" w:space="0" w:color="auto"/>
            </w:tcBorders>
            <w:shd w:val="clear" w:color="auto" w:fill="auto"/>
            <w:noWrap/>
            <w:vAlign w:val="bottom"/>
            <w:hideMark/>
          </w:tcPr>
          <w:p w14:paraId="45FA3557" w14:textId="77777777" w:rsidR="001C40EF" w:rsidRPr="001C40EF" w:rsidRDefault="001C40EF" w:rsidP="001C40EF">
            <w:pPr>
              <w:spacing w:line="240" w:lineRule="auto"/>
              <w:ind w:firstLine="0"/>
              <w:jc w:val="left"/>
              <w:rPr>
                <w:color w:val="000000"/>
                <w:sz w:val="22"/>
              </w:rPr>
            </w:pPr>
            <w:r w:rsidRPr="001C40EF">
              <w:rPr>
                <w:color w:val="000000"/>
                <w:sz w:val="22"/>
                <w:lang w:bidi="en-US"/>
              </w:rPr>
              <w:t xml:space="preserve">Я верю в высшие силы, но ни к одной религии себя не отношу </w:t>
            </w:r>
          </w:p>
        </w:tc>
        <w:tc>
          <w:tcPr>
            <w:tcW w:w="752" w:type="dxa"/>
            <w:tcBorders>
              <w:top w:val="nil"/>
              <w:left w:val="nil"/>
              <w:bottom w:val="single" w:sz="4" w:space="0" w:color="auto"/>
              <w:right w:val="single" w:sz="4" w:space="0" w:color="auto"/>
            </w:tcBorders>
            <w:shd w:val="clear" w:color="auto" w:fill="auto"/>
            <w:noWrap/>
            <w:vAlign w:val="bottom"/>
            <w:hideMark/>
          </w:tcPr>
          <w:p w14:paraId="2ADD2532"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00E8B9CC"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7B2C7749"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73E923DA"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521162FF"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000FB3C5"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75704BF4"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701EC31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72FC6D6"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2EEBEC77"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2BDB5A36"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1920A050" w14:textId="77777777" w:rsidR="001C40EF" w:rsidRPr="001C40EF" w:rsidRDefault="001C40EF" w:rsidP="001C40EF">
            <w:pPr>
              <w:spacing w:line="240" w:lineRule="auto"/>
              <w:ind w:firstLine="0"/>
              <w:jc w:val="right"/>
              <w:rPr>
                <w:color w:val="000000"/>
                <w:sz w:val="22"/>
              </w:rPr>
            </w:pPr>
            <w:r w:rsidRPr="001C40EF">
              <w:rPr>
                <w:color w:val="000000"/>
                <w:sz w:val="22"/>
              </w:rPr>
              <w:t>10%</w:t>
            </w:r>
          </w:p>
        </w:tc>
      </w:tr>
      <w:tr w:rsidR="001C40EF" w:rsidRPr="00E25C62" w14:paraId="775C1A14"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EDFE554"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E6DAC5E" w14:textId="77777777" w:rsidR="001C40EF" w:rsidRPr="001C40EF" w:rsidRDefault="001C40EF" w:rsidP="001C40EF">
            <w:pPr>
              <w:spacing w:line="240" w:lineRule="auto"/>
              <w:ind w:firstLine="0"/>
              <w:jc w:val="left"/>
              <w:rPr>
                <w:color w:val="000000"/>
                <w:sz w:val="22"/>
              </w:rPr>
            </w:pPr>
            <w:r w:rsidRPr="001C40EF">
              <w:rPr>
                <w:color w:val="000000"/>
                <w:sz w:val="22"/>
                <w:lang w:bidi="en-US"/>
              </w:rPr>
              <w:t>Я не верю в Бога, я атеист(ка)</w:t>
            </w:r>
          </w:p>
        </w:tc>
        <w:tc>
          <w:tcPr>
            <w:tcW w:w="752" w:type="dxa"/>
            <w:tcBorders>
              <w:top w:val="nil"/>
              <w:left w:val="nil"/>
              <w:bottom w:val="single" w:sz="4" w:space="0" w:color="auto"/>
              <w:right w:val="single" w:sz="4" w:space="0" w:color="auto"/>
            </w:tcBorders>
            <w:shd w:val="clear" w:color="auto" w:fill="auto"/>
            <w:noWrap/>
            <w:vAlign w:val="bottom"/>
            <w:hideMark/>
          </w:tcPr>
          <w:p w14:paraId="507A7EB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65C3A54"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1B36680F"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1142BC21"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4837E5B3"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2373E835"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30A00D79"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0731BB18"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19E33CEC"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3DA4DBDD"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7893749D"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4BEDA83D" w14:textId="77777777" w:rsidR="001C40EF" w:rsidRPr="001C40EF" w:rsidRDefault="001C40EF" w:rsidP="001C40EF">
            <w:pPr>
              <w:spacing w:line="240" w:lineRule="auto"/>
              <w:ind w:firstLine="0"/>
              <w:jc w:val="right"/>
              <w:rPr>
                <w:color w:val="000000"/>
                <w:sz w:val="22"/>
              </w:rPr>
            </w:pPr>
            <w:r w:rsidRPr="001C40EF">
              <w:rPr>
                <w:color w:val="000000"/>
                <w:sz w:val="22"/>
              </w:rPr>
              <w:t>14%</w:t>
            </w:r>
          </w:p>
        </w:tc>
      </w:tr>
      <w:tr w:rsidR="001C40EF" w:rsidRPr="00E25C62" w14:paraId="011913FF"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3615D04"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693A1DB8" w14:textId="77777777" w:rsidR="001C40EF" w:rsidRPr="001C40EF" w:rsidRDefault="001C40EF" w:rsidP="001C40EF">
            <w:pPr>
              <w:spacing w:line="240" w:lineRule="auto"/>
              <w:ind w:firstLine="0"/>
              <w:jc w:val="left"/>
              <w:rPr>
                <w:color w:val="000000"/>
                <w:sz w:val="22"/>
              </w:rPr>
            </w:pPr>
            <w:r w:rsidRPr="001C40EF">
              <w:rPr>
                <w:color w:val="000000"/>
                <w:sz w:val="22"/>
                <w:lang w:bidi="en-US"/>
              </w:rPr>
              <w:t>Другое</w:t>
            </w:r>
          </w:p>
        </w:tc>
        <w:tc>
          <w:tcPr>
            <w:tcW w:w="752" w:type="dxa"/>
            <w:tcBorders>
              <w:top w:val="nil"/>
              <w:left w:val="nil"/>
              <w:bottom w:val="single" w:sz="4" w:space="0" w:color="auto"/>
              <w:right w:val="single" w:sz="4" w:space="0" w:color="auto"/>
            </w:tcBorders>
            <w:shd w:val="clear" w:color="auto" w:fill="auto"/>
            <w:noWrap/>
            <w:vAlign w:val="bottom"/>
            <w:hideMark/>
          </w:tcPr>
          <w:p w14:paraId="75930FAE"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25CD7F5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79C2E6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DAD5640"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1DD2A28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4B0ECC1"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0277834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DF4FCF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A9A2B7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783200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C702FE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6EB0485"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52A72945"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A20E186" w14:textId="77777777" w:rsidR="001C40EF" w:rsidRPr="001C40EF" w:rsidRDefault="001C40EF" w:rsidP="001C40EF">
            <w:pPr>
              <w:spacing w:line="240" w:lineRule="auto"/>
              <w:ind w:firstLine="0"/>
              <w:jc w:val="left"/>
              <w:rPr>
                <w:color w:val="000000"/>
                <w:sz w:val="22"/>
              </w:rPr>
            </w:pPr>
            <w:r w:rsidRPr="001C40EF">
              <w:rPr>
                <w:color w:val="000000"/>
                <w:sz w:val="22"/>
              </w:rPr>
              <w:t>Совершаете молитвы</w:t>
            </w:r>
          </w:p>
        </w:tc>
        <w:tc>
          <w:tcPr>
            <w:tcW w:w="3544" w:type="dxa"/>
            <w:tcBorders>
              <w:top w:val="nil"/>
              <w:left w:val="nil"/>
              <w:bottom w:val="single" w:sz="4" w:space="0" w:color="auto"/>
              <w:right w:val="single" w:sz="4" w:space="0" w:color="auto"/>
            </w:tcBorders>
            <w:shd w:val="clear" w:color="auto" w:fill="auto"/>
            <w:noWrap/>
            <w:vAlign w:val="bottom"/>
            <w:hideMark/>
          </w:tcPr>
          <w:p w14:paraId="1A789AE3" w14:textId="77777777" w:rsidR="001C40EF" w:rsidRPr="001C40EF" w:rsidRDefault="001C40EF" w:rsidP="001C40EF">
            <w:pPr>
              <w:spacing w:line="240" w:lineRule="auto"/>
              <w:ind w:firstLine="0"/>
              <w:jc w:val="left"/>
              <w:rPr>
                <w:color w:val="000000"/>
                <w:sz w:val="22"/>
              </w:rPr>
            </w:pPr>
            <w:r w:rsidRPr="001C40EF">
              <w:rPr>
                <w:color w:val="000000"/>
                <w:sz w:val="22"/>
                <w:lang w:bidi="en-US"/>
              </w:rPr>
              <w:t>Каждый день</w:t>
            </w:r>
          </w:p>
        </w:tc>
        <w:tc>
          <w:tcPr>
            <w:tcW w:w="752" w:type="dxa"/>
            <w:tcBorders>
              <w:top w:val="nil"/>
              <w:left w:val="nil"/>
              <w:bottom w:val="single" w:sz="4" w:space="0" w:color="auto"/>
              <w:right w:val="single" w:sz="4" w:space="0" w:color="auto"/>
            </w:tcBorders>
            <w:shd w:val="clear" w:color="auto" w:fill="auto"/>
            <w:noWrap/>
            <w:vAlign w:val="bottom"/>
            <w:hideMark/>
          </w:tcPr>
          <w:p w14:paraId="1FDAC72A"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271761CA"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470F397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E1C0463"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03E11D5D"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6E3032A1"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4A132D05"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5CB2ED42"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5744F203"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0B0552A8"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6640AA48"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59D16F49" w14:textId="77777777" w:rsidR="001C40EF" w:rsidRPr="001C40EF" w:rsidRDefault="001C40EF" w:rsidP="001C40EF">
            <w:pPr>
              <w:spacing w:line="240" w:lineRule="auto"/>
              <w:ind w:firstLine="0"/>
              <w:jc w:val="right"/>
              <w:rPr>
                <w:color w:val="000000"/>
                <w:sz w:val="22"/>
              </w:rPr>
            </w:pPr>
            <w:r w:rsidRPr="001C40EF">
              <w:rPr>
                <w:color w:val="000000"/>
                <w:sz w:val="22"/>
              </w:rPr>
              <w:t>10%</w:t>
            </w:r>
          </w:p>
        </w:tc>
      </w:tr>
      <w:tr w:rsidR="001C40EF" w:rsidRPr="00E25C62" w14:paraId="12F0DFC5"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1E72F87"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4D174AB9" w14:textId="77777777" w:rsidR="001C40EF" w:rsidRPr="001C40EF" w:rsidRDefault="001C40EF" w:rsidP="001C40EF">
            <w:pPr>
              <w:spacing w:line="240" w:lineRule="auto"/>
              <w:ind w:firstLine="0"/>
              <w:jc w:val="left"/>
              <w:rPr>
                <w:color w:val="000000"/>
                <w:sz w:val="22"/>
              </w:rPr>
            </w:pPr>
            <w:r w:rsidRPr="001C40EF">
              <w:rPr>
                <w:color w:val="000000"/>
                <w:sz w:val="22"/>
                <w:lang w:bidi="en-US"/>
              </w:rPr>
              <w:t>1 раз в неделю и чаще</w:t>
            </w:r>
          </w:p>
        </w:tc>
        <w:tc>
          <w:tcPr>
            <w:tcW w:w="752" w:type="dxa"/>
            <w:tcBorders>
              <w:top w:val="nil"/>
              <w:left w:val="nil"/>
              <w:bottom w:val="single" w:sz="4" w:space="0" w:color="auto"/>
              <w:right w:val="single" w:sz="4" w:space="0" w:color="auto"/>
            </w:tcBorders>
            <w:shd w:val="clear" w:color="auto" w:fill="auto"/>
            <w:noWrap/>
            <w:vAlign w:val="bottom"/>
            <w:hideMark/>
          </w:tcPr>
          <w:p w14:paraId="119A7EA4" w14:textId="77777777" w:rsidR="001C40EF" w:rsidRPr="001C40EF" w:rsidRDefault="001C40EF" w:rsidP="001C40EF">
            <w:pPr>
              <w:spacing w:line="240" w:lineRule="auto"/>
              <w:ind w:firstLine="0"/>
              <w:jc w:val="right"/>
              <w:rPr>
                <w:color w:val="000000"/>
                <w:sz w:val="22"/>
              </w:rPr>
            </w:pPr>
            <w:r w:rsidRPr="001C40EF">
              <w:rPr>
                <w:color w:val="000000"/>
                <w:sz w:val="22"/>
              </w:rPr>
              <w:t>38%</w:t>
            </w:r>
          </w:p>
        </w:tc>
        <w:tc>
          <w:tcPr>
            <w:tcW w:w="753" w:type="dxa"/>
            <w:tcBorders>
              <w:top w:val="nil"/>
              <w:left w:val="nil"/>
              <w:bottom w:val="single" w:sz="4" w:space="0" w:color="auto"/>
              <w:right w:val="single" w:sz="4" w:space="0" w:color="auto"/>
            </w:tcBorders>
            <w:shd w:val="clear" w:color="auto" w:fill="auto"/>
            <w:noWrap/>
            <w:vAlign w:val="bottom"/>
            <w:hideMark/>
          </w:tcPr>
          <w:p w14:paraId="6EF90E7A" w14:textId="77777777" w:rsidR="001C40EF" w:rsidRPr="001C40EF" w:rsidRDefault="001C40EF" w:rsidP="001C40EF">
            <w:pPr>
              <w:spacing w:line="240" w:lineRule="auto"/>
              <w:ind w:firstLine="0"/>
              <w:jc w:val="right"/>
              <w:rPr>
                <w:color w:val="000000"/>
                <w:sz w:val="22"/>
              </w:rPr>
            </w:pPr>
            <w:r w:rsidRPr="001C40EF">
              <w:rPr>
                <w:color w:val="000000"/>
                <w:sz w:val="22"/>
              </w:rPr>
              <w:t>25%</w:t>
            </w:r>
          </w:p>
        </w:tc>
        <w:tc>
          <w:tcPr>
            <w:tcW w:w="753" w:type="dxa"/>
            <w:tcBorders>
              <w:top w:val="nil"/>
              <w:left w:val="nil"/>
              <w:bottom w:val="single" w:sz="4" w:space="0" w:color="auto"/>
              <w:right w:val="single" w:sz="4" w:space="0" w:color="auto"/>
            </w:tcBorders>
            <w:shd w:val="clear" w:color="auto" w:fill="auto"/>
            <w:noWrap/>
            <w:vAlign w:val="bottom"/>
            <w:hideMark/>
          </w:tcPr>
          <w:p w14:paraId="63AD414C"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08AEFEDE"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3C744099"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52DEFF07" w14:textId="77777777" w:rsidR="001C40EF" w:rsidRPr="001C40EF" w:rsidRDefault="001C40EF" w:rsidP="001C40EF">
            <w:pPr>
              <w:spacing w:line="240" w:lineRule="auto"/>
              <w:ind w:firstLine="0"/>
              <w:jc w:val="right"/>
              <w:rPr>
                <w:color w:val="000000"/>
                <w:sz w:val="22"/>
              </w:rPr>
            </w:pPr>
            <w:r w:rsidRPr="001C40EF">
              <w:rPr>
                <w:color w:val="000000"/>
                <w:sz w:val="22"/>
              </w:rPr>
              <w:t>32%</w:t>
            </w:r>
          </w:p>
        </w:tc>
        <w:tc>
          <w:tcPr>
            <w:tcW w:w="753" w:type="dxa"/>
            <w:tcBorders>
              <w:top w:val="nil"/>
              <w:left w:val="nil"/>
              <w:bottom w:val="single" w:sz="4" w:space="0" w:color="auto"/>
              <w:right w:val="single" w:sz="4" w:space="0" w:color="auto"/>
            </w:tcBorders>
            <w:shd w:val="clear" w:color="auto" w:fill="auto"/>
            <w:noWrap/>
            <w:vAlign w:val="bottom"/>
            <w:hideMark/>
          </w:tcPr>
          <w:p w14:paraId="4FEA9A64"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7631C8EA" w14:textId="77777777" w:rsidR="001C40EF" w:rsidRPr="001C40EF" w:rsidRDefault="001C40EF" w:rsidP="001C40EF">
            <w:pPr>
              <w:spacing w:line="240" w:lineRule="auto"/>
              <w:ind w:firstLine="0"/>
              <w:jc w:val="right"/>
              <w:rPr>
                <w:color w:val="000000"/>
                <w:sz w:val="22"/>
              </w:rPr>
            </w:pPr>
            <w:r w:rsidRPr="001C40EF">
              <w:rPr>
                <w:color w:val="000000"/>
                <w:sz w:val="22"/>
              </w:rPr>
              <w:t>36%</w:t>
            </w:r>
          </w:p>
        </w:tc>
        <w:tc>
          <w:tcPr>
            <w:tcW w:w="753" w:type="dxa"/>
            <w:tcBorders>
              <w:top w:val="nil"/>
              <w:left w:val="nil"/>
              <w:bottom w:val="single" w:sz="4" w:space="0" w:color="auto"/>
              <w:right w:val="single" w:sz="4" w:space="0" w:color="auto"/>
            </w:tcBorders>
            <w:shd w:val="clear" w:color="auto" w:fill="auto"/>
            <w:noWrap/>
            <w:vAlign w:val="bottom"/>
            <w:hideMark/>
          </w:tcPr>
          <w:p w14:paraId="6EF5A9FF"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6187988A"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29F3DE8B" w14:textId="77777777" w:rsidR="001C40EF" w:rsidRPr="001C40EF" w:rsidRDefault="001C40EF" w:rsidP="001C40EF">
            <w:pPr>
              <w:spacing w:line="240" w:lineRule="auto"/>
              <w:ind w:firstLine="0"/>
              <w:jc w:val="right"/>
              <w:rPr>
                <w:color w:val="000000"/>
                <w:sz w:val="22"/>
              </w:rPr>
            </w:pPr>
            <w:r w:rsidRPr="001C40EF">
              <w:rPr>
                <w:color w:val="000000"/>
                <w:sz w:val="22"/>
              </w:rPr>
              <w:t>27%</w:t>
            </w:r>
          </w:p>
        </w:tc>
        <w:tc>
          <w:tcPr>
            <w:tcW w:w="753" w:type="dxa"/>
            <w:tcBorders>
              <w:top w:val="nil"/>
              <w:left w:val="nil"/>
              <w:bottom w:val="single" w:sz="4" w:space="0" w:color="auto"/>
              <w:right w:val="single" w:sz="4" w:space="0" w:color="auto"/>
            </w:tcBorders>
            <w:shd w:val="clear" w:color="auto" w:fill="auto"/>
            <w:noWrap/>
            <w:vAlign w:val="bottom"/>
            <w:hideMark/>
          </w:tcPr>
          <w:p w14:paraId="0BAD505E" w14:textId="77777777" w:rsidR="001C40EF" w:rsidRPr="001C40EF" w:rsidRDefault="001C40EF" w:rsidP="001C40EF">
            <w:pPr>
              <w:spacing w:line="240" w:lineRule="auto"/>
              <w:ind w:firstLine="0"/>
              <w:jc w:val="right"/>
              <w:rPr>
                <w:color w:val="000000"/>
                <w:sz w:val="22"/>
              </w:rPr>
            </w:pPr>
            <w:r w:rsidRPr="001C40EF">
              <w:rPr>
                <w:color w:val="000000"/>
                <w:sz w:val="22"/>
              </w:rPr>
              <w:t>12%</w:t>
            </w:r>
          </w:p>
        </w:tc>
      </w:tr>
      <w:tr w:rsidR="001C40EF" w:rsidRPr="00E25C62" w14:paraId="195F930F"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DC55631"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56887688" w14:textId="77777777" w:rsidR="001C40EF" w:rsidRPr="001C40EF" w:rsidRDefault="001C40EF" w:rsidP="001C40EF">
            <w:pPr>
              <w:spacing w:line="240" w:lineRule="auto"/>
              <w:ind w:firstLine="0"/>
              <w:jc w:val="left"/>
              <w:rPr>
                <w:color w:val="000000"/>
                <w:sz w:val="22"/>
              </w:rPr>
            </w:pPr>
            <w:r w:rsidRPr="001C40EF">
              <w:rPr>
                <w:color w:val="000000"/>
                <w:sz w:val="22"/>
                <w:lang w:bidi="en-US"/>
              </w:rPr>
              <w:t>2-3 раза в месяц</w:t>
            </w:r>
          </w:p>
        </w:tc>
        <w:tc>
          <w:tcPr>
            <w:tcW w:w="752" w:type="dxa"/>
            <w:tcBorders>
              <w:top w:val="nil"/>
              <w:left w:val="nil"/>
              <w:bottom w:val="single" w:sz="4" w:space="0" w:color="auto"/>
              <w:right w:val="single" w:sz="4" w:space="0" w:color="auto"/>
            </w:tcBorders>
            <w:shd w:val="clear" w:color="auto" w:fill="auto"/>
            <w:noWrap/>
            <w:vAlign w:val="bottom"/>
            <w:hideMark/>
          </w:tcPr>
          <w:p w14:paraId="4C382C5A"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220A5695" w14:textId="77777777" w:rsidR="001C40EF" w:rsidRPr="001C40EF" w:rsidRDefault="001C40EF" w:rsidP="001C40EF">
            <w:pPr>
              <w:spacing w:line="240" w:lineRule="auto"/>
              <w:ind w:firstLine="0"/>
              <w:jc w:val="right"/>
              <w:rPr>
                <w:color w:val="000000"/>
                <w:sz w:val="22"/>
              </w:rPr>
            </w:pPr>
            <w:r w:rsidRPr="001C40EF">
              <w:rPr>
                <w:color w:val="000000"/>
                <w:sz w:val="22"/>
              </w:rPr>
              <w:t>15%</w:t>
            </w:r>
          </w:p>
        </w:tc>
        <w:tc>
          <w:tcPr>
            <w:tcW w:w="753" w:type="dxa"/>
            <w:tcBorders>
              <w:top w:val="nil"/>
              <w:left w:val="nil"/>
              <w:bottom w:val="single" w:sz="4" w:space="0" w:color="auto"/>
              <w:right w:val="single" w:sz="4" w:space="0" w:color="auto"/>
            </w:tcBorders>
            <w:shd w:val="clear" w:color="auto" w:fill="auto"/>
            <w:noWrap/>
            <w:vAlign w:val="bottom"/>
            <w:hideMark/>
          </w:tcPr>
          <w:p w14:paraId="01A85C76" w14:textId="77777777" w:rsidR="001C40EF" w:rsidRPr="001C40EF" w:rsidRDefault="001C40EF" w:rsidP="001C40EF">
            <w:pPr>
              <w:spacing w:line="240" w:lineRule="auto"/>
              <w:ind w:firstLine="0"/>
              <w:jc w:val="right"/>
              <w:rPr>
                <w:color w:val="000000"/>
                <w:sz w:val="22"/>
              </w:rPr>
            </w:pPr>
            <w:r w:rsidRPr="001C40EF">
              <w:rPr>
                <w:color w:val="000000"/>
                <w:sz w:val="22"/>
              </w:rPr>
              <w:t>15%</w:t>
            </w:r>
          </w:p>
        </w:tc>
        <w:tc>
          <w:tcPr>
            <w:tcW w:w="753" w:type="dxa"/>
            <w:tcBorders>
              <w:top w:val="nil"/>
              <w:left w:val="nil"/>
              <w:bottom w:val="single" w:sz="4" w:space="0" w:color="auto"/>
              <w:right w:val="single" w:sz="4" w:space="0" w:color="auto"/>
            </w:tcBorders>
            <w:shd w:val="clear" w:color="auto" w:fill="auto"/>
            <w:noWrap/>
            <w:vAlign w:val="bottom"/>
            <w:hideMark/>
          </w:tcPr>
          <w:p w14:paraId="32EFD58A"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35DFCB3A"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658448F9"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1EF052F9"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04ABDE1F"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5074FF90"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337D08E9"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5ECBA510"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45884F86" w14:textId="77777777" w:rsidR="001C40EF" w:rsidRPr="001C40EF" w:rsidRDefault="001C40EF" w:rsidP="001C40EF">
            <w:pPr>
              <w:spacing w:line="240" w:lineRule="auto"/>
              <w:ind w:firstLine="0"/>
              <w:jc w:val="right"/>
              <w:rPr>
                <w:color w:val="000000"/>
                <w:sz w:val="22"/>
              </w:rPr>
            </w:pPr>
            <w:r w:rsidRPr="001C40EF">
              <w:rPr>
                <w:color w:val="000000"/>
                <w:sz w:val="22"/>
              </w:rPr>
              <w:t>26%</w:t>
            </w:r>
          </w:p>
        </w:tc>
      </w:tr>
      <w:tr w:rsidR="001C40EF" w:rsidRPr="00E25C62" w14:paraId="6E0E0B97"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29975F4"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544EBA67" w14:textId="77777777" w:rsidR="001C40EF" w:rsidRPr="001C40EF" w:rsidRDefault="001C40EF" w:rsidP="001C40EF">
            <w:pPr>
              <w:spacing w:line="240" w:lineRule="auto"/>
              <w:ind w:firstLine="0"/>
              <w:jc w:val="left"/>
              <w:rPr>
                <w:color w:val="000000"/>
                <w:sz w:val="22"/>
              </w:rPr>
            </w:pPr>
            <w:r w:rsidRPr="001C40EF">
              <w:rPr>
                <w:color w:val="000000"/>
                <w:sz w:val="22"/>
                <w:lang w:bidi="en-US"/>
              </w:rPr>
              <w:t>Несколько раз в год</w:t>
            </w:r>
          </w:p>
        </w:tc>
        <w:tc>
          <w:tcPr>
            <w:tcW w:w="752" w:type="dxa"/>
            <w:tcBorders>
              <w:top w:val="nil"/>
              <w:left w:val="nil"/>
              <w:bottom w:val="single" w:sz="4" w:space="0" w:color="auto"/>
              <w:right w:val="single" w:sz="4" w:space="0" w:color="auto"/>
            </w:tcBorders>
            <w:shd w:val="clear" w:color="auto" w:fill="auto"/>
            <w:noWrap/>
            <w:vAlign w:val="bottom"/>
            <w:hideMark/>
          </w:tcPr>
          <w:p w14:paraId="6B51D410"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3D416811"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11423091"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334DDCBB"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4D19B24C" w14:textId="77777777" w:rsidR="001C40EF" w:rsidRPr="001C40EF" w:rsidRDefault="001C40EF" w:rsidP="001C40EF">
            <w:pPr>
              <w:spacing w:line="240" w:lineRule="auto"/>
              <w:ind w:firstLine="0"/>
              <w:jc w:val="right"/>
              <w:rPr>
                <w:color w:val="000000"/>
                <w:sz w:val="22"/>
              </w:rPr>
            </w:pPr>
            <w:r w:rsidRPr="001C40EF">
              <w:rPr>
                <w:color w:val="000000"/>
                <w:sz w:val="22"/>
              </w:rPr>
              <w:t>30%</w:t>
            </w:r>
          </w:p>
        </w:tc>
        <w:tc>
          <w:tcPr>
            <w:tcW w:w="753" w:type="dxa"/>
            <w:tcBorders>
              <w:top w:val="nil"/>
              <w:left w:val="nil"/>
              <w:bottom w:val="single" w:sz="4" w:space="0" w:color="auto"/>
              <w:right w:val="single" w:sz="4" w:space="0" w:color="auto"/>
            </w:tcBorders>
            <w:shd w:val="clear" w:color="auto" w:fill="auto"/>
            <w:noWrap/>
            <w:vAlign w:val="bottom"/>
            <w:hideMark/>
          </w:tcPr>
          <w:p w14:paraId="6DD9E892"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5BBC1682"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59B8619A"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11852BC3"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3CEC9103"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5A83EA44"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11BF2C2A" w14:textId="77777777" w:rsidR="001C40EF" w:rsidRPr="001C40EF" w:rsidRDefault="001C40EF" w:rsidP="001C40EF">
            <w:pPr>
              <w:spacing w:line="240" w:lineRule="auto"/>
              <w:ind w:firstLine="0"/>
              <w:jc w:val="right"/>
              <w:rPr>
                <w:color w:val="000000"/>
                <w:sz w:val="22"/>
              </w:rPr>
            </w:pPr>
            <w:r w:rsidRPr="001C40EF">
              <w:rPr>
                <w:color w:val="000000"/>
                <w:sz w:val="22"/>
              </w:rPr>
              <w:t>16%</w:t>
            </w:r>
          </w:p>
        </w:tc>
      </w:tr>
      <w:tr w:rsidR="001C40EF" w:rsidRPr="00E25C62" w14:paraId="5929364D"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BDF92DF"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3B1247F5" w14:textId="77777777" w:rsidR="001C40EF" w:rsidRPr="001C40EF" w:rsidRDefault="001C40EF" w:rsidP="001C40EF">
            <w:pPr>
              <w:spacing w:line="240" w:lineRule="auto"/>
              <w:ind w:firstLine="0"/>
              <w:jc w:val="left"/>
              <w:rPr>
                <w:color w:val="000000"/>
                <w:sz w:val="22"/>
              </w:rPr>
            </w:pPr>
            <w:r w:rsidRPr="001C40EF">
              <w:rPr>
                <w:color w:val="000000"/>
                <w:sz w:val="22"/>
                <w:lang w:bidi="en-US"/>
              </w:rPr>
              <w:t>Несколько раз в жизни</w:t>
            </w:r>
          </w:p>
        </w:tc>
        <w:tc>
          <w:tcPr>
            <w:tcW w:w="752" w:type="dxa"/>
            <w:tcBorders>
              <w:top w:val="nil"/>
              <w:left w:val="nil"/>
              <w:bottom w:val="single" w:sz="4" w:space="0" w:color="auto"/>
              <w:right w:val="single" w:sz="4" w:space="0" w:color="auto"/>
            </w:tcBorders>
            <w:shd w:val="clear" w:color="auto" w:fill="auto"/>
            <w:noWrap/>
            <w:vAlign w:val="bottom"/>
            <w:hideMark/>
          </w:tcPr>
          <w:p w14:paraId="475F5EC4"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30C35A19" w14:textId="77777777" w:rsidR="001C40EF" w:rsidRPr="001C40EF" w:rsidRDefault="001C40EF" w:rsidP="001C40EF">
            <w:pPr>
              <w:spacing w:line="240" w:lineRule="auto"/>
              <w:ind w:firstLine="0"/>
              <w:jc w:val="right"/>
              <w:rPr>
                <w:color w:val="000000"/>
                <w:sz w:val="22"/>
              </w:rPr>
            </w:pPr>
            <w:r w:rsidRPr="001C40EF">
              <w:rPr>
                <w:color w:val="000000"/>
                <w:sz w:val="22"/>
              </w:rPr>
              <w:t>19%</w:t>
            </w:r>
          </w:p>
        </w:tc>
        <w:tc>
          <w:tcPr>
            <w:tcW w:w="753" w:type="dxa"/>
            <w:tcBorders>
              <w:top w:val="nil"/>
              <w:left w:val="nil"/>
              <w:bottom w:val="single" w:sz="4" w:space="0" w:color="auto"/>
              <w:right w:val="single" w:sz="4" w:space="0" w:color="auto"/>
            </w:tcBorders>
            <w:shd w:val="clear" w:color="auto" w:fill="auto"/>
            <w:noWrap/>
            <w:vAlign w:val="bottom"/>
            <w:hideMark/>
          </w:tcPr>
          <w:p w14:paraId="51644334" w14:textId="77777777" w:rsidR="001C40EF" w:rsidRPr="001C40EF" w:rsidRDefault="001C40EF" w:rsidP="001C40EF">
            <w:pPr>
              <w:spacing w:line="240" w:lineRule="auto"/>
              <w:ind w:firstLine="0"/>
              <w:jc w:val="right"/>
              <w:rPr>
                <w:color w:val="000000"/>
                <w:sz w:val="22"/>
              </w:rPr>
            </w:pPr>
            <w:r w:rsidRPr="001C40EF">
              <w:rPr>
                <w:color w:val="000000"/>
                <w:sz w:val="22"/>
              </w:rPr>
              <w:t>38%</w:t>
            </w:r>
          </w:p>
        </w:tc>
        <w:tc>
          <w:tcPr>
            <w:tcW w:w="753" w:type="dxa"/>
            <w:tcBorders>
              <w:top w:val="nil"/>
              <w:left w:val="nil"/>
              <w:bottom w:val="single" w:sz="4" w:space="0" w:color="auto"/>
              <w:right w:val="single" w:sz="4" w:space="0" w:color="auto"/>
            </w:tcBorders>
            <w:shd w:val="clear" w:color="auto" w:fill="auto"/>
            <w:noWrap/>
            <w:vAlign w:val="bottom"/>
            <w:hideMark/>
          </w:tcPr>
          <w:p w14:paraId="0E72FEBB" w14:textId="77777777" w:rsidR="001C40EF" w:rsidRPr="001C40EF" w:rsidRDefault="001C40EF" w:rsidP="001C40EF">
            <w:pPr>
              <w:spacing w:line="240" w:lineRule="auto"/>
              <w:ind w:firstLine="0"/>
              <w:jc w:val="right"/>
              <w:rPr>
                <w:color w:val="000000"/>
                <w:sz w:val="22"/>
              </w:rPr>
            </w:pPr>
            <w:r w:rsidRPr="001C40EF">
              <w:rPr>
                <w:color w:val="000000"/>
                <w:sz w:val="22"/>
              </w:rPr>
              <w:t>28%</w:t>
            </w:r>
          </w:p>
        </w:tc>
        <w:tc>
          <w:tcPr>
            <w:tcW w:w="753" w:type="dxa"/>
            <w:tcBorders>
              <w:top w:val="nil"/>
              <w:left w:val="nil"/>
              <w:bottom w:val="single" w:sz="4" w:space="0" w:color="auto"/>
              <w:right w:val="single" w:sz="4" w:space="0" w:color="auto"/>
            </w:tcBorders>
            <w:shd w:val="clear" w:color="auto" w:fill="auto"/>
            <w:noWrap/>
            <w:vAlign w:val="bottom"/>
            <w:hideMark/>
          </w:tcPr>
          <w:p w14:paraId="6CA3016E"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447ACD53"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3623C670"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15809600"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01073347"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0C46E3E4"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16A1650B" w14:textId="77777777" w:rsidR="001C40EF" w:rsidRPr="001C40EF" w:rsidRDefault="001C40EF" w:rsidP="001C40EF">
            <w:pPr>
              <w:spacing w:line="240" w:lineRule="auto"/>
              <w:ind w:firstLine="0"/>
              <w:jc w:val="right"/>
              <w:rPr>
                <w:color w:val="000000"/>
                <w:sz w:val="22"/>
              </w:rPr>
            </w:pPr>
            <w:r w:rsidRPr="001C40EF">
              <w:rPr>
                <w:color w:val="000000"/>
                <w:sz w:val="22"/>
              </w:rPr>
              <w:t>19%</w:t>
            </w:r>
          </w:p>
        </w:tc>
        <w:tc>
          <w:tcPr>
            <w:tcW w:w="753" w:type="dxa"/>
            <w:tcBorders>
              <w:top w:val="nil"/>
              <w:left w:val="nil"/>
              <w:bottom w:val="single" w:sz="4" w:space="0" w:color="auto"/>
              <w:right w:val="single" w:sz="4" w:space="0" w:color="auto"/>
            </w:tcBorders>
            <w:shd w:val="clear" w:color="auto" w:fill="auto"/>
            <w:noWrap/>
            <w:vAlign w:val="bottom"/>
            <w:hideMark/>
          </w:tcPr>
          <w:p w14:paraId="48AE135A" w14:textId="77777777" w:rsidR="001C40EF" w:rsidRPr="001C40EF" w:rsidRDefault="001C40EF" w:rsidP="001C40EF">
            <w:pPr>
              <w:spacing w:line="240" w:lineRule="auto"/>
              <w:ind w:firstLine="0"/>
              <w:jc w:val="right"/>
              <w:rPr>
                <w:color w:val="000000"/>
                <w:sz w:val="22"/>
              </w:rPr>
            </w:pPr>
            <w:r w:rsidRPr="001C40EF">
              <w:rPr>
                <w:color w:val="000000"/>
                <w:sz w:val="22"/>
              </w:rPr>
              <w:t>18%</w:t>
            </w:r>
          </w:p>
        </w:tc>
      </w:tr>
      <w:tr w:rsidR="001C40EF" w:rsidRPr="00E25C62" w14:paraId="46396ABA"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D151EF6"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4E5187ED" w14:textId="77777777" w:rsidR="001C40EF" w:rsidRPr="001C40EF" w:rsidRDefault="001C40EF" w:rsidP="001C40EF">
            <w:pPr>
              <w:spacing w:line="240" w:lineRule="auto"/>
              <w:ind w:firstLine="0"/>
              <w:jc w:val="left"/>
              <w:rPr>
                <w:color w:val="000000"/>
                <w:sz w:val="22"/>
              </w:rPr>
            </w:pPr>
            <w:r w:rsidRPr="001C40EF">
              <w:rPr>
                <w:color w:val="000000"/>
                <w:sz w:val="22"/>
                <w:lang w:bidi="en-US"/>
              </w:rPr>
              <w:t>Никогда</w:t>
            </w:r>
          </w:p>
        </w:tc>
        <w:tc>
          <w:tcPr>
            <w:tcW w:w="752" w:type="dxa"/>
            <w:tcBorders>
              <w:top w:val="nil"/>
              <w:left w:val="nil"/>
              <w:bottom w:val="single" w:sz="4" w:space="0" w:color="auto"/>
              <w:right w:val="single" w:sz="4" w:space="0" w:color="auto"/>
            </w:tcBorders>
            <w:shd w:val="clear" w:color="auto" w:fill="auto"/>
            <w:noWrap/>
            <w:vAlign w:val="bottom"/>
            <w:hideMark/>
          </w:tcPr>
          <w:p w14:paraId="28D870A8"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1266A38B" w14:textId="77777777" w:rsidR="001C40EF" w:rsidRPr="001C40EF" w:rsidRDefault="001C40EF" w:rsidP="001C40EF">
            <w:pPr>
              <w:spacing w:line="240" w:lineRule="auto"/>
              <w:ind w:firstLine="0"/>
              <w:jc w:val="right"/>
              <w:rPr>
                <w:color w:val="000000"/>
                <w:sz w:val="22"/>
              </w:rPr>
            </w:pPr>
            <w:r w:rsidRPr="001C40EF">
              <w:rPr>
                <w:color w:val="000000"/>
                <w:sz w:val="22"/>
              </w:rPr>
              <w:t>27%</w:t>
            </w:r>
          </w:p>
        </w:tc>
        <w:tc>
          <w:tcPr>
            <w:tcW w:w="753" w:type="dxa"/>
            <w:tcBorders>
              <w:top w:val="nil"/>
              <w:left w:val="nil"/>
              <w:bottom w:val="single" w:sz="4" w:space="0" w:color="auto"/>
              <w:right w:val="single" w:sz="4" w:space="0" w:color="auto"/>
            </w:tcBorders>
            <w:shd w:val="clear" w:color="auto" w:fill="auto"/>
            <w:noWrap/>
            <w:vAlign w:val="bottom"/>
            <w:hideMark/>
          </w:tcPr>
          <w:p w14:paraId="069CBC0E" w14:textId="77777777" w:rsidR="001C40EF" w:rsidRPr="001C40EF" w:rsidRDefault="001C40EF" w:rsidP="001C40EF">
            <w:pPr>
              <w:spacing w:line="240" w:lineRule="auto"/>
              <w:ind w:firstLine="0"/>
              <w:jc w:val="right"/>
              <w:rPr>
                <w:color w:val="000000"/>
                <w:sz w:val="22"/>
              </w:rPr>
            </w:pPr>
            <w:r w:rsidRPr="001C40EF">
              <w:rPr>
                <w:color w:val="000000"/>
                <w:sz w:val="22"/>
              </w:rPr>
              <w:t>33%</w:t>
            </w:r>
          </w:p>
        </w:tc>
        <w:tc>
          <w:tcPr>
            <w:tcW w:w="753" w:type="dxa"/>
            <w:tcBorders>
              <w:top w:val="nil"/>
              <w:left w:val="nil"/>
              <w:bottom w:val="single" w:sz="4" w:space="0" w:color="auto"/>
              <w:right w:val="single" w:sz="4" w:space="0" w:color="auto"/>
            </w:tcBorders>
            <w:shd w:val="clear" w:color="auto" w:fill="auto"/>
            <w:noWrap/>
            <w:vAlign w:val="bottom"/>
            <w:hideMark/>
          </w:tcPr>
          <w:p w14:paraId="45E70D2C"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4BF131A4" w14:textId="77777777" w:rsidR="001C40EF" w:rsidRPr="001C40EF" w:rsidRDefault="001C40EF" w:rsidP="001C40EF">
            <w:pPr>
              <w:spacing w:line="240" w:lineRule="auto"/>
              <w:ind w:firstLine="0"/>
              <w:jc w:val="right"/>
              <w:rPr>
                <w:color w:val="000000"/>
                <w:sz w:val="22"/>
              </w:rPr>
            </w:pPr>
            <w:r w:rsidRPr="001C40EF">
              <w:rPr>
                <w:color w:val="000000"/>
                <w:sz w:val="22"/>
              </w:rPr>
              <w:t>38%</w:t>
            </w:r>
          </w:p>
        </w:tc>
        <w:tc>
          <w:tcPr>
            <w:tcW w:w="753" w:type="dxa"/>
            <w:tcBorders>
              <w:top w:val="nil"/>
              <w:left w:val="nil"/>
              <w:bottom w:val="single" w:sz="4" w:space="0" w:color="auto"/>
              <w:right w:val="single" w:sz="4" w:space="0" w:color="auto"/>
            </w:tcBorders>
            <w:shd w:val="clear" w:color="auto" w:fill="auto"/>
            <w:noWrap/>
            <w:vAlign w:val="bottom"/>
            <w:hideMark/>
          </w:tcPr>
          <w:p w14:paraId="7F0A468D" w14:textId="77777777" w:rsidR="001C40EF" w:rsidRPr="001C40EF" w:rsidRDefault="001C40EF" w:rsidP="001C40EF">
            <w:pPr>
              <w:spacing w:line="240" w:lineRule="auto"/>
              <w:ind w:firstLine="0"/>
              <w:jc w:val="right"/>
              <w:rPr>
                <w:color w:val="000000"/>
                <w:sz w:val="22"/>
              </w:rPr>
            </w:pPr>
            <w:r w:rsidRPr="001C40EF">
              <w:rPr>
                <w:color w:val="000000"/>
                <w:sz w:val="22"/>
              </w:rPr>
              <w:t>34%</w:t>
            </w:r>
          </w:p>
        </w:tc>
        <w:tc>
          <w:tcPr>
            <w:tcW w:w="753" w:type="dxa"/>
            <w:tcBorders>
              <w:top w:val="nil"/>
              <w:left w:val="nil"/>
              <w:bottom w:val="single" w:sz="4" w:space="0" w:color="auto"/>
              <w:right w:val="single" w:sz="4" w:space="0" w:color="auto"/>
            </w:tcBorders>
            <w:shd w:val="clear" w:color="auto" w:fill="auto"/>
            <w:noWrap/>
            <w:vAlign w:val="bottom"/>
            <w:hideMark/>
          </w:tcPr>
          <w:p w14:paraId="48419798"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17616C2D" w14:textId="77777777" w:rsidR="001C40EF" w:rsidRPr="001C40EF" w:rsidRDefault="001C40EF" w:rsidP="001C40EF">
            <w:pPr>
              <w:spacing w:line="240" w:lineRule="auto"/>
              <w:ind w:firstLine="0"/>
              <w:jc w:val="right"/>
              <w:rPr>
                <w:color w:val="000000"/>
                <w:sz w:val="22"/>
              </w:rPr>
            </w:pPr>
            <w:r w:rsidRPr="001C40EF">
              <w:rPr>
                <w:color w:val="000000"/>
                <w:sz w:val="22"/>
              </w:rPr>
              <w:t>34%</w:t>
            </w:r>
          </w:p>
        </w:tc>
        <w:tc>
          <w:tcPr>
            <w:tcW w:w="753" w:type="dxa"/>
            <w:tcBorders>
              <w:top w:val="nil"/>
              <w:left w:val="nil"/>
              <w:bottom w:val="single" w:sz="4" w:space="0" w:color="auto"/>
              <w:right w:val="single" w:sz="4" w:space="0" w:color="auto"/>
            </w:tcBorders>
            <w:shd w:val="clear" w:color="auto" w:fill="auto"/>
            <w:noWrap/>
            <w:vAlign w:val="bottom"/>
            <w:hideMark/>
          </w:tcPr>
          <w:p w14:paraId="0F7FB88B" w14:textId="77777777" w:rsidR="001C40EF" w:rsidRPr="001C40EF" w:rsidRDefault="001C40EF" w:rsidP="001C40EF">
            <w:pPr>
              <w:spacing w:line="240" w:lineRule="auto"/>
              <w:ind w:firstLine="0"/>
              <w:jc w:val="right"/>
              <w:rPr>
                <w:color w:val="000000"/>
                <w:sz w:val="22"/>
              </w:rPr>
            </w:pPr>
            <w:r w:rsidRPr="001C40EF">
              <w:rPr>
                <w:color w:val="000000"/>
                <w:sz w:val="22"/>
              </w:rPr>
              <w:t>44%</w:t>
            </w:r>
          </w:p>
        </w:tc>
        <w:tc>
          <w:tcPr>
            <w:tcW w:w="753" w:type="dxa"/>
            <w:tcBorders>
              <w:top w:val="nil"/>
              <w:left w:val="nil"/>
              <w:bottom w:val="single" w:sz="4" w:space="0" w:color="auto"/>
              <w:right w:val="single" w:sz="4" w:space="0" w:color="auto"/>
            </w:tcBorders>
            <w:shd w:val="clear" w:color="auto" w:fill="auto"/>
            <w:noWrap/>
            <w:vAlign w:val="bottom"/>
            <w:hideMark/>
          </w:tcPr>
          <w:p w14:paraId="31D756D5" w14:textId="77777777" w:rsidR="001C40EF" w:rsidRPr="001C40EF" w:rsidRDefault="001C40EF" w:rsidP="001C40EF">
            <w:pPr>
              <w:spacing w:line="240" w:lineRule="auto"/>
              <w:ind w:firstLine="0"/>
              <w:jc w:val="right"/>
              <w:rPr>
                <w:color w:val="000000"/>
                <w:sz w:val="22"/>
              </w:rPr>
            </w:pPr>
            <w:r w:rsidRPr="001C40EF">
              <w:rPr>
                <w:color w:val="000000"/>
                <w:sz w:val="22"/>
              </w:rPr>
              <w:t>32%</w:t>
            </w:r>
          </w:p>
        </w:tc>
        <w:tc>
          <w:tcPr>
            <w:tcW w:w="753" w:type="dxa"/>
            <w:tcBorders>
              <w:top w:val="nil"/>
              <w:left w:val="nil"/>
              <w:bottom w:val="single" w:sz="4" w:space="0" w:color="auto"/>
              <w:right w:val="single" w:sz="4" w:space="0" w:color="auto"/>
            </w:tcBorders>
            <w:shd w:val="clear" w:color="auto" w:fill="auto"/>
            <w:noWrap/>
            <w:vAlign w:val="bottom"/>
            <w:hideMark/>
          </w:tcPr>
          <w:p w14:paraId="2D2AF4E8" w14:textId="77777777" w:rsidR="001C40EF" w:rsidRPr="001C40EF" w:rsidRDefault="001C40EF" w:rsidP="001C40EF">
            <w:pPr>
              <w:spacing w:line="240" w:lineRule="auto"/>
              <w:ind w:firstLine="0"/>
              <w:jc w:val="right"/>
              <w:rPr>
                <w:color w:val="000000"/>
                <w:sz w:val="22"/>
              </w:rPr>
            </w:pPr>
            <w:r w:rsidRPr="001C40EF">
              <w:rPr>
                <w:color w:val="000000"/>
                <w:sz w:val="22"/>
              </w:rPr>
              <w:t>29%</w:t>
            </w:r>
          </w:p>
        </w:tc>
        <w:tc>
          <w:tcPr>
            <w:tcW w:w="753" w:type="dxa"/>
            <w:tcBorders>
              <w:top w:val="nil"/>
              <w:left w:val="nil"/>
              <w:bottom w:val="single" w:sz="4" w:space="0" w:color="auto"/>
              <w:right w:val="single" w:sz="4" w:space="0" w:color="auto"/>
            </w:tcBorders>
            <w:shd w:val="clear" w:color="auto" w:fill="auto"/>
            <w:noWrap/>
            <w:vAlign w:val="bottom"/>
            <w:hideMark/>
          </w:tcPr>
          <w:p w14:paraId="640245B7" w14:textId="77777777" w:rsidR="001C40EF" w:rsidRPr="001C40EF" w:rsidRDefault="001C40EF" w:rsidP="001C40EF">
            <w:pPr>
              <w:spacing w:line="240" w:lineRule="auto"/>
              <w:ind w:firstLine="0"/>
              <w:jc w:val="right"/>
              <w:rPr>
                <w:color w:val="000000"/>
                <w:sz w:val="22"/>
              </w:rPr>
            </w:pPr>
            <w:r w:rsidRPr="001C40EF">
              <w:rPr>
                <w:color w:val="000000"/>
                <w:sz w:val="22"/>
              </w:rPr>
              <w:t>18%</w:t>
            </w:r>
          </w:p>
        </w:tc>
      </w:tr>
      <w:tr w:rsidR="001C40EF" w:rsidRPr="00E25C62" w14:paraId="6FF13FD9"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3C034F8" w14:textId="77777777" w:rsidR="001C40EF" w:rsidRPr="001C40EF" w:rsidRDefault="001C40EF" w:rsidP="001C40EF">
            <w:pPr>
              <w:spacing w:line="240" w:lineRule="auto"/>
              <w:ind w:firstLine="0"/>
              <w:jc w:val="left"/>
              <w:rPr>
                <w:color w:val="000000"/>
                <w:sz w:val="22"/>
              </w:rPr>
            </w:pPr>
            <w:r w:rsidRPr="001C40EF">
              <w:rPr>
                <w:color w:val="000000"/>
                <w:sz w:val="22"/>
              </w:rPr>
              <w:t>Посещаете храм</w:t>
            </w:r>
          </w:p>
        </w:tc>
        <w:tc>
          <w:tcPr>
            <w:tcW w:w="3544" w:type="dxa"/>
            <w:tcBorders>
              <w:top w:val="nil"/>
              <w:left w:val="nil"/>
              <w:bottom w:val="single" w:sz="4" w:space="0" w:color="auto"/>
              <w:right w:val="single" w:sz="4" w:space="0" w:color="auto"/>
            </w:tcBorders>
            <w:shd w:val="clear" w:color="auto" w:fill="auto"/>
            <w:noWrap/>
            <w:vAlign w:val="bottom"/>
            <w:hideMark/>
          </w:tcPr>
          <w:p w14:paraId="1FBCC7F1" w14:textId="77777777" w:rsidR="001C40EF" w:rsidRPr="001C40EF" w:rsidRDefault="001C40EF" w:rsidP="001C40EF">
            <w:pPr>
              <w:spacing w:line="240" w:lineRule="auto"/>
              <w:ind w:firstLine="0"/>
              <w:jc w:val="left"/>
              <w:rPr>
                <w:color w:val="000000"/>
                <w:sz w:val="22"/>
              </w:rPr>
            </w:pPr>
            <w:r w:rsidRPr="001C40EF">
              <w:rPr>
                <w:color w:val="000000"/>
                <w:sz w:val="22"/>
                <w:lang w:bidi="en-US"/>
              </w:rPr>
              <w:t>Каждый день</w:t>
            </w:r>
          </w:p>
        </w:tc>
        <w:tc>
          <w:tcPr>
            <w:tcW w:w="752" w:type="dxa"/>
            <w:tcBorders>
              <w:top w:val="nil"/>
              <w:left w:val="nil"/>
              <w:bottom w:val="single" w:sz="4" w:space="0" w:color="auto"/>
              <w:right w:val="single" w:sz="4" w:space="0" w:color="auto"/>
            </w:tcBorders>
            <w:shd w:val="clear" w:color="auto" w:fill="auto"/>
            <w:noWrap/>
            <w:vAlign w:val="bottom"/>
            <w:hideMark/>
          </w:tcPr>
          <w:p w14:paraId="284F24B8"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7F407B3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7C3B4AF"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59F79755"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0A75781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78CC686"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4EA8D70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E4ED56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15EB04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89D9365"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302C706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3E193D6" w14:textId="77777777" w:rsidR="001C40EF" w:rsidRPr="001C40EF" w:rsidRDefault="001C40EF" w:rsidP="001C40EF">
            <w:pPr>
              <w:spacing w:line="240" w:lineRule="auto"/>
              <w:ind w:firstLine="0"/>
              <w:jc w:val="right"/>
              <w:rPr>
                <w:color w:val="000000"/>
                <w:sz w:val="22"/>
              </w:rPr>
            </w:pPr>
            <w:r w:rsidRPr="001C40EF">
              <w:rPr>
                <w:color w:val="000000"/>
                <w:sz w:val="22"/>
              </w:rPr>
              <w:t>2%</w:t>
            </w:r>
          </w:p>
        </w:tc>
      </w:tr>
      <w:tr w:rsidR="001C40EF" w:rsidRPr="00E25C62" w14:paraId="2A031E06"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52B5023"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39ADFC32" w14:textId="77777777" w:rsidR="001C40EF" w:rsidRPr="001C40EF" w:rsidRDefault="001C40EF" w:rsidP="001C40EF">
            <w:pPr>
              <w:spacing w:line="240" w:lineRule="auto"/>
              <w:ind w:firstLine="0"/>
              <w:jc w:val="left"/>
              <w:rPr>
                <w:color w:val="000000"/>
                <w:sz w:val="22"/>
              </w:rPr>
            </w:pPr>
            <w:r w:rsidRPr="001C40EF">
              <w:rPr>
                <w:color w:val="000000"/>
                <w:sz w:val="22"/>
                <w:lang w:bidi="en-US"/>
              </w:rPr>
              <w:t>1 раз в неделю и чаще</w:t>
            </w:r>
          </w:p>
        </w:tc>
        <w:tc>
          <w:tcPr>
            <w:tcW w:w="752" w:type="dxa"/>
            <w:tcBorders>
              <w:top w:val="nil"/>
              <w:left w:val="nil"/>
              <w:bottom w:val="single" w:sz="4" w:space="0" w:color="auto"/>
              <w:right w:val="single" w:sz="4" w:space="0" w:color="auto"/>
            </w:tcBorders>
            <w:shd w:val="clear" w:color="auto" w:fill="auto"/>
            <w:noWrap/>
            <w:vAlign w:val="bottom"/>
            <w:hideMark/>
          </w:tcPr>
          <w:p w14:paraId="62B0EDD1" w14:textId="77777777" w:rsidR="001C40EF" w:rsidRPr="001C40EF" w:rsidRDefault="001C40EF" w:rsidP="001C40EF">
            <w:pPr>
              <w:spacing w:line="240" w:lineRule="auto"/>
              <w:ind w:firstLine="0"/>
              <w:jc w:val="right"/>
              <w:rPr>
                <w:color w:val="000000"/>
                <w:sz w:val="22"/>
              </w:rPr>
            </w:pPr>
            <w:r w:rsidRPr="001C40EF">
              <w:rPr>
                <w:color w:val="000000"/>
                <w:sz w:val="22"/>
              </w:rPr>
              <w:t>38%</w:t>
            </w:r>
          </w:p>
        </w:tc>
        <w:tc>
          <w:tcPr>
            <w:tcW w:w="753" w:type="dxa"/>
            <w:tcBorders>
              <w:top w:val="nil"/>
              <w:left w:val="nil"/>
              <w:bottom w:val="single" w:sz="4" w:space="0" w:color="auto"/>
              <w:right w:val="single" w:sz="4" w:space="0" w:color="auto"/>
            </w:tcBorders>
            <w:shd w:val="clear" w:color="auto" w:fill="auto"/>
            <w:noWrap/>
            <w:vAlign w:val="bottom"/>
            <w:hideMark/>
          </w:tcPr>
          <w:p w14:paraId="38A05B18" w14:textId="77777777" w:rsidR="001C40EF" w:rsidRPr="001C40EF" w:rsidRDefault="001C40EF" w:rsidP="001C40EF">
            <w:pPr>
              <w:spacing w:line="240" w:lineRule="auto"/>
              <w:ind w:firstLine="0"/>
              <w:jc w:val="right"/>
              <w:rPr>
                <w:color w:val="000000"/>
                <w:sz w:val="22"/>
              </w:rPr>
            </w:pPr>
            <w:r w:rsidRPr="001C40EF">
              <w:rPr>
                <w:color w:val="000000"/>
                <w:sz w:val="22"/>
              </w:rPr>
              <w:t>31%</w:t>
            </w:r>
          </w:p>
        </w:tc>
        <w:tc>
          <w:tcPr>
            <w:tcW w:w="753" w:type="dxa"/>
            <w:tcBorders>
              <w:top w:val="nil"/>
              <w:left w:val="nil"/>
              <w:bottom w:val="single" w:sz="4" w:space="0" w:color="auto"/>
              <w:right w:val="single" w:sz="4" w:space="0" w:color="auto"/>
            </w:tcBorders>
            <w:shd w:val="clear" w:color="auto" w:fill="auto"/>
            <w:noWrap/>
            <w:vAlign w:val="bottom"/>
            <w:hideMark/>
          </w:tcPr>
          <w:p w14:paraId="7AD37E55" w14:textId="77777777" w:rsidR="001C40EF" w:rsidRPr="001C40EF" w:rsidRDefault="001C40EF" w:rsidP="001C40EF">
            <w:pPr>
              <w:spacing w:line="240" w:lineRule="auto"/>
              <w:ind w:firstLine="0"/>
              <w:jc w:val="right"/>
              <w:rPr>
                <w:color w:val="000000"/>
                <w:sz w:val="22"/>
              </w:rPr>
            </w:pPr>
            <w:r w:rsidRPr="001C40EF">
              <w:rPr>
                <w:color w:val="000000"/>
                <w:sz w:val="22"/>
              </w:rPr>
              <w:t>13%</w:t>
            </w:r>
          </w:p>
        </w:tc>
        <w:tc>
          <w:tcPr>
            <w:tcW w:w="753" w:type="dxa"/>
            <w:tcBorders>
              <w:top w:val="nil"/>
              <w:left w:val="nil"/>
              <w:bottom w:val="single" w:sz="4" w:space="0" w:color="auto"/>
              <w:right w:val="single" w:sz="4" w:space="0" w:color="auto"/>
            </w:tcBorders>
            <w:shd w:val="clear" w:color="auto" w:fill="auto"/>
            <w:noWrap/>
            <w:vAlign w:val="bottom"/>
            <w:hideMark/>
          </w:tcPr>
          <w:p w14:paraId="1EA2822F"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5B690FED"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6894E28B" w14:textId="77777777" w:rsidR="001C40EF" w:rsidRPr="001C40EF" w:rsidRDefault="001C40EF" w:rsidP="001C40EF">
            <w:pPr>
              <w:spacing w:line="240" w:lineRule="auto"/>
              <w:ind w:firstLine="0"/>
              <w:jc w:val="right"/>
              <w:rPr>
                <w:color w:val="000000"/>
                <w:sz w:val="22"/>
              </w:rPr>
            </w:pPr>
            <w:r w:rsidRPr="001C40EF">
              <w:rPr>
                <w:color w:val="000000"/>
                <w:sz w:val="22"/>
              </w:rPr>
              <w:t>36%</w:t>
            </w:r>
          </w:p>
        </w:tc>
        <w:tc>
          <w:tcPr>
            <w:tcW w:w="753" w:type="dxa"/>
            <w:tcBorders>
              <w:top w:val="nil"/>
              <w:left w:val="nil"/>
              <w:bottom w:val="single" w:sz="4" w:space="0" w:color="auto"/>
              <w:right w:val="single" w:sz="4" w:space="0" w:color="auto"/>
            </w:tcBorders>
            <w:shd w:val="clear" w:color="auto" w:fill="auto"/>
            <w:noWrap/>
            <w:vAlign w:val="bottom"/>
            <w:hideMark/>
          </w:tcPr>
          <w:p w14:paraId="32C3DA78"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1EA0FD9F" w14:textId="77777777" w:rsidR="001C40EF" w:rsidRPr="001C40EF" w:rsidRDefault="001C40EF" w:rsidP="001C40EF">
            <w:pPr>
              <w:spacing w:line="240" w:lineRule="auto"/>
              <w:ind w:firstLine="0"/>
              <w:jc w:val="right"/>
              <w:rPr>
                <w:color w:val="000000"/>
                <w:sz w:val="22"/>
              </w:rPr>
            </w:pPr>
            <w:r w:rsidRPr="001C40EF">
              <w:rPr>
                <w:color w:val="000000"/>
                <w:sz w:val="22"/>
              </w:rPr>
              <w:t>40%</w:t>
            </w:r>
          </w:p>
        </w:tc>
        <w:tc>
          <w:tcPr>
            <w:tcW w:w="753" w:type="dxa"/>
            <w:tcBorders>
              <w:top w:val="nil"/>
              <w:left w:val="nil"/>
              <w:bottom w:val="single" w:sz="4" w:space="0" w:color="auto"/>
              <w:right w:val="single" w:sz="4" w:space="0" w:color="auto"/>
            </w:tcBorders>
            <w:shd w:val="clear" w:color="auto" w:fill="auto"/>
            <w:noWrap/>
            <w:vAlign w:val="bottom"/>
            <w:hideMark/>
          </w:tcPr>
          <w:p w14:paraId="212E6FF1" w14:textId="77777777" w:rsidR="001C40EF" w:rsidRPr="001C40EF" w:rsidRDefault="001C40EF" w:rsidP="001C40EF">
            <w:pPr>
              <w:spacing w:line="240" w:lineRule="auto"/>
              <w:ind w:firstLine="0"/>
              <w:jc w:val="right"/>
              <w:rPr>
                <w:color w:val="000000"/>
                <w:sz w:val="22"/>
              </w:rPr>
            </w:pPr>
            <w:r w:rsidRPr="001C40EF">
              <w:rPr>
                <w:color w:val="000000"/>
                <w:sz w:val="22"/>
              </w:rPr>
              <w:t>32%</w:t>
            </w:r>
          </w:p>
        </w:tc>
        <w:tc>
          <w:tcPr>
            <w:tcW w:w="753" w:type="dxa"/>
            <w:tcBorders>
              <w:top w:val="nil"/>
              <w:left w:val="nil"/>
              <w:bottom w:val="single" w:sz="4" w:space="0" w:color="auto"/>
              <w:right w:val="single" w:sz="4" w:space="0" w:color="auto"/>
            </w:tcBorders>
            <w:shd w:val="clear" w:color="auto" w:fill="auto"/>
            <w:noWrap/>
            <w:vAlign w:val="bottom"/>
            <w:hideMark/>
          </w:tcPr>
          <w:p w14:paraId="0D89265A"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61910E34" w14:textId="77777777" w:rsidR="001C40EF" w:rsidRPr="001C40EF" w:rsidRDefault="001C40EF" w:rsidP="001C40EF">
            <w:pPr>
              <w:spacing w:line="240" w:lineRule="auto"/>
              <w:ind w:firstLine="0"/>
              <w:jc w:val="right"/>
              <w:rPr>
                <w:color w:val="000000"/>
                <w:sz w:val="22"/>
              </w:rPr>
            </w:pPr>
            <w:r w:rsidRPr="001C40EF">
              <w:rPr>
                <w:color w:val="000000"/>
                <w:sz w:val="22"/>
              </w:rPr>
              <w:t>23%</w:t>
            </w:r>
          </w:p>
        </w:tc>
        <w:tc>
          <w:tcPr>
            <w:tcW w:w="753" w:type="dxa"/>
            <w:tcBorders>
              <w:top w:val="nil"/>
              <w:left w:val="nil"/>
              <w:bottom w:val="single" w:sz="4" w:space="0" w:color="auto"/>
              <w:right w:val="single" w:sz="4" w:space="0" w:color="auto"/>
            </w:tcBorders>
            <w:shd w:val="clear" w:color="auto" w:fill="auto"/>
            <w:noWrap/>
            <w:vAlign w:val="bottom"/>
            <w:hideMark/>
          </w:tcPr>
          <w:p w14:paraId="14DAD3FC" w14:textId="77777777" w:rsidR="001C40EF" w:rsidRPr="001C40EF" w:rsidRDefault="001C40EF" w:rsidP="001C40EF">
            <w:pPr>
              <w:spacing w:line="240" w:lineRule="auto"/>
              <w:ind w:firstLine="0"/>
              <w:jc w:val="right"/>
              <w:rPr>
                <w:color w:val="000000"/>
                <w:sz w:val="22"/>
              </w:rPr>
            </w:pPr>
            <w:r w:rsidRPr="001C40EF">
              <w:rPr>
                <w:color w:val="000000"/>
                <w:sz w:val="22"/>
              </w:rPr>
              <w:t>18%</w:t>
            </w:r>
          </w:p>
        </w:tc>
      </w:tr>
      <w:tr w:rsidR="001C40EF" w:rsidRPr="00E25C62" w14:paraId="55C562EE"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4A39DDA"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23EB8D96" w14:textId="77777777" w:rsidR="001C40EF" w:rsidRPr="001C40EF" w:rsidRDefault="001C40EF" w:rsidP="001C40EF">
            <w:pPr>
              <w:spacing w:line="240" w:lineRule="auto"/>
              <w:ind w:firstLine="0"/>
              <w:jc w:val="left"/>
              <w:rPr>
                <w:color w:val="000000"/>
                <w:sz w:val="22"/>
              </w:rPr>
            </w:pPr>
            <w:r w:rsidRPr="001C40EF">
              <w:rPr>
                <w:color w:val="000000"/>
                <w:sz w:val="22"/>
                <w:lang w:bidi="en-US"/>
              </w:rPr>
              <w:t>2-3 раза в месяц</w:t>
            </w:r>
          </w:p>
        </w:tc>
        <w:tc>
          <w:tcPr>
            <w:tcW w:w="752" w:type="dxa"/>
            <w:tcBorders>
              <w:top w:val="nil"/>
              <w:left w:val="nil"/>
              <w:bottom w:val="single" w:sz="4" w:space="0" w:color="auto"/>
              <w:right w:val="single" w:sz="4" w:space="0" w:color="auto"/>
            </w:tcBorders>
            <w:shd w:val="clear" w:color="auto" w:fill="auto"/>
            <w:noWrap/>
            <w:vAlign w:val="bottom"/>
            <w:hideMark/>
          </w:tcPr>
          <w:p w14:paraId="1EA381B8"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01B43B9A"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7A5F288E"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2FA3D6D6"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3B7594E7"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28DE2E7F"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6EAA8A09"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1F7E7B8D"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52568280"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5BD93DC4"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38237D2B"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4485A2DA" w14:textId="77777777" w:rsidR="001C40EF" w:rsidRPr="001C40EF" w:rsidRDefault="001C40EF" w:rsidP="001C40EF">
            <w:pPr>
              <w:spacing w:line="240" w:lineRule="auto"/>
              <w:ind w:firstLine="0"/>
              <w:jc w:val="right"/>
              <w:rPr>
                <w:color w:val="000000"/>
                <w:sz w:val="22"/>
              </w:rPr>
            </w:pPr>
            <w:r w:rsidRPr="001C40EF">
              <w:rPr>
                <w:color w:val="000000"/>
                <w:sz w:val="22"/>
              </w:rPr>
              <w:t>30%</w:t>
            </w:r>
          </w:p>
        </w:tc>
      </w:tr>
      <w:tr w:rsidR="001C40EF" w:rsidRPr="00E25C62" w14:paraId="4F8D84D0"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0712738"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5FFA5241" w14:textId="77777777" w:rsidR="001C40EF" w:rsidRPr="001C40EF" w:rsidRDefault="001C40EF" w:rsidP="001C40EF">
            <w:pPr>
              <w:spacing w:line="240" w:lineRule="auto"/>
              <w:ind w:firstLine="0"/>
              <w:jc w:val="left"/>
              <w:rPr>
                <w:color w:val="000000"/>
                <w:sz w:val="22"/>
              </w:rPr>
            </w:pPr>
            <w:r w:rsidRPr="001C40EF">
              <w:rPr>
                <w:color w:val="000000"/>
                <w:sz w:val="22"/>
                <w:lang w:bidi="en-US"/>
              </w:rPr>
              <w:t>Несколько раз в год</w:t>
            </w:r>
          </w:p>
        </w:tc>
        <w:tc>
          <w:tcPr>
            <w:tcW w:w="752" w:type="dxa"/>
            <w:tcBorders>
              <w:top w:val="nil"/>
              <w:left w:val="nil"/>
              <w:bottom w:val="single" w:sz="4" w:space="0" w:color="auto"/>
              <w:right w:val="single" w:sz="4" w:space="0" w:color="auto"/>
            </w:tcBorders>
            <w:shd w:val="clear" w:color="auto" w:fill="auto"/>
            <w:noWrap/>
            <w:vAlign w:val="bottom"/>
            <w:hideMark/>
          </w:tcPr>
          <w:p w14:paraId="21326952"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25FF433C"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4CC32379"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7534A827"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0023E026"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7B5ACE91"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65B39CCB"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3692F33C"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3E8A1652"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5287133E"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22FA07FE" w14:textId="77777777" w:rsidR="001C40EF" w:rsidRPr="001C40EF" w:rsidRDefault="001C40EF" w:rsidP="001C40EF">
            <w:pPr>
              <w:spacing w:line="240" w:lineRule="auto"/>
              <w:ind w:firstLine="0"/>
              <w:jc w:val="right"/>
              <w:rPr>
                <w:color w:val="000000"/>
                <w:sz w:val="22"/>
              </w:rPr>
            </w:pPr>
            <w:r w:rsidRPr="001C40EF">
              <w:rPr>
                <w:color w:val="000000"/>
                <w:sz w:val="22"/>
              </w:rPr>
              <w:t>17%</w:t>
            </w:r>
          </w:p>
        </w:tc>
        <w:tc>
          <w:tcPr>
            <w:tcW w:w="753" w:type="dxa"/>
            <w:tcBorders>
              <w:top w:val="nil"/>
              <w:left w:val="nil"/>
              <w:bottom w:val="single" w:sz="4" w:space="0" w:color="auto"/>
              <w:right w:val="single" w:sz="4" w:space="0" w:color="auto"/>
            </w:tcBorders>
            <w:shd w:val="clear" w:color="auto" w:fill="auto"/>
            <w:noWrap/>
            <w:vAlign w:val="bottom"/>
            <w:hideMark/>
          </w:tcPr>
          <w:p w14:paraId="6D116646" w14:textId="77777777" w:rsidR="001C40EF" w:rsidRPr="001C40EF" w:rsidRDefault="001C40EF" w:rsidP="001C40EF">
            <w:pPr>
              <w:spacing w:line="240" w:lineRule="auto"/>
              <w:ind w:firstLine="0"/>
              <w:jc w:val="right"/>
              <w:rPr>
                <w:color w:val="000000"/>
                <w:sz w:val="22"/>
              </w:rPr>
            </w:pPr>
            <w:r w:rsidRPr="001C40EF">
              <w:rPr>
                <w:color w:val="000000"/>
                <w:sz w:val="22"/>
              </w:rPr>
              <w:t>20%</w:t>
            </w:r>
          </w:p>
        </w:tc>
      </w:tr>
      <w:tr w:rsidR="001C40EF" w:rsidRPr="00E25C62" w14:paraId="4EC53A18"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32D034C"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0E42504" w14:textId="77777777" w:rsidR="001C40EF" w:rsidRPr="001C40EF" w:rsidRDefault="001C40EF" w:rsidP="001C40EF">
            <w:pPr>
              <w:spacing w:line="240" w:lineRule="auto"/>
              <w:ind w:firstLine="0"/>
              <w:jc w:val="left"/>
              <w:rPr>
                <w:color w:val="000000"/>
                <w:sz w:val="22"/>
              </w:rPr>
            </w:pPr>
            <w:r w:rsidRPr="001C40EF">
              <w:rPr>
                <w:color w:val="000000"/>
                <w:sz w:val="22"/>
                <w:lang w:bidi="en-US"/>
              </w:rPr>
              <w:t>Несколько раз в жизни</w:t>
            </w:r>
          </w:p>
        </w:tc>
        <w:tc>
          <w:tcPr>
            <w:tcW w:w="752" w:type="dxa"/>
            <w:tcBorders>
              <w:top w:val="nil"/>
              <w:left w:val="nil"/>
              <w:bottom w:val="single" w:sz="4" w:space="0" w:color="auto"/>
              <w:right w:val="single" w:sz="4" w:space="0" w:color="auto"/>
            </w:tcBorders>
            <w:shd w:val="clear" w:color="auto" w:fill="auto"/>
            <w:noWrap/>
            <w:vAlign w:val="bottom"/>
            <w:hideMark/>
          </w:tcPr>
          <w:p w14:paraId="7B6D0350"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20250462" w14:textId="77777777" w:rsidR="001C40EF" w:rsidRPr="001C40EF" w:rsidRDefault="001C40EF" w:rsidP="001C40EF">
            <w:pPr>
              <w:spacing w:line="240" w:lineRule="auto"/>
              <w:ind w:firstLine="0"/>
              <w:jc w:val="right"/>
              <w:rPr>
                <w:color w:val="000000"/>
                <w:sz w:val="22"/>
              </w:rPr>
            </w:pPr>
            <w:r w:rsidRPr="001C40EF">
              <w:rPr>
                <w:color w:val="000000"/>
                <w:sz w:val="22"/>
              </w:rPr>
              <w:t>19%</w:t>
            </w:r>
          </w:p>
        </w:tc>
        <w:tc>
          <w:tcPr>
            <w:tcW w:w="753" w:type="dxa"/>
            <w:tcBorders>
              <w:top w:val="nil"/>
              <w:left w:val="nil"/>
              <w:bottom w:val="single" w:sz="4" w:space="0" w:color="auto"/>
              <w:right w:val="single" w:sz="4" w:space="0" w:color="auto"/>
            </w:tcBorders>
            <w:shd w:val="clear" w:color="auto" w:fill="auto"/>
            <w:noWrap/>
            <w:vAlign w:val="bottom"/>
            <w:hideMark/>
          </w:tcPr>
          <w:p w14:paraId="4725E1DE" w14:textId="77777777" w:rsidR="001C40EF" w:rsidRPr="001C40EF" w:rsidRDefault="001C40EF" w:rsidP="001C40EF">
            <w:pPr>
              <w:spacing w:line="240" w:lineRule="auto"/>
              <w:ind w:firstLine="0"/>
              <w:jc w:val="right"/>
              <w:rPr>
                <w:color w:val="000000"/>
                <w:sz w:val="22"/>
              </w:rPr>
            </w:pPr>
            <w:r w:rsidRPr="001C40EF">
              <w:rPr>
                <w:color w:val="000000"/>
                <w:sz w:val="22"/>
              </w:rPr>
              <w:t>33%</w:t>
            </w:r>
          </w:p>
        </w:tc>
        <w:tc>
          <w:tcPr>
            <w:tcW w:w="753" w:type="dxa"/>
            <w:tcBorders>
              <w:top w:val="nil"/>
              <w:left w:val="nil"/>
              <w:bottom w:val="single" w:sz="4" w:space="0" w:color="auto"/>
              <w:right w:val="single" w:sz="4" w:space="0" w:color="auto"/>
            </w:tcBorders>
            <w:shd w:val="clear" w:color="auto" w:fill="auto"/>
            <w:noWrap/>
            <w:vAlign w:val="bottom"/>
            <w:hideMark/>
          </w:tcPr>
          <w:p w14:paraId="1356D951" w14:textId="77777777" w:rsidR="001C40EF" w:rsidRPr="001C40EF" w:rsidRDefault="001C40EF" w:rsidP="001C40EF">
            <w:pPr>
              <w:spacing w:line="240" w:lineRule="auto"/>
              <w:ind w:firstLine="0"/>
              <w:jc w:val="right"/>
              <w:rPr>
                <w:color w:val="000000"/>
                <w:sz w:val="22"/>
              </w:rPr>
            </w:pPr>
            <w:r w:rsidRPr="001C40EF">
              <w:rPr>
                <w:color w:val="000000"/>
                <w:sz w:val="22"/>
              </w:rPr>
              <w:t>38%</w:t>
            </w:r>
          </w:p>
        </w:tc>
        <w:tc>
          <w:tcPr>
            <w:tcW w:w="753" w:type="dxa"/>
            <w:tcBorders>
              <w:top w:val="nil"/>
              <w:left w:val="nil"/>
              <w:bottom w:val="single" w:sz="4" w:space="0" w:color="auto"/>
              <w:right w:val="single" w:sz="4" w:space="0" w:color="auto"/>
            </w:tcBorders>
            <w:shd w:val="clear" w:color="auto" w:fill="auto"/>
            <w:noWrap/>
            <w:vAlign w:val="bottom"/>
            <w:hideMark/>
          </w:tcPr>
          <w:p w14:paraId="05DBBFD6"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5A5B2C30"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76BB1729" w14:textId="77777777" w:rsidR="001C40EF" w:rsidRPr="001C40EF" w:rsidRDefault="001C40EF" w:rsidP="001C40EF">
            <w:pPr>
              <w:spacing w:line="240" w:lineRule="auto"/>
              <w:ind w:firstLine="0"/>
              <w:jc w:val="right"/>
              <w:rPr>
                <w:color w:val="000000"/>
                <w:sz w:val="22"/>
              </w:rPr>
            </w:pPr>
            <w:r w:rsidRPr="001C40EF">
              <w:rPr>
                <w:color w:val="000000"/>
                <w:sz w:val="22"/>
              </w:rPr>
              <w:t>32%</w:t>
            </w:r>
          </w:p>
        </w:tc>
        <w:tc>
          <w:tcPr>
            <w:tcW w:w="753" w:type="dxa"/>
            <w:tcBorders>
              <w:top w:val="nil"/>
              <w:left w:val="nil"/>
              <w:bottom w:val="single" w:sz="4" w:space="0" w:color="auto"/>
              <w:right w:val="single" w:sz="4" w:space="0" w:color="auto"/>
            </w:tcBorders>
            <w:shd w:val="clear" w:color="auto" w:fill="auto"/>
            <w:noWrap/>
            <w:vAlign w:val="bottom"/>
            <w:hideMark/>
          </w:tcPr>
          <w:p w14:paraId="0274650D"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46555F97"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544102B7"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5D1215AC" w14:textId="77777777" w:rsidR="001C40EF" w:rsidRPr="001C40EF" w:rsidRDefault="001C40EF" w:rsidP="001C40EF">
            <w:pPr>
              <w:spacing w:line="240" w:lineRule="auto"/>
              <w:ind w:firstLine="0"/>
              <w:jc w:val="right"/>
              <w:rPr>
                <w:color w:val="000000"/>
                <w:sz w:val="22"/>
              </w:rPr>
            </w:pPr>
            <w:r w:rsidRPr="001C40EF">
              <w:rPr>
                <w:color w:val="000000"/>
                <w:sz w:val="22"/>
              </w:rPr>
              <w:t>31%</w:t>
            </w:r>
          </w:p>
        </w:tc>
        <w:tc>
          <w:tcPr>
            <w:tcW w:w="753" w:type="dxa"/>
            <w:tcBorders>
              <w:top w:val="nil"/>
              <w:left w:val="nil"/>
              <w:bottom w:val="single" w:sz="4" w:space="0" w:color="auto"/>
              <w:right w:val="single" w:sz="4" w:space="0" w:color="auto"/>
            </w:tcBorders>
            <w:shd w:val="clear" w:color="auto" w:fill="auto"/>
            <w:noWrap/>
            <w:vAlign w:val="bottom"/>
            <w:hideMark/>
          </w:tcPr>
          <w:p w14:paraId="19D6569B" w14:textId="77777777" w:rsidR="001C40EF" w:rsidRPr="001C40EF" w:rsidRDefault="001C40EF" w:rsidP="001C40EF">
            <w:pPr>
              <w:spacing w:line="240" w:lineRule="auto"/>
              <w:ind w:firstLine="0"/>
              <w:jc w:val="right"/>
              <w:rPr>
                <w:color w:val="000000"/>
                <w:sz w:val="22"/>
              </w:rPr>
            </w:pPr>
            <w:r w:rsidRPr="001C40EF">
              <w:rPr>
                <w:color w:val="000000"/>
                <w:sz w:val="22"/>
              </w:rPr>
              <w:t>28%</w:t>
            </w:r>
          </w:p>
        </w:tc>
      </w:tr>
      <w:tr w:rsidR="001C40EF" w:rsidRPr="00E25C62" w14:paraId="0D7B5DF9"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F5296FD"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1E7753CF" w14:textId="77777777" w:rsidR="001C40EF" w:rsidRPr="001C40EF" w:rsidRDefault="001C40EF" w:rsidP="001C40EF">
            <w:pPr>
              <w:spacing w:line="240" w:lineRule="auto"/>
              <w:ind w:firstLine="0"/>
              <w:jc w:val="left"/>
              <w:rPr>
                <w:color w:val="000000"/>
                <w:sz w:val="22"/>
              </w:rPr>
            </w:pPr>
            <w:r w:rsidRPr="001C40EF">
              <w:rPr>
                <w:color w:val="000000"/>
                <w:sz w:val="22"/>
                <w:lang w:bidi="en-US"/>
              </w:rPr>
              <w:t>Никогда</w:t>
            </w:r>
          </w:p>
        </w:tc>
        <w:tc>
          <w:tcPr>
            <w:tcW w:w="752" w:type="dxa"/>
            <w:tcBorders>
              <w:top w:val="nil"/>
              <w:left w:val="nil"/>
              <w:bottom w:val="single" w:sz="4" w:space="0" w:color="auto"/>
              <w:right w:val="single" w:sz="4" w:space="0" w:color="auto"/>
            </w:tcBorders>
            <w:shd w:val="clear" w:color="auto" w:fill="auto"/>
            <w:noWrap/>
            <w:vAlign w:val="bottom"/>
            <w:hideMark/>
          </w:tcPr>
          <w:p w14:paraId="62D6F541"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6B8B9C45" w14:textId="77777777" w:rsidR="001C40EF" w:rsidRPr="001C40EF" w:rsidRDefault="001C40EF" w:rsidP="001C40EF">
            <w:pPr>
              <w:spacing w:line="240" w:lineRule="auto"/>
              <w:ind w:firstLine="0"/>
              <w:jc w:val="right"/>
              <w:rPr>
                <w:color w:val="000000"/>
                <w:sz w:val="22"/>
              </w:rPr>
            </w:pPr>
            <w:r w:rsidRPr="001C40EF">
              <w:rPr>
                <w:color w:val="000000"/>
                <w:sz w:val="22"/>
              </w:rPr>
              <w:t>33%</w:t>
            </w:r>
          </w:p>
        </w:tc>
        <w:tc>
          <w:tcPr>
            <w:tcW w:w="753" w:type="dxa"/>
            <w:tcBorders>
              <w:top w:val="nil"/>
              <w:left w:val="nil"/>
              <w:bottom w:val="single" w:sz="4" w:space="0" w:color="auto"/>
              <w:right w:val="single" w:sz="4" w:space="0" w:color="auto"/>
            </w:tcBorders>
            <w:shd w:val="clear" w:color="auto" w:fill="auto"/>
            <w:noWrap/>
            <w:vAlign w:val="bottom"/>
            <w:hideMark/>
          </w:tcPr>
          <w:p w14:paraId="65F70537" w14:textId="77777777" w:rsidR="001C40EF" w:rsidRPr="001C40EF" w:rsidRDefault="001C40EF" w:rsidP="001C40EF">
            <w:pPr>
              <w:spacing w:line="240" w:lineRule="auto"/>
              <w:ind w:firstLine="0"/>
              <w:jc w:val="right"/>
              <w:rPr>
                <w:color w:val="000000"/>
                <w:sz w:val="22"/>
              </w:rPr>
            </w:pPr>
            <w:r w:rsidRPr="001C40EF">
              <w:rPr>
                <w:color w:val="000000"/>
                <w:sz w:val="22"/>
              </w:rPr>
              <w:t>42%</w:t>
            </w:r>
          </w:p>
        </w:tc>
        <w:tc>
          <w:tcPr>
            <w:tcW w:w="753" w:type="dxa"/>
            <w:tcBorders>
              <w:top w:val="nil"/>
              <w:left w:val="nil"/>
              <w:bottom w:val="single" w:sz="4" w:space="0" w:color="auto"/>
              <w:right w:val="single" w:sz="4" w:space="0" w:color="auto"/>
            </w:tcBorders>
            <w:shd w:val="clear" w:color="auto" w:fill="auto"/>
            <w:noWrap/>
            <w:vAlign w:val="bottom"/>
            <w:hideMark/>
          </w:tcPr>
          <w:p w14:paraId="508FFC73"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3ED4B014" w14:textId="77777777" w:rsidR="001C40EF" w:rsidRPr="001C40EF" w:rsidRDefault="001C40EF" w:rsidP="001C40EF">
            <w:pPr>
              <w:spacing w:line="240" w:lineRule="auto"/>
              <w:ind w:firstLine="0"/>
              <w:jc w:val="right"/>
              <w:rPr>
                <w:color w:val="000000"/>
                <w:sz w:val="22"/>
              </w:rPr>
            </w:pPr>
            <w:r w:rsidRPr="001C40EF">
              <w:rPr>
                <w:color w:val="000000"/>
                <w:sz w:val="22"/>
              </w:rPr>
              <w:t>42%</w:t>
            </w:r>
          </w:p>
        </w:tc>
        <w:tc>
          <w:tcPr>
            <w:tcW w:w="753" w:type="dxa"/>
            <w:tcBorders>
              <w:top w:val="nil"/>
              <w:left w:val="nil"/>
              <w:bottom w:val="single" w:sz="4" w:space="0" w:color="auto"/>
              <w:right w:val="single" w:sz="4" w:space="0" w:color="auto"/>
            </w:tcBorders>
            <w:shd w:val="clear" w:color="auto" w:fill="auto"/>
            <w:noWrap/>
            <w:vAlign w:val="bottom"/>
            <w:hideMark/>
          </w:tcPr>
          <w:p w14:paraId="0073C31D" w14:textId="77777777" w:rsidR="001C40EF" w:rsidRPr="001C40EF" w:rsidRDefault="001C40EF" w:rsidP="001C40EF">
            <w:pPr>
              <w:spacing w:line="240" w:lineRule="auto"/>
              <w:ind w:firstLine="0"/>
              <w:jc w:val="right"/>
              <w:rPr>
                <w:color w:val="000000"/>
                <w:sz w:val="22"/>
              </w:rPr>
            </w:pPr>
            <w:r w:rsidRPr="001C40EF">
              <w:rPr>
                <w:color w:val="000000"/>
                <w:sz w:val="22"/>
              </w:rPr>
              <w:t>38%</w:t>
            </w:r>
          </w:p>
        </w:tc>
        <w:tc>
          <w:tcPr>
            <w:tcW w:w="753" w:type="dxa"/>
            <w:tcBorders>
              <w:top w:val="nil"/>
              <w:left w:val="nil"/>
              <w:bottom w:val="single" w:sz="4" w:space="0" w:color="auto"/>
              <w:right w:val="single" w:sz="4" w:space="0" w:color="auto"/>
            </w:tcBorders>
            <w:shd w:val="clear" w:color="auto" w:fill="auto"/>
            <w:noWrap/>
            <w:vAlign w:val="bottom"/>
            <w:hideMark/>
          </w:tcPr>
          <w:p w14:paraId="7410ECD3"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485A4AD2" w14:textId="77777777" w:rsidR="001C40EF" w:rsidRPr="001C40EF" w:rsidRDefault="001C40EF" w:rsidP="001C40EF">
            <w:pPr>
              <w:spacing w:line="240" w:lineRule="auto"/>
              <w:ind w:firstLine="0"/>
              <w:jc w:val="right"/>
              <w:rPr>
                <w:color w:val="000000"/>
                <w:sz w:val="22"/>
              </w:rPr>
            </w:pPr>
            <w:r w:rsidRPr="001C40EF">
              <w:rPr>
                <w:color w:val="000000"/>
                <w:sz w:val="22"/>
              </w:rPr>
              <w:t>34%</w:t>
            </w:r>
          </w:p>
        </w:tc>
        <w:tc>
          <w:tcPr>
            <w:tcW w:w="753" w:type="dxa"/>
            <w:tcBorders>
              <w:top w:val="nil"/>
              <w:left w:val="nil"/>
              <w:bottom w:val="single" w:sz="4" w:space="0" w:color="auto"/>
              <w:right w:val="single" w:sz="4" w:space="0" w:color="auto"/>
            </w:tcBorders>
            <w:shd w:val="clear" w:color="auto" w:fill="auto"/>
            <w:noWrap/>
            <w:vAlign w:val="bottom"/>
            <w:hideMark/>
          </w:tcPr>
          <w:p w14:paraId="4AF53C85" w14:textId="77777777" w:rsidR="001C40EF" w:rsidRPr="001C40EF" w:rsidRDefault="001C40EF" w:rsidP="001C40EF">
            <w:pPr>
              <w:spacing w:line="240" w:lineRule="auto"/>
              <w:ind w:firstLine="0"/>
              <w:jc w:val="right"/>
              <w:rPr>
                <w:color w:val="000000"/>
                <w:sz w:val="22"/>
              </w:rPr>
            </w:pPr>
            <w:r w:rsidRPr="001C40EF">
              <w:rPr>
                <w:color w:val="000000"/>
                <w:sz w:val="22"/>
              </w:rPr>
              <w:t>40%</w:t>
            </w:r>
          </w:p>
        </w:tc>
        <w:tc>
          <w:tcPr>
            <w:tcW w:w="753" w:type="dxa"/>
            <w:tcBorders>
              <w:top w:val="nil"/>
              <w:left w:val="nil"/>
              <w:bottom w:val="single" w:sz="4" w:space="0" w:color="auto"/>
              <w:right w:val="single" w:sz="4" w:space="0" w:color="auto"/>
            </w:tcBorders>
            <w:shd w:val="clear" w:color="auto" w:fill="auto"/>
            <w:noWrap/>
            <w:vAlign w:val="bottom"/>
            <w:hideMark/>
          </w:tcPr>
          <w:p w14:paraId="3D1F992D" w14:textId="77777777" w:rsidR="001C40EF" w:rsidRPr="001C40EF" w:rsidRDefault="001C40EF" w:rsidP="001C40EF">
            <w:pPr>
              <w:spacing w:line="240" w:lineRule="auto"/>
              <w:ind w:firstLine="0"/>
              <w:jc w:val="right"/>
              <w:rPr>
                <w:color w:val="000000"/>
                <w:sz w:val="22"/>
              </w:rPr>
            </w:pPr>
            <w:r w:rsidRPr="001C40EF">
              <w:rPr>
                <w:color w:val="000000"/>
                <w:sz w:val="22"/>
              </w:rPr>
              <w:t>30%</w:t>
            </w:r>
          </w:p>
        </w:tc>
        <w:tc>
          <w:tcPr>
            <w:tcW w:w="753" w:type="dxa"/>
            <w:tcBorders>
              <w:top w:val="nil"/>
              <w:left w:val="nil"/>
              <w:bottom w:val="single" w:sz="4" w:space="0" w:color="auto"/>
              <w:right w:val="single" w:sz="4" w:space="0" w:color="auto"/>
            </w:tcBorders>
            <w:shd w:val="clear" w:color="auto" w:fill="auto"/>
            <w:noWrap/>
            <w:vAlign w:val="bottom"/>
            <w:hideMark/>
          </w:tcPr>
          <w:p w14:paraId="00442B8B" w14:textId="77777777" w:rsidR="001C40EF" w:rsidRPr="001C40EF" w:rsidRDefault="001C40EF" w:rsidP="001C40EF">
            <w:pPr>
              <w:spacing w:line="240" w:lineRule="auto"/>
              <w:ind w:firstLine="0"/>
              <w:jc w:val="right"/>
              <w:rPr>
                <w:color w:val="000000"/>
                <w:sz w:val="22"/>
              </w:rPr>
            </w:pPr>
            <w:r w:rsidRPr="001C40EF">
              <w:rPr>
                <w:color w:val="000000"/>
                <w:sz w:val="22"/>
              </w:rPr>
              <w:t>25%</w:t>
            </w:r>
          </w:p>
        </w:tc>
        <w:tc>
          <w:tcPr>
            <w:tcW w:w="753" w:type="dxa"/>
            <w:tcBorders>
              <w:top w:val="nil"/>
              <w:left w:val="nil"/>
              <w:bottom w:val="single" w:sz="4" w:space="0" w:color="auto"/>
              <w:right w:val="single" w:sz="4" w:space="0" w:color="auto"/>
            </w:tcBorders>
            <w:shd w:val="clear" w:color="auto" w:fill="auto"/>
            <w:noWrap/>
            <w:vAlign w:val="bottom"/>
            <w:hideMark/>
          </w:tcPr>
          <w:p w14:paraId="52471EF4" w14:textId="77777777" w:rsidR="001C40EF" w:rsidRPr="001C40EF" w:rsidRDefault="001C40EF" w:rsidP="001C40EF">
            <w:pPr>
              <w:spacing w:line="240" w:lineRule="auto"/>
              <w:ind w:firstLine="0"/>
              <w:jc w:val="right"/>
              <w:rPr>
                <w:color w:val="000000"/>
                <w:sz w:val="22"/>
              </w:rPr>
            </w:pPr>
            <w:r w:rsidRPr="001C40EF">
              <w:rPr>
                <w:color w:val="000000"/>
                <w:sz w:val="22"/>
              </w:rPr>
              <w:t>2%</w:t>
            </w:r>
          </w:p>
        </w:tc>
      </w:tr>
      <w:tr w:rsidR="001C40EF" w:rsidRPr="00E25C62" w14:paraId="5C53AC45"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0D0C776" w14:textId="77777777" w:rsidR="001C40EF" w:rsidRPr="001C40EF" w:rsidRDefault="001C40EF" w:rsidP="001C40EF">
            <w:pPr>
              <w:spacing w:line="240" w:lineRule="auto"/>
              <w:ind w:firstLine="0"/>
              <w:jc w:val="left"/>
              <w:rPr>
                <w:color w:val="000000"/>
                <w:sz w:val="22"/>
              </w:rPr>
            </w:pPr>
            <w:r w:rsidRPr="001C40EF">
              <w:rPr>
                <w:color w:val="000000"/>
                <w:sz w:val="22"/>
              </w:rPr>
              <w:t xml:space="preserve">8. Как Вы оцениваете отношения между людьми, исповедующими разные религии, в Вашем населенном пункте? </w:t>
            </w:r>
          </w:p>
        </w:tc>
        <w:tc>
          <w:tcPr>
            <w:tcW w:w="3544" w:type="dxa"/>
            <w:tcBorders>
              <w:top w:val="nil"/>
              <w:left w:val="nil"/>
              <w:bottom w:val="single" w:sz="4" w:space="0" w:color="auto"/>
              <w:right w:val="single" w:sz="4" w:space="0" w:color="auto"/>
            </w:tcBorders>
            <w:shd w:val="clear" w:color="auto" w:fill="auto"/>
            <w:noWrap/>
            <w:vAlign w:val="bottom"/>
            <w:hideMark/>
          </w:tcPr>
          <w:p w14:paraId="7480E7EF" w14:textId="77777777" w:rsidR="001C40EF" w:rsidRPr="001C40EF" w:rsidRDefault="001C40EF" w:rsidP="001C40EF">
            <w:pPr>
              <w:spacing w:line="240" w:lineRule="auto"/>
              <w:ind w:firstLine="0"/>
              <w:jc w:val="left"/>
              <w:rPr>
                <w:color w:val="000000"/>
                <w:sz w:val="22"/>
              </w:rPr>
            </w:pPr>
            <w:r w:rsidRPr="001C40EF">
              <w:rPr>
                <w:color w:val="000000"/>
                <w:sz w:val="22"/>
                <w:lang w:eastAsia="en-US"/>
              </w:rPr>
              <w:t>Отношения благоприятные</w:t>
            </w:r>
          </w:p>
        </w:tc>
        <w:tc>
          <w:tcPr>
            <w:tcW w:w="752" w:type="dxa"/>
            <w:tcBorders>
              <w:top w:val="nil"/>
              <w:left w:val="nil"/>
              <w:bottom w:val="single" w:sz="4" w:space="0" w:color="auto"/>
              <w:right w:val="single" w:sz="4" w:space="0" w:color="auto"/>
            </w:tcBorders>
            <w:shd w:val="clear" w:color="auto" w:fill="auto"/>
            <w:noWrap/>
            <w:vAlign w:val="bottom"/>
            <w:hideMark/>
          </w:tcPr>
          <w:p w14:paraId="104EB583" w14:textId="77777777" w:rsidR="001C40EF" w:rsidRPr="001C40EF" w:rsidRDefault="001C40EF" w:rsidP="001C40EF">
            <w:pPr>
              <w:spacing w:line="240" w:lineRule="auto"/>
              <w:ind w:firstLine="0"/>
              <w:jc w:val="right"/>
              <w:rPr>
                <w:color w:val="000000"/>
                <w:sz w:val="22"/>
              </w:rPr>
            </w:pPr>
            <w:r w:rsidRPr="001C40EF">
              <w:rPr>
                <w:color w:val="000000"/>
                <w:sz w:val="22"/>
              </w:rPr>
              <w:t>38%</w:t>
            </w:r>
          </w:p>
        </w:tc>
        <w:tc>
          <w:tcPr>
            <w:tcW w:w="753" w:type="dxa"/>
            <w:tcBorders>
              <w:top w:val="nil"/>
              <w:left w:val="nil"/>
              <w:bottom w:val="single" w:sz="4" w:space="0" w:color="auto"/>
              <w:right w:val="single" w:sz="4" w:space="0" w:color="auto"/>
            </w:tcBorders>
            <w:shd w:val="clear" w:color="auto" w:fill="auto"/>
            <w:noWrap/>
            <w:vAlign w:val="bottom"/>
            <w:hideMark/>
          </w:tcPr>
          <w:p w14:paraId="36961578" w14:textId="77777777" w:rsidR="001C40EF" w:rsidRPr="001C40EF" w:rsidRDefault="001C40EF" w:rsidP="001C40EF">
            <w:pPr>
              <w:spacing w:line="240" w:lineRule="auto"/>
              <w:ind w:firstLine="0"/>
              <w:jc w:val="right"/>
              <w:rPr>
                <w:color w:val="000000"/>
                <w:sz w:val="22"/>
              </w:rPr>
            </w:pPr>
            <w:r w:rsidRPr="001C40EF">
              <w:rPr>
                <w:color w:val="000000"/>
                <w:sz w:val="22"/>
              </w:rPr>
              <w:t>23%</w:t>
            </w:r>
          </w:p>
        </w:tc>
        <w:tc>
          <w:tcPr>
            <w:tcW w:w="753" w:type="dxa"/>
            <w:tcBorders>
              <w:top w:val="nil"/>
              <w:left w:val="nil"/>
              <w:bottom w:val="single" w:sz="4" w:space="0" w:color="auto"/>
              <w:right w:val="single" w:sz="4" w:space="0" w:color="auto"/>
            </w:tcBorders>
            <w:shd w:val="clear" w:color="auto" w:fill="auto"/>
            <w:noWrap/>
            <w:vAlign w:val="bottom"/>
            <w:hideMark/>
          </w:tcPr>
          <w:p w14:paraId="36C25CE2" w14:textId="77777777" w:rsidR="001C40EF" w:rsidRPr="001C40EF" w:rsidRDefault="001C40EF" w:rsidP="001C40EF">
            <w:pPr>
              <w:spacing w:line="240" w:lineRule="auto"/>
              <w:ind w:firstLine="0"/>
              <w:jc w:val="right"/>
              <w:rPr>
                <w:color w:val="000000"/>
                <w:sz w:val="22"/>
              </w:rPr>
            </w:pPr>
            <w:r w:rsidRPr="001C40EF">
              <w:rPr>
                <w:color w:val="000000"/>
                <w:sz w:val="22"/>
              </w:rPr>
              <w:t>69%</w:t>
            </w:r>
          </w:p>
        </w:tc>
        <w:tc>
          <w:tcPr>
            <w:tcW w:w="753" w:type="dxa"/>
            <w:tcBorders>
              <w:top w:val="nil"/>
              <w:left w:val="nil"/>
              <w:bottom w:val="single" w:sz="4" w:space="0" w:color="auto"/>
              <w:right w:val="single" w:sz="4" w:space="0" w:color="auto"/>
            </w:tcBorders>
            <w:shd w:val="clear" w:color="auto" w:fill="auto"/>
            <w:noWrap/>
            <w:vAlign w:val="bottom"/>
            <w:hideMark/>
          </w:tcPr>
          <w:p w14:paraId="59721E18" w14:textId="77777777" w:rsidR="001C40EF" w:rsidRPr="001C40EF" w:rsidRDefault="001C40EF" w:rsidP="001C40EF">
            <w:pPr>
              <w:spacing w:line="240" w:lineRule="auto"/>
              <w:ind w:firstLine="0"/>
              <w:jc w:val="right"/>
              <w:rPr>
                <w:color w:val="000000"/>
                <w:sz w:val="22"/>
              </w:rPr>
            </w:pPr>
            <w:r w:rsidRPr="001C40EF">
              <w:rPr>
                <w:color w:val="000000"/>
                <w:sz w:val="22"/>
              </w:rPr>
              <w:t>80%</w:t>
            </w:r>
          </w:p>
        </w:tc>
        <w:tc>
          <w:tcPr>
            <w:tcW w:w="753" w:type="dxa"/>
            <w:tcBorders>
              <w:top w:val="nil"/>
              <w:left w:val="nil"/>
              <w:bottom w:val="single" w:sz="4" w:space="0" w:color="auto"/>
              <w:right w:val="single" w:sz="4" w:space="0" w:color="auto"/>
            </w:tcBorders>
            <w:shd w:val="clear" w:color="auto" w:fill="auto"/>
            <w:noWrap/>
            <w:vAlign w:val="bottom"/>
            <w:hideMark/>
          </w:tcPr>
          <w:p w14:paraId="09F97050" w14:textId="77777777" w:rsidR="001C40EF" w:rsidRPr="001C40EF" w:rsidRDefault="001C40EF" w:rsidP="001C40EF">
            <w:pPr>
              <w:spacing w:line="240" w:lineRule="auto"/>
              <w:ind w:firstLine="0"/>
              <w:jc w:val="right"/>
              <w:rPr>
                <w:color w:val="000000"/>
                <w:sz w:val="22"/>
              </w:rPr>
            </w:pPr>
            <w:r w:rsidRPr="001C40EF">
              <w:rPr>
                <w:color w:val="000000"/>
                <w:sz w:val="22"/>
              </w:rPr>
              <w:t>36%</w:t>
            </w:r>
          </w:p>
        </w:tc>
        <w:tc>
          <w:tcPr>
            <w:tcW w:w="753" w:type="dxa"/>
            <w:tcBorders>
              <w:top w:val="nil"/>
              <w:left w:val="nil"/>
              <w:bottom w:val="single" w:sz="4" w:space="0" w:color="auto"/>
              <w:right w:val="single" w:sz="4" w:space="0" w:color="auto"/>
            </w:tcBorders>
            <w:shd w:val="clear" w:color="auto" w:fill="auto"/>
            <w:noWrap/>
            <w:vAlign w:val="bottom"/>
            <w:hideMark/>
          </w:tcPr>
          <w:p w14:paraId="41566EA0" w14:textId="77777777" w:rsidR="001C40EF" w:rsidRPr="001C40EF" w:rsidRDefault="001C40EF" w:rsidP="001C40EF">
            <w:pPr>
              <w:spacing w:line="240" w:lineRule="auto"/>
              <w:ind w:firstLine="0"/>
              <w:jc w:val="right"/>
              <w:rPr>
                <w:color w:val="000000"/>
                <w:sz w:val="22"/>
              </w:rPr>
            </w:pPr>
            <w:r w:rsidRPr="001C40EF">
              <w:rPr>
                <w:color w:val="000000"/>
                <w:sz w:val="22"/>
              </w:rPr>
              <w:t>64%</w:t>
            </w:r>
          </w:p>
        </w:tc>
        <w:tc>
          <w:tcPr>
            <w:tcW w:w="753" w:type="dxa"/>
            <w:tcBorders>
              <w:top w:val="nil"/>
              <w:left w:val="nil"/>
              <w:bottom w:val="single" w:sz="4" w:space="0" w:color="auto"/>
              <w:right w:val="single" w:sz="4" w:space="0" w:color="auto"/>
            </w:tcBorders>
            <w:shd w:val="clear" w:color="auto" w:fill="auto"/>
            <w:noWrap/>
            <w:vAlign w:val="bottom"/>
            <w:hideMark/>
          </w:tcPr>
          <w:p w14:paraId="2BDEC77E" w14:textId="77777777" w:rsidR="001C40EF" w:rsidRPr="001C40EF" w:rsidRDefault="001C40EF" w:rsidP="001C40EF">
            <w:pPr>
              <w:spacing w:line="240" w:lineRule="auto"/>
              <w:ind w:firstLine="0"/>
              <w:jc w:val="right"/>
              <w:rPr>
                <w:color w:val="000000"/>
                <w:sz w:val="22"/>
              </w:rPr>
            </w:pPr>
            <w:r w:rsidRPr="001C40EF">
              <w:rPr>
                <w:color w:val="000000"/>
                <w:sz w:val="22"/>
              </w:rPr>
              <w:t>94%</w:t>
            </w:r>
          </w:p>
        </w:tc>
        <w:tc>
          <w:tcPr>
            <w:tcW w:w="753" w:type="dxa"/>
            <w:tcBorders>
              <w:top w:val="nil"/>
              <w:left w:val="nil"/>
              <w:bottom w:val="single" w:sz="4" w:space="0" w:color="auto"/>
              <w:right w:val="single" w:sz="4" w:space="0" w:color="auto"/>
            </w:tcBorders>
            <w:shd w:val="clear" w:color="auto" w:fill="auto"/>
            <w:noWrap/>
            <w:vAlign w:val="bottom"/>
            <w:hideMark/>
          </w:tcPr>
          <w:p w14:paraId="1C97FEAC" w14:textId="77777777" w:rsidR="001C40EF" w:rsidRPr="001C40EF" w:rsidRDefault="001C40EF" w:rsidP="001C40EF">
            <w:pPr>
              <w:spacing w:line="240" w:lineRule="auto"/>
              <w:ind w:firstLine="0"/>
              <w:jc w:val="right"/>
              <w:rPr>
                <w:color w:val="000000"/>
                <w:sz w:val="22"/>
              </w:rPr>
            </w:pPr>
            <w:r w:rsidRPr="001C40EF">
              <w:rPr>
                <w:color w:val="000000"/>
                <w:sz w:val="22"/>
              </w:rPr>
              <w:t>92%</w:t>
            </w:r>
          </w:p>
        </w:tc>
        <w:tc>
          <w:tcPr>
            <w:tcW w:w="753" w:type="dxa"/>
            <w:tcBorders>
              <w:top w:val="nil"/>
              <w:left w:val="nil"/>
              <w:bottom w:val="single" w:sz="4" w:space="0" w:color="auto"/>
              <w:right w:val="single" w:sz="4" w:space="0" w:color="auto"/>
            </w:tcBorders>
            <w:shd w:val="clear" w:color="auto" w:fill="auto"/>
            <w:noWrap/>
            <w:vAlign w:val="bottom"/>
            <w:hideMark/>
          </w:tcPr>
          <w:p w14:paraId="0E11D46B" w14:textId="77777777" w:rsidR="001C40EF" w:rsidRPr="001C40EF" w:rsidRDefault="001C40EF" w:rsidP="001C40EF">
            <w:pPr>
              <w:spacing w:line="240" w:lineRule="auto"/>
              <w:ind w:firstLine="0"/>
              <w:jc w:val="right"/>
              <w:rPr>
                <w:color w:val="000000"/>
                <w:sz w:val="22"/>
              </w:rPr>
            </w:pPr>
            <w:r w:rsidRPr="001C40EF">
              <w:rPr>
                <w:color w:val="000000"/>
                <w:sz w:val="22"/>
              </w:rPr>
              <w:t>68%</w:t>
            </w:r>
          </w:p>
        </w:tc>
        <w:tc>
          <w:tcPr>
            <w:tcW w:w="753" w:type="dxa"/>
            <w:tcBorders>
              <w:top w:val="nil"/>
              <w:left w:val="nil"/>
              <w:bottom w:val="single" w:sz="4" w:space="0" w:color="auto"/>
              <w:right w:val="single" w:sz="4" w:space="0" w:color="auto"/>
            </w:tcBorders>
            <w:shd w:val="clear" w:color="auto" w:fill="auto"/>
            <w:noWrap/>
            <w:vAlign w:val="bottom"/>
            <w:hideMark/>
          </w:tcPr>
          <w:p w14:paraId="5D0ECEBB" w14:textId="77777777" w:rsidR="001C40EF" w:rsidRPr="001C40EF" w:rsidRDefault="001C40EF" w:rsidP="001C40EF">
            <w:pPr>
              <w:spacing w:line="240" w:lineRule="auto"/>
              <w:ind w:firstLine="0"/>
              <w:jc w:val="right"/>
              <w:rPr>
                <w:color w:val="000000"/>
                <w:sz w:val="22"/>
              </w:rPr>
            </w:pPr>
            <w:r w:rsidRPr="001C40EF">
              <w:rPr>
                <w:color w:val="000000"/>
                <w:sz w:val="22"/>
              </w:rPr>
              <w:t>36%</w:t>
            </w:r>
          </w:p>
        </w:tc>
        <w:tc>
          <w:tcPr>
            <w:tcW w:w="753" w:type="dxa"/>
            <w:tcBorders>
              <w:top w:val="nil"/>
              <w:left w:val="nil"/>
              <w:bottom w:val="single" w:sz="4" w:space="0" w:color="auto"/>
              <w:right w:val="single" w:sz="4" w:space="0" w:color="auto"/>
            </w:tcBorders>
            <w:shd w:val="clear" w:color="auto" w:fill="auto"/>
            <w:noWrap/>
            <w:vAlign w:val="bottom"/>
            <w:hideMark/>
          </w:tcPr>
          <w:p w14:paraId="1C1DCF2D" w14:textId="77777777" w:rsidR="001C40EF" w:rsidRPr="001C40EF" w:rsidRDefault="001C40EF" w:rsidP="001C40EF">
            <w:pPr>
              <w:spacing w:line="240" w:lineRule="auto"/>
              <w:ind w:firstLine="0"/>
              <w:jc w:val="right"/>
              <w:rPr>
                <w:color w:val="000000"/>
                <w:sz w:val="22"/>
              </w:rPr>
            </w:pPr>
            <w:r w:rsidRPr="001C40EF">
              <w:rPr>
                <w:color w:val="000000"/>
                <w:sz w:val="22"/>
              </w:rPr>
              <w:t>44%</w:t>
            </w:r>
          </w:p>
        </w:tc>
        <w:tc>
          <w:tcPr>
            <w:tcW w:w="753" w:type="dxa"/>
            <w:tcBorders>
              <w:top w:val="nil"/>
              <w:left w:val="nil"/>
              <w:bottom w:val="single" w:sz="4" w:space="0" w:color="auto"/>
              <w:right w:val="single" w:sz="4" w:space="0" w:color="auto"/>
            </w:tcBorders>
            <w:shd w:val="clear" w:color="auto" w:fill="auto"/>
            <w:noWrap/>
            <w:vAlign w:val="bottom"/>
            <w:hideMark/>
          </w:tcPr>
          <w:p w14:paraId="3EA1B2C3" w14:textId="77777777" w:rsidR="001C40EF" w:rsidRPr="001C40EF" w:rsidRDefault="001C40EF" w:rsidP="001C40EF">
            <w:pPr>
              <w:spacing w:line="240" w:lineRule="auto"/>
              <w:ind w:firstLine="0"/>
              <w:jc w:val="right"/>
              <w:rPr>
                <w:color w:val="000000"/>
                <w:sz w:val="22"/>
              </w:rPr>
            </w:pPr>
            <w:r w:rsidRPr="001C40EF">
              <w:rPr>
                <w:color w:val="000000"/>
                <w:sz w:val="22"/>
              </w:rPr>
              <w:t>38%</w:t>
            </w:r>
          </w:p>
        </w:tc>
      </w:tr>
      <w:tr w:rsidR="001C40EF" w:rsidRPr="00E25C62" w14:paraId="7C396C5F"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104AD35"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B75916F" w14:textId="77777777" w:rsidR="001C40EF" w:rsidRPr="001C40EF" w:rsidRDefault="001C40EF" w:rsidP="001C40EF">
            <w:pPr>
              <w:spacing w:line="240" w:lineRule="auto"/>
              <w:ind w:firstLine="0"/>
              <w:jc w:val="left"/>
              <w:rPr>
                <w:color w:val="000000"/>
                <w:sz w:val="22"/>
              </w:rPr>
            </w:pPr>
            <w:r w:rsidRPr="001C40EF">
              <w:rPr>
                <w:color w:val="000000"/>
                <w:sz w:val="22"/>
                <w:lang w:eastAsia="en-US"/>
              </w:rPr>
              <w:t>Отношения нейтральные</w:t>
            </w:r>
          </w:p>
        </w:tc>
        <w:tc>
          <w:tcPr>
            <w:tcW w:w="752" w:type="dxa"/>
            <w:tcBorders>
              <w:top w:val="nil"/>
              <w:left w:val="nil"/>
              <w:bottom w:val="single" w:sz="4" w:space="0" w:color="auto"/>
              <w:right w:val="single" w:sz="4" w:space="0" w:color="auto"/>
            </w:tcBorders>
            <w:shd w:val="clear" w:color="auto" w:fill="auto"/>
            <w:noWrap/>
            <w:vAlign w:val="bottom"/>
            <w:hideMark/>
          </w:tcPr>
          <w:p w14:paraId="68593E97"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42C31D04" w14:textId="77777777" w:rsidR="001C40EF" w:rsidRPr="001C40EF" w:rsidRDefault="001C40EF" w:rsidP="001C40EF">
            <w:pPr>
              <w:spacing w:line="240" w:lineRule="auto"/>
              <w:ind w:firstLine="0"/>
              <w:jc w:val="right"/>
              <w:rPr>
                <w:color w:val="000000"/>
                <w:sz w:val="22"/>
              </w:rPr>
            </w:pPr>
            <w:r w:rsidRPr="001C40EF">
              <w:rPr>
                <w:color w:val="000000"/>
                <w:sz w:val="22"/>
              </w:rPr>
              <w:t>33%</w:t>
            </w:r>
          </w:p>
        </w:tc>
        <w:tc>
          <w:tcPr>
            <w:tcW w:w="753" w:type="dxa"/>
            <w:tcBorders>
              <w:top w:val="nil"/>
              <w:left w:val="nil"/>
              <w:bottom w:val="single" w:sz="4" w:space="0" w:color="auto"/>
              <w:right w:val="single" w:sz="4" w:space="0" w:color="auto"/>
            </w:tcBorders>
            <w:shd w:val="clear" w:color="auto" w:fill="auto"/>
            <w:noWrap/>
            <w:vAlign w:val="bottom"/>
            <w:hideMark/>
          </w:tcPr>
          <w:p w14:paraId="523D0D73"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0B39DD4E"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45EBBBB9"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7F8D7F7F"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72611C6D"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128C7404"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314B7F04"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385493D2" w14:textId="77777777" w:rsidR="001C40EF" w:rsidRPr="001C40EF" w:rsidRDefault="001C40EF" w:rsidP="001C40EF">
            <w:pPr>
              <w:spacing w:line="240" w:lineRule="auto"/>
              <w:ind w:firstLine="0"/>
              <w:jc w:val="right"/>
              <w:rPr>
                <w:color w:val="000000"/>
                <w:sz w:val="22"/>
              </w:rPr>
            </w:pPr>
            <w:r w:rsidRPr="001C40EF">
              <w:rPr>
                <w:color w:val="000000"/>
                <w:sz w:val="22"/>
              </w:rPr>
              <w:t>36%</w:t>
            </w:r>
          </w:p>
        </w:tc>
        <w:tc>
          <w:tcPr>
            <w:tcW w:w="753" w:type="dxa"/>
            <w:tcBorders>
              <w:top w:val="nil"/>
              <w:left w:val="nil"/>
              <w:bottom w:val="single" w:sz="4" w:space="0" w:color="auto"/>
              <w:right w:val="single" w:sz="4" w:space="0" w:color="auto"/>
            </w:tcBorders>
            <w:shd w:val="clear" w:color="auto" w:fill="auto"/>
            <w:noWrap/>
            <w:vAlign w:val="bottom"/>
            <w:hideMark/>
          </w:tcPr>
          <w:p w14:paraId="1FB7B130" w14:textId="77777777" w:rsidR="001C40EF" w:rsidRPr="001C40EF" w:rsidRDefault="001C40EF" w:rsidP="001C40EF">
            <w:pPr>
              <w:spacing w:line="240" w:lineRule="auto"/>
              <w:ind w:firstLine="0"/>
              <w:jc w:val="right"/>
              <w:rPr>
                <w:color w:val="000000"/>
                <w:sz w:val="22"/>
              </w:rPr>
            </w:pPr>
            <w:r w:rsidRPr="001C40EF">
              <w:rPr>
                <w:color w:val="000000"/>
                <w:sz w:val="22"/>
              </w:rPr>
              <w:t>33%</w:t>
            </w:r>
          </w:p>
        </w:tc>
        <w:tc>
          <w:tcPr>
            <w:tcW w:w="753" w:type="dxa"/>
            <w:tcBorders>
              <w:top w:val="nil"/>
              <w:left w:val="nil"/>
              <w:bottom w:val="single" w:sz="4" w:space="0" w:color="auto"/>
              <w:right w:val="single" w:sz="4" w:space="0" w:color="auto"/>
            </w:tcBorders>
            <w:shd w:val="clear" w:color="auto" w:fill="auto"/>
            <w:noWrap/>
            <w:vAlign w:val="bottom"/>
            <w:hideMark/>
          </w:tcPr>
          <w:p w14:paraId="6515465E" w14:textId="77777777" w:rsidR="001C40EF" w:rsidRPr="001C40EF" w:rsidRDefault="001C40EF" w:rsidP="001C40EF">
            <w:pPr>
              <w:spacing w:line="240" w:lineRule="auto"/>
              <w:ind w:firstLine="0"/>
              <w:jc w:val="right"/>
              <w:rPr>
                <w:color w:val="000000"/>
                <w:sz w:val="22"/>
              </w:rPr>
            </w:pPr>
            <w:r w:rsidRPr="001C40EF">
              <w:rPr>
                <w:color w:val="000000"/>
                <w:sz w:val="22"/>
              </w:rPr>
              <w:t>40%</w:t>
            </w:r>
          </w:p>
        </w:tc>
      </w:tr>
      <w:tr w:rsidR="001C40EF" w:rsidRPr="00E25C62" w14:paraId="4733135C"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1FF6BC0"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ED58CAC" w14:textId="77777777" w:rsidR="001C40EF" w:rsidRPr="001C40EF" w:rsidRDefault="001C40EF" w:rsidP="001C40EF">
            <w:pPr>
              <w:spacing w:line="240" w:lineRule="auto"/>
              <w:ind w:firstLine="0"/>
              <w:jc w:val="left"/>
              <w:rPr>
                <w:color w:val="000000"/>
                <w:sz w:val="22"/>
              </w:rPr>
            </w:pPr>
            <w:r w:rsidRPr="001C40EF">
              <w:rPr>
                <w:color w:val="000000"/>
                <w:sz w:val="22"/>
                <w:lang w:eastAsia="en-US"/>
              </w:rPr>
              <w:t>Отношения неблагоприятные</w:t>
            </w:r>
          </w:p>
        </w:tc>
        <w:tc>
          <w:tcPr>
            <w:tcW w:w="752" w:type="dxa"/>
            <w:tcBorders>
              <w:top w:val="nil"/>
              <w:left w:val="nil"/>
              <w:bottom w:val="single" w:sz="4" w:space="0" w:color="auto"/>
              <w:right w:val="single" w:sz="4" w:space="0" w:color="auto"/>
            </w:tcBorders>
            <w:shd w:val="clear" w:color="auto" w:fill="auto"/>
            <w:noWrap/>
            <w:vAlign w:val="bottom"/>
            <w:hideMark/>
          </w:tcPr>
          <w:p w14:paraId="6182A036"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6B49300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1C45268"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139A664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5528D6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B08946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332B67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B8E0AB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33D8CA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B4AE1A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2BE9EF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5E5AD38" w14:textId="77777777" w:rsidR="001C40EF" w:rsidRPr="001C40EF" w:rsidRDefault="001C40EF" w:rsidP="001C40EF">
            <w:pPr>
              <w:spacing w:line="240" w:lineRule="auto"/>
              <w:ind w:firstLine="0"/>
              <w:jc w:val="right"/>
              <w:rPr>
                <w:color w:val="000000"/>
                <w:sz w:val="22"/>
              </w:rPr>
            </w:pPr>
            <w:r w:rsidRPr="001C40EF">
              <w:rPr>
                <w:color w:val="000000"/>
                <w:sz w:val="22"/>
              </w:rPr>
              <w:t>10%</w:t>
            </w:r>
          </w:p>
        </w:tc>
      </w:tr>
      <w:tr w:rsidR="001C40EF" w:rsidRPr="00E25C62" w14:paraId="24F171FB"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D7A9E58"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34195B5A" w14:textId="77777777" w:rsidR="001C40EF" w:rsidRPr="001C40EF" w:rsidRDefault="001C40EF" w:rsidP="001C40EF">
            <w:pPr>
              <w:spacing w:line="240" w:lineRule="auto"/>
              <w:ind w:firstLine="0"/>
              <w:jc w:val="left"/>
              <w:rPr>
                <w:color w:val="000000"/>
                <w:sz w:val="22"/>
              </w:rPr>
            </w:pPr>
            <w:r w:rsidRPr="001C40EF">
              <w:rPr>
                <w:color w:val="000000"/>
                <w:sz w:val="22"/>
              </w:rPr>
              <w:t>Затрудняюсь ответить</w:t>
            </w:r>
          </w:p>
        </w:tc>
        <w:tc>
          <w:tcPr>
            <w:tcW w:w="752" w:type="dxa"/>
            <w:tcBorders>
              <w:top w:val="nil"/>
              <w:left w:val="nil"/>
              <w:bottom w:val="single" w:sz="4" w:space="0" w:color="auto"/>
              <w:right w:val="single" w:sz="4" w:space="0" w:color="auto"/>
            </w:tcBorders>
            <w:shd w:val="clear" w:color="auto" w:fill="auto"/>
            <w:noWrap/>
            <w:vAlign w:val="bottom"/>
            <w:hideMark/>
          </w:tcPr>
          <w:p w14:paraId="4BD26D2D" w14:textId="77777777" w:rsidR="001C40EF" w:rsidRPr="001C40EF" w:rsidRDefault="001C40EF" w:rsidP="001C40EF">
            <w:pPr>
              <w:spacing w:line="240" w:lineRule="auto"/>
              <w:ind w:firstLine="0"/>
              <w:jc w:val="right"/>
              <w:rPr>
                <w:color w:val="000000"/>
                <w:sz w:val="22"/>
              </w:rPr>
            </w:pPr>
            <w:r w:rsidRPr="001C40EF">
              <w:rPr>
                <w:color w:val="000000"/>
                <w:sz w:val="22"/>
              </w:rPr>
              <w:t>34%</w:t>
            </w:r>
          </w:p>
        </w:tc>
        <w:tc>
          <w:tcPr>
            <w:tcW w:w="753" w:type="dxa"/>
            <w:tcBorders>
              <w:top w:val="nil"/>
              <w:left w:val="nil"/>
              <w:bottom w:val="single" w:sz="4" w:space="0" w:color="auto"/>
              <w:right w:val="single" w:sz="4" w:space="0" w:color="auto"/>
            </w:tcBorders>
            <w:shd w:val="clear" w:color="auto" w:fill="auto"/>
            <w:noWrap/>
            <w:vAlign w:val="bottom"/>
            <w:hideMark/>
          </w:tcPr>
          <w:p w14:paraId="62B33D40" w14:textId="77777777" w:rsidR="001C40EF" w:rsidRPr="001C40EF" w:rsidRDefault="001C40EF" w:rsidP="001C40EF">
            <w:pPr>
              <w:spacing w:line="240" w:lineRule="auto"/>
              <w:ind w:firstLine="0"/>
              <w:jc w:val="right"/>
              <w:rPr>
                <w:color w:val="000000"/>
                <w:sz w:val="22"/>
              </w:rPr>
            </w:pPr>
            <w:r w:rsidRPr="001C40EF">
              <w:rPr>
                <w:color w:val="000000"/>
                <w:sz w:val="22"/>
              </w:rPr>
              <w:t>44%</w:t>
            </w:r>
          </w:p>
        </w:tc>
        <w:tc>
          <w:tcPr>
            <w:tcW w:w="753" w:type="dxa"/>
            <w:tcBorders>
              <w:top w:val="nil"/>
              <w:left w:val="nil"/>
              <w:bottom w:val="single" w:sz="4" w:space="0" w:color="auto"/>
              <w:right w:val="single" w:sz="4" w:space="0" w:color="auto"/>
            </w:tcBorders>
            <w:shd w:val="clear" w:color="auto" w:fill="auto"/>
            <w:noWrap/>
            <w:vAlign w:val="bottom"/>
            <w:hideMark/>
          </w:tcPr>
          <w:p w14:paraId="11419B4B" w14:textId="77777777" w:rsidR="001C40EF" w:rsidRPr="001C40EF" w:rsidRDefault="001C40EF" w:rsidP="001C40EF">
            <w:pPr>
              <w:spacing w:line="240" w:lineRule="auto"/>
              <w:ind w:firstLine="0"/>
              <w:jc w:val="right"/>
              <w:rPr>
                <w:color w:val="000000"/>
                <w:sz w:val="22"/>
              </w:rPr>
            </w:pPr>
            <w:r w:rsidRPr="001C40EF">
              <w:rPr>
                <w:color w:val="000000"/>
                <w:sz w:val="22"/>
              </w:rPr>
              <w:t>19%</w:t>
            </w:r>
          </w:p>
        </w:tc>
        <w:tc>
          <w:tcPr>
            <w:tcW w:w="753" w:type="dxa"/>
            <w:tcBorders>
              <w:top w:val="nil"/>
              <w:left w:val="nil"/>
              <w:bottom w:val="single" w:sz="4" w:space="0" w:color="auto"/>
              <w:right w:val="single" w:sz="4" w:space="0" w:color="auto"/>
            </w:tcBorders>
            <w:shd w:val="clear" w:color="auto" w:fill="auto"/>
            <w:noWrap/>
            <w:vAlign w:val="bottom"/>
            <w:hideMark/>
          </w:tcPr>
          <w:p w14:paraId="1CEF33F6"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1FA9222F" w14:textId="77777777" w:rsidR="001C40EF" w:rsidRPr="001C40EF" w:rsidRDefault="001C40EF" w:rsidP="001C40EF">
            <w:pPr>
              <w:spacing w:line="240" w:lineRule="auto"/>
              <w:ind w:firstLine="0"/>
              <w:jc w:val="right"/>
              <w:rPr>
                <w:color w:val="000000"/>
                <w:sz w:val="22"/>
              </w:rPr>
            </w:pPr>
            <w:r w:rsidRPr="001C40EF">
              <w:rPr>
                <w:color w:val="000000"/>
                <w:sz w:val="22"/>
              </w:rPr>
              <w:t>38%</w:t>
            </w:r>
          </w:p>
        </w:tc>
        <w:tc>
          <w:tcPr>
            <w:tcW w:w="753" w:type="dxa"/>
            <w:tcBorders>
              <w:top w:val="nil"/>
              <w:left w:val="nil"/>
              <w:bottom w:val="single" w:sz="4" w:space="0" w:color="auto"/>
              <w:right w:val="single" w:sz="4" w:space="0" w:color="auto"/>
            </w:tcBorders>
            <w:shd w:val="clear" w:color="auto" w:fill="auto"/>
            <w:noWrap/>
            <w:vAlign w:val="bottom"/>
            <w:hideMark/>
          </w:tcPr>
          <w:p w14:paraId="3691394B"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7C4FD260"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1D46AECE"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3BACC71D"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6E5F78CD" w14:textId="77777777" w:rsidR="001C40EF" w:rsidRPr="001C40EF" w:rsidRDefault="001C40EF" w:rsidP="001C40EF">
            <w:pPr>
              <w:spacing w:line="240" w:lineRule="auto"/>
              <w:ind w:firstLine="0"/>
              <w:jc w:val="right"/>
              <w:rPr>
                <w:color w:val="000000"/>
                <w:sz w:val="22"/>
              </w:rPr>
            </w:pPr>
            <w:r w:rsidRPr="001C40EF">
              <w:rPr>
                <w:color w:val="000000"/>
                <w:sz w:val="22"/>
              </w:rPr>
              <w:t>28%</w:t>
            </w:r>
          </w:p>
        </w:tc>
        <w:tc>
          <w:tcPr>
            <w:tcW w:w="753" w:type="dxa"/>
            <w:tcBorders>
              <w:top w:val="nil"/>
              <w:left w:val="nil"/>
              <w:bottom w:val="single" w:sz="4" w:space="0" w:color="auto"/>
              <w:right w:val="single" w:sz="4" w:space="0" w:color="auto"/>
            </w:tcBorders>
            <w:shd w:val="clear" w:color="auto" w:fill="auto"/>
            <w:noWrap/>
            <w:vAlign w:val="bottom"/>
            <w:hideMark/>
          </w:tcPr>
          <w:p w14:paraId="5FAA456F" w14:textId="77777777" w:rsidR="001C40EF" w:rsidRPr="001C40EF" w:rsidRDefault="001C40EF" w:rsidP="001C40EF">
            <w:pPr>
              <w:spacing w:line="240" w:lineRule="auto"/>
              <w:ind w:firstLine="0"/>
              <w:jc w:val="right"/>
              <w:rPr>
                <w:color w:val="000000"/>
                <w:sz w:val="22"/>
              </w:rPr>
            </w:pPr>
            <w:r w:rsidRPr="001C40EF">
              <w:rPr>
                <w:color w:val="000000"/>
                <w:sz w:val="22"/>
              </w:rPr>
              <w:t>23%</w:t>
            </w:r>
          </w:p>
        </w:tc>
        <w:tc>
          <w:tcPr>
            <w:tcW w:w="753" w:type="dxa"/>
            <w:tcBorders>
              <w:top w:val="nil"/>
              <w:left w:val="nil"/>
              <w:bottom w:val="single" w:sz="4" w:space="0" w:color="auto"/>
              <w:right w:val="single" w:sz="4" w:space="0" w:color="auto"/>
            </w:tcBorders>
            <w:shd w:val="clear" w:color="auto" w:fill="auto"/>
            <w:noWrap/>
            <w:vAlign w:val="bottom"/>
            <w:hideMark/>
          </w:tcPr>
          <w:p w14:paraId="2236A1FF" w14:textId="77777777" w:rsidR="001C40EF" w:rsidRPr="001C40EF" w:rsidRDefault="001C40EF" w:rsidP="001C40EF">
            <w:pPr>
              <w:spacing w:line="240" w:lineRule="auto"/>
              <w:ind w:firstLine="0"/>
              <w:jc w:val="right"/>
              <w:rPr>
                <w:color w:val="000000"/>
                <w:sz w:val="22"/>
              </w:rPr>
            </w:pPr>
            <w:r w:rsidRPr="001C40EF">
              <w:rPr>
                <w:color w:val="000000"/>
                <w:sz w:val="22"/>
              </w:rPr>
              <w:t>12%</w:t>
            </w:r>
          </w:p>
        </w:tc>
      </w:tr>
      <w:tr w:rsidR="001C40EF" w:rsidRPr="00E25C62" w14:paraId="6715DF05"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DAE6274" w14:textId="77777777" w:rsidR="001C40EF" w:rsidRPr="001C40EF" w:rsidRDefault="001C40EF" w:rsidP="001C40EF">
            <w:pPr>
              <w:spacing w:line="240" w:lineRule="auto"/>
              <w:ind w:firstLine="0"/>
              <w:jc w:val="left"/>
              <w:rPr>
                <w:color w:val="000000"/>
                <w:sz w:val="22"/>
              </w:rPr>
            </w:pPr>
            <w:r w:rsidRPr="001C40EF">
              <w:rPr>
                <w:color w:val="000000"/>
                <w:sz w:val="22"/>
                <w:lang w:eastAsia="en-US"/>
              </w:rPr>
              <w:t xml:space="preserve">9а. На Ваш взгляд, как будет развиваться ситуация с отношениями между людьми, исповедующими разные религии, в ближайшие 2-3 года?? Отметьте </w:t>
            </w:r>
            <w:r w:rsidRPr="001C40EF">
              <w:rPr>
                <w:color w:val="000000"/>
                <w:sz w:val="22"/>
                <w:lang w:eastAsia="en-US"/>
              </w:rPr>
              <w:lastRenderedPageBreak/>
              <w:t>ответ со слов респондента. ОДИН ОТВЕТ</w:t>
            </w:r>
          </w:p>
        </w:tc>
        <w:tc>
          <w:tcPr>
            <w:tcW w:w="3544" w:type="dxa"/>
            <w:tcBorders>
              <w:top w:val="nil"/>
              <w:left w:val="nil"/>
              <w:bottom w:val="single" w:sz="4" w:space="0" w:color="auto"/>
              <w:right w:val="single" w:sz="4" w:space="0" w:color="auto"/>
            </w:tcBorders>
            <w:shd w:val="clear" w:color="auto" w:fill="auto"/>
            <w:noWrap/>
            <w:vAlign w:val="bottom"/>
            <w:hideMark/>
          </w:tcPr>
          <w:p w14:paraId="0603E5CB" w14:textId="77777777" w:rsidR="001C40EF" w:rsidRPr="001C40EF" w:rsidRDefault="001C40EF" w:rsidP="001C40EF">
            <w:pPr>
              <w:spacing w:line="240" w:lineRule="auto"/>
              <w:ind w:firstLine="0"/>
              <w:jc w:val="left"/>
              <w:rPr>
                <w:color w:val="000000"/>
                <w:sz w:val="22"/>
              </w:rPr>
            </w:pPr>
            <w:r w:rsidRPr="001C40EF">
              <w:rPr>
                <w:color w:val="000000"/>
                <w:sz w:val="22"/>
                <w:lang w:eastAsia="en-US"/>
              </w:rPr>
              <w:lastRenderedPageBreak/>
              <w:t xml:space="preserve">Отношения значительно улучшатся </w:t>
            </w:r>
          </w:p>
        </w:tc>
        <w:tc>
          <w:tcPr>
            <w:tcW w:w="752" w:type="dxa"/>
            <w:tcBorders>
              <w:top w:val="nil"/>
              <w:left w:val="nil"/>
              <w:bottom w:val="single" w:sz="4" w:space="0" w:color="auto"/>
              <w:right w:val="single" w:sz="4" w:space="0" w:color="auto"/>
            </w:tcBorders>
            <w:shd w:val="clear" w:color="auto" w:fill="auto"/>
            <w:noWrap/>
            <w:vAlign w:val="bottom"/>
            <w:hideMark/>
          </w:tcPr>
          <w:p w14:paraId="5E93549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52024E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D339C4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FFF807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7F087A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1903E5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5B4B6C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0D4869F"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043D6C0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366E845"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5DE965B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DF04F0F" w14:textId="77777777" w:rsidR="001C40EF" w:rsidRPr="001C40EF" w:rsidRDefault="001C40EF" w:rsidP="001C40EF">
            <w:pPr>
              <w:spacing w:line="240" w:lineRule="auto"/>
              <w:ind w:firstLine="0"/>
              <w:jc w:val="right"/>
              <w:rPr>
                <w:color w:val="000000"/>
                <w:sz w:val="22"/>
              </w:rPr>
            </w:pPr>
            <w:r w:rsidRPr="001C40EF">
              <w:rPr>
                <w:color w:val="000000"/>
                <w:sz w:val="22"/>
              </w:rPr>
              <w:t>56%</w:t>
            </w:r>
          </w:p>
        </w:tc>
      </w:tr>
      <w:tr w:rsidR="001C40EF" w:rsidRPr="00E25C62" w14:paraId="0F4F1FE5"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D19A439" w14:textId="77777777" w:rsidR="001C40EF" w:rsidRPr="001C40EF" w:rsidRDefault="001C40EF" w:rsidP="001C40EF">
            <w:pPr>
              <w:spacing w:line="240" w:lineRule="auto"/>
              <w:ind w:firstLine="0"/>
              <w:jc w:val="left"/>
              <w:rPr>
                <w:color w:val="000000"/>
                <w:sz w:val="22"/>
              </w:rPr>
            </w:pPr>
            <w:r w:rsidRPr="001C40EF">
              <w:rPr>
                <w:color w:val="000000"/>
                <w:sz w:val="22"/>
              </w:rPr>
              <w:lastRenderedPageBreak/>
              <w:t> </w:t>
            </w:r>
          </w:p>
        </w:tc>
        <w:tc>
          <w:tcPr>
            <w:tcW w:w="3544" w:type="dxa"/>
            <w:tcBorders>
              <w:top w:val="nil"/>
              <w:left w:val="nil"/>
              <w:bottom w:val="single" w:sz="4" w:space="0" w:color="auto"/>
              <w:right w:val="single" w:sz="4" w:space="0" w:color="auto"/>
            </w:tcBorders>
            <w:shd w:val="clear" w:color="auto" w:fill="auto"/>
            <w:noWrap/>
            <w:vAlign w:val="bottom"/>
            <w:hideMark/>
          </w:tcPr>
          <w:p w14:paraId="6BBDFDA4" w14:textId="77777777" w:rsidR="001C40EF" w:rsidRPr="001C40EF" w:rsidRDefault="001C40EF" w:rsidP="001C40EF">
            <w:pPr>
              <w:spacing w:line="240" w:lineRule="auto"/>
              <w:ind w:firstLine="0"/>
              <w:jc w:val="left"/>
              <w:rPr>
                <w:color w:val="000000"/>
                <w:sz w:val="22"/>
              </w:rPr>
            </w:pPr>
            <w:r w:rsidRPr="001C40EF">
              <w:rPr>
                <w:color w:val="000000"/>
                <w:sz w:val="22"/>
                <w:lang w:eastAsia="en-US"/>
              </w:rPr>
              <w:t>Отношения незначительно улучшатся</w:t>
            </w:r>
          </w:p>
        </w:tc>
        <w:tc>
          <w:tcPr>
            <w:tcW w:w="752" w:type="dxa"/>
            <w:tcBorders>
              <w:top w:val="nil"/>
              <w:left w:val="nil"/>
              <w:bottom w:val="single" w:sz="4" w:space="0" w:color="auto"/>
              <w:right w:val="single" w:sz="4" w:space="0" w:color="auto"/>
            </w:tcBorders>
            <w:shd w:val="clear" w:color="auto" w:fill="auto"/>
            <w:noWrap/>
            <w:vAlign w:val="bottom"/>
            <w:hideMark/>
          </w:tcPr>
          <w:p w14:paraId="72B85BBC"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25A42F83"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26BF83F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C3575BE"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49F2AE8C"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7E1F175C"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09D010D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E23020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0111B3B"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5B4EA716"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736CCC2F"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2FE21512" w14:textId="77777777" w:rsidR="001C40EF" w:rsidRPr="001C40EF" w:rsidRDefault="001C40EF" w:rsidP="001C40EF">
            <w:pPr>
              <w:spacing w:line="240" w:lineRule="auto"/>
              <w:ind w:firstLine="0"/>
              <w:jc w:val="right"/>
              <w:rPr>
                <w:color w:val="000000"/>
                <w:sz w:val="22"/>
              </w:rPr>
            </w:pPr>
            <w:r w:rsidRPr="001C40EF">
              <w:rPr>
                <w:color w:val="000000"/>
                <w:sz w:val="22"/>
              </w:rPr>
              <w:t>4%</w:t>
            </w:r>
          </w:p>
        </w:tc>
      </w:tr>
      <w:tr w:rsidR="001C40EF" w:rsidRPr="00E25C62" w14:paraId="3D95BD85"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9874B30"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065C56B8" w14:textId="77777777" w:rsidR="001C40EF" w:rsidRPr="001C40EF" w:rsidRDefault="001C40EF" w:rsidP="001C40EF">
            <w:pPr>
              <w:spacing w:line="240" w:lineRule="auto"/>
              <w:ind w:firstLine="0"/>
              <w:jc w:val="left"/>
              <w:rPr>
                <w:color w:val="000000"/>
                <w:sz w:val="22"/>
              </w:rPr>
            </w:pPr>
            <w:r w:rsidRPr="001C40EF">
              <w:rPr>
                <w:color w:val="000000"/>
                <w:sz w:val="22"/>
                <w:lang w:eastAsia="en-US"/>
              </w:rPr>
              <w:t>Отношения останутся без изменений</w:t>
            </w:r>
          </w:p>
        </w:tc>
        <w:tc>
          <w:tcPr>
            <w:tcW w:w="752" w:type="dxa"/>
            <w:tcBorders>
              <w:top w:val="nil"/>
              <w:left w:val="nil"/>
              <w:bottom w:val="single" w:sz="4" w:space="0" w:color="auto"/>
              <w:right w:val="single" w:sz="4" w:space="0" w:color="auto"/>
            </w:tcBorders>
            <w:shd w:val="clear" w:color="auto" w:fill="auto"/>
            <w:noWrap/>
            <w:vAlign w:val="bottom"/>
            <w:hideMark/>
          </w:tcPr>
          <w:p w14:paraId="1F778200" w14:textId="77777777" w:rsidR="001C40EF" w:rsidRPr="001C40EF" w:rsidRDefault="001C40EF" w:rsidP="001C40EF">
            <w:pPr>
              <w:spacing w:line="240" w:lineRule="auto"/>
              <w:ind w:firstLine="0"/>
              <w:jc w:val="right"/>
              <w:rPr>
                <w:color w:val="000000"/>
                <w:sz w:val="22"/>
              </w:rPr>
            </w:pPr>
            <w:r w:rsidRPr="001C40EF">
              <w:rPr>
                <w:color w:val="000000"/>
                <w:sz w:val="22"/>
              </w:rPr>
              <w:t>68%</w:t>
            </w:r>
          </w:p>
        </w:tc>
        <w:tc>
          <w:tcPr>
            <w:tcW w:w="753" w:type="dxa"/>
            <w:tcBorders>
              <w:top w:val="nil"/>
              <w:left w:val="nil"/>
              <w:bottom w:val="single" w:sz="4" w:space="0" w:color="auto"/>
              <w:right w:val="single" w:sz="4" w:space="0" w:color="auto"/>
            </w:tcBorders>
            <w:shd w:val="clear" w:color="auto" w:fill="auto"/>
            <w:noWrap/>
            <w:vAlign w:val="bottom"/>
            <w:hideMark/>
          </w:tcPr>
          <w:p w14:paraId="46C2F378" w14:textId="77777777" w:rsidR="001C40EF" w:rsidRPr="001C40EF" w:rsidRDefault="001C40EF" w:rsidP="001C40EF">
            <w:pPr>
              <w:spacing w:line="240" w:lineRule="auto"/>
              <w:ind w:firstLine="0"/>
              <w:jc w:val="right"/>
              <w:rPr>
                <w:color w:val="000000"/>
                <w:sz w:val="22"/>
              </w:rPr>
            </w:pPr>
            <w:r w:rsidRPr="001C40EF">
              <w:rPr>
                <w:color w:val="000000"/>
                <w:sz w:val="22"/>
              </w:rPr>
              <w:t>80%</w:t>
            </w:r>
          </w:p>
        </w:tc>
        <w:tc>
          <w:tcPr>
            <w:tcW w:w="753" w:type="dxa"/>
            <w:tcBorders>
              <w:top w:val="nil"/>
              <w:left w:val="nil"/>
              <w:bottom w:val="single" w:sz="4" w:space="0" w:color="auto"/>
              <w:right w:val="single" w:sz="4" w:space="0" w:color="auto"/>
            </w:tcBorders>
            <w:shd w:val="clear" w:color="auto" w:fill="auto"/>
            <w:noWrap/>
            <w:vAlign w:val="bottom"/>
            <w:hideMark/>
          </w:tcPr>
          <w:p w14:paraId="400328A5" w14:textId="77777777" w:rsidR="001C40EF" w:rsidRPr="001C40EF" w:rsidRDefault="001C40EF" w:rsidP="001C40EF">
            <w:pPr>
              <w:spacing w:line="240" w:lineRule="auto"/>
              <w:ind w:firstLine="0"/>
              <w:jc w:val="right"/>
              <w:rPr>
                <w:color w:val="000000"/>
                <w:sz w:val="22"/>
              </w:rPr>
            </w:pPr>
            <w:r w:rsidRPr="001C40EF">
              <w:rPr>
                <w:color w:val="000000"/>
                <w:sz w:val="22"/>
              </w:rPr>
              <w:t>78%</w:t>
            </w:r>
          </w:p>
        </w:tc>
        <w:tc>
          <w:tcPr>
            <w:tcW w:w="753" w:type="dxa"/>
            <w:tcBorders>
              <w:top w:val="nil"/>
              <w:left w:val="nil"/>
              <w:bottom w:val="single" w:sz="4" w:space="0" w:color="auto"/>
              <w:right w:val="single" w:sz="4" w:space="0" w:color="auto"/>
            </w:tcBorders>
            <w:shd w:val="clear" w:color="auto" w:fill="auto"/>
            <w:noWrap/>
            <w:vAlign w:val="bottom"/>
            <w:hideMark/>
          </w:tcPr>
          <w:p w14:paraId="543B2AEA" w14:textId="77777777" w:rsidR="001C40EF" w:rsidRPr="001C40EF" w:rsidRDefault="001C40EF" w:rsidP="001C40EF">
            <w:pPr>
              <w:spacing w:line="240" w:lineRule="auto"/>
              <w:ind w:firstLine="0"/>
              <w:jc w:val="right"/>
              <w:rPr>
                <w:color w:val="000000"/>
                <w:sz w:val="22"/>
              </w:rPr>
            </w:pPr>
            <w:r w:rsidRPr="001C40EF">
              <w:rPr>
                <w:color w:val="000000"/>
                <w:sz w:val="22"/>
              </w:rPr>
              <w:t>78%</w:t>
            </w:r>
          </w:p>
        </w:tc>
        <w:tc>
          <w:tcPr>
            <w:tcW w:w="753" w:type="dxa"/>
            <w:tcBorders>
              <w:top w:val="nil"/>
              <w:left w:val="nil"/>
              <w:bottom w:val="single" w:sz="4" w:space="0" w:color="auto"/>
              <w:right w:val="single" w:sz="4" w:space="0" w:color="auto"/>
            </w:tcBorders>
            <w:shd w:val="clear" w:color="auto" w:fill="auto"/>
            <w:noWrap/>
            <w:vAlign w:val="bottom"/>
            <w:hideMark/>
          </w:tcPr>
          <w:p w14:paraId="7CEA3F33" w14:textId="77777777" w:rsidR="001C40EF" w:rsidRPr="001C40EF" w:rsidRDefault="001C40EF" w:rsidP="001C40EF">
            <w:pPr>
              <w:spacing w:line="240" w:lineRule="auto"/>
              <w:ind w:firstLine="0"/>
              <w:jc w:val="right"/>
              <w:rPr>
                <w:color w:val="000000"/>
                <w:sz w:val="22"/>
              </w:rPr>
            </w:pPr>
            <w:r w:rsidRPr="001C40EF">
              <w:rPr>
                <w:color w:val="000000"/>
                <w:sz w:val="22"/>
              </w:rPr>
              <w:t>86%</w:t>
            </w:r>
          </w:p>
        </w:tc>
        <w:tc>
          <w:tcPr>
            <w:tcW w:w="753" w:type="dxa"/>
            <w:tcBorders>
              <w:top w:val="nil"/>
              <w:left w:val="nil"/>
              <w:bottom w:val="single" w:sz="4" w:space="0" w:color="auto"/>
              <w:right w:val="single" w:sz="4" w:space="0" w:color="auto"/>
            </w:tcBorders>
            <w:shd w:val="clear" w:color="auto" w:fill="auto"/>
            <w:noWrap/>
            <w:vAlign w:val="bottom"/>
            <w:hideMark/>
          </w:tcPr>
          <w:p w14:paraId="418792D2" w14:textId="77777777" w:rsidR="001C40EF" w:rsidRPr="001C40EF" w:rsidRDefault="001C40EF" w:rsidP="001C40EF">
            <w:pPr>
              <w:spacing w:line="240" w:lineRule="auto"/>
              <w:ind w:firstLine="0"/>
              <w:jc w:val="right"/>
              <w:rPr>
                <w:color w:val="000000"/>
                <w:sz w:val="22"/>
              </w:rPr>
            </w:pPr>
            <w:r w:rsidRPr="001C40EF">
              <w:rPr>
                <w:color w:val="000000"/>
                <w:sz w:val="22"/>
              </w:rPr>
              <w:t>92%</w:t>
            </w:r>
          </w:p>
        </w:tc>
        <w:tc>
          <w:tcPr>
            <w:tcW w:w="753" w:type="dxa"/>
            <w:tcBorders>
              <w:top w:val="nil"/>
              <w:left w:val="nil"/>
              <w:bottom w:val="single" w:sz="4" w:space="0" w:color="auto"/>
              <w:right w:val="single" w:sz="4" w:space="0" w:color="auto"/>
            </w:tcBorders>
            <w:shd w:val="clear" w:color="auto" w:fill="auto"/>
            <w:noWrap/>
            <w:vAlign w:val="bottom"/>
            <w:hideMark/>
          </w:tcPr>
          <w:p w14:paraId="09184F8B" w14:textId="77777777" w:rsidR="001C40EF" w:rsidRPr="001C40EF" w:rsidRDefault="001C40EF" w:rsidP="001C40EF">
            <w:pPr>
              <w:spacing w:line="240" w:lineRule="auto"/>
              <w:ind w:firstLine="0"/>
              <w:jc w:val="right"/>
              <w:rPr>
                <w:color w:val="000000"/>
                <w:sz w:val="22"/>
              </w:rPr>
            </w:pPr>
            <w:r w:rsidRPr="001C40EF">
              <w:rPr>
                <w:color w:val="000000"/>
                <w:sz w:val="22"/>
              </w:rPr>
              <w:t>92%</w:t>
            </w:r>
          </w:p>
        </w:tc>
        <w:tc>
          <w:tcPr>
            <w:tcW w:w="753" w:type="dxa"/>
            <w:tcBorders>
              <w:top w:val="nil"/>
              <w:left w:val="nil"/>
              <w:bottom w:val="single" w:sz="4" w:space="0" w:color="auto"/>
              <w:right w:val="single" w:sz="4" w:space="0" w:color="auto"/>
            </w:tcBorders>
            <w:shd w:val="clear" w:color="auto" w:fill="auto"/>
            <w:noWrap/>
            <w:vAlign w:val="bottom"/>
            <w:hideMark/>
          </w:tcPr>
          <w:p w14:paraId="04B04564" w14:textId="77777777" w:rsidR="001C40EF" w:rsidRPr="001C40EF" w:rsidRDefault="001C40EF" w:rsidP="001C40EF">
            <w:pPr>
              <w:spacing w:line="240" w:lineRule="auto"/>
              <w:ind w:firstLine="0"/>
              <w:jc w:val="right"/>
              <w:rPr>
                <w:color w:val="000000"/>
                <w:sz w:val="22"/>
              </w:rPr>
            </w:pPr>
            <w:r w:rsidRPr="001C40EF">
              <w:rPr>
                <w:color w:val="000000"/>
                <w:sz w:val="22"/>
              </w:rPr>
              <w:t>68%</w:t>
            </w:r>
          </w:p>
        </w:tc>
        <w:tc>
          <w:tcPr>
            <w:tcW w:w="753" w:type="dxa"/>
            <w:tcBorders>
              <w:top w:val="nil"/>
              <w:left w:val="nil"/>
              <w:bottom w:val="single" w:sz="4" w:space="0" w:color="auto"/>
              <w:right w:val="single" w:sz="4" w:space="0" w:color="auto"/>
            </w:tcBorders>
            <w:shd w:val="clear" w:color="auto" w:fill="auto"/>
            <w:noWrap/>
            <w:vAlign w:val="bottom"/>
            <w:hideMark/>
          </w:tcPr>
          <w:p w14:paraId="7962C226" w14:textId="77777777" w:rsidR="001C40EF" w:rsidRPr="001C40EF" w:rsidRDefault="001C40EF" w:rsidP="001C40EF">
            <w:pPr>
              <w:spacing w:line="240" w:lineRule="auto"/>
              <w:ind w:firstLine="0"/>
              <w:jc w:val="right"/>
              <w:rPr>
                <w:color w:val="000000"/>
                <w:sz w:val="22"/>
              </w:rPr>
            </w:pPr>
            <w:r w:rsidRPr="001C40EF">
              <w:rPr>
                <w:color w:val="000000"/>
                <w:sz w:val="22"/>
              </w:rPr>
              <w:t>62%</w:t>
            </w:r>
          </w:p>
        </w:tc>
        <w:tc>
          <w:tcPr>
            <w:tcW w:w="753" w:type="dxa"/>
            <w:tcBorders>
              <w:top w:val="nil"/>
              <w:left w:val="nil"/>
              <w:bottom w:val="single" w:sz="4" w:space="0" w:color="auto"/>
              <w:right w:val="single" w:sz="4" w:space="0" w:color="auto"/>
            </w:tcBorders>
            <w:shd w:val="clear" w:color="auto" w:fill="auto"/>
            <w:noWrap/>
            <w:vAlign w:val="bottom"/>
            <w:hideMark/>
          </w:tcPr>
          <w:p w14:paraId="5CBF2E2E" w14:textId="77777777" w:rsidR="001C40EF" w:rsidRPr="001C40EF" w:rsidRDefault="001C40EF" w:rsidP="001C40EF">
            <w:pPr>
              <w:spacing w:line="240" w:lineRule="auto"/>
              <w:ind w:firstLine="0"/>
              <w:jc w:val="right"/>
              <w:rPr>
                <w:color w:val="000000"/>
                <w:sz w:val="22"/>
              </w:rPr>
            </w:pPr>
            <w:r w:rsidRPr="001C40EF">
              <w:rPr>
                <w:color w:val="000000"/>
                <w:sz w:val="22"/>
              </w:rPr>
              <w:t>36%</w:t>
            </w:r>
          </w:p>
        </w:tc>
        <w:tc>
          <w:tcPr>
            <w:tcW w:w="753" w:type="dxa"/>
            <w:tcBorders>
              <w:top w:val="nil"/>
              <w:left w:val="nil"/>
              <w:bottom w:val="single" w:sz="4" w:space="0" w:color="auto"/>
              <w:right w:val="single" w:sz="4" w:space="0" w:color="auto"/>
            </w:tcBorders>
            <w:shd w:val="clear" w:color="auto" w:fill="auto"/>
            <w:noWrap/>
            <w:vAlign w:val="bottom"/>
            <w:hideMark/>
          </w:tcPr>
          <w:p w14:paraId="2D5B76A6" w14:textId="77777777" w:rsidR="001C40EF" w:rsidRPr="001C40EF" w:rsidRDefault="001C40EF" w:rsidP="001C40EF">
            <w:pPr>
              <w:spacing w:line="240" w:lineRule="auto"/>
              <w:ind w:firstLine="0"/>
              <w:jc w:val="right"/>
              <w:rPr>
                <w:color w:val="000000"/>
                <w:sz w:val="22"/>
              </w:rPr>
            </w:pPr>
            <w:r w:rsidRPr="001C40EF">
              <w:rPr>
                <w:color w:val="000000"/>
                <w:sz w:val="22"/>
              </w:rPr>
              <w:t>52%</w:t>
            </w:r>
          </w:p>
        </w:tc>
        <w:tc>
          <w:tcPr>
            <w:tcW w:w="753" w:type="dxa"/>
            <w:tcBorders>
              <w:top w:val="nil"/>
              <w:left w:val="nil"/>
              <w:bottom w:val="single" w:sz="4" w:space="0" w:color="auto"/>
              <w:right w:val="single" w:sz="4" w:space="0" w:color="auto"/>
            </w:tcBorders>
            <w:shd w:val="clear" w:color="auto" w:fill="auto"/>
            <w:noWrap/>
            <w:vAlign w:val="bottom"/>
            <w:hideMark/>
          </w:tcPr>
          <w:p w14:paraId="28E39346" w14:textId="77777777" w:rsidR="001C40EF" w:rsidRPr="001C40EF" w:rsidRDefault="001C40EF" w:rsidP="001C40EF">
            <w:pPr>
              <w:spacing w:line="240" w:lineRule="auto"/>
              <w:ind w:firstLine="0"/>
              <w:jc w:val="right"/>
              <w:rPr>
                <w:color w:val="000000"/>
                <w:sz w:val="22"/>
              </w:rPr>
            </w:pPr>
            <w:r w:rsidRPr="001C40EF">
              <w:rPr>
                <w:color w:val="000000"/>
                <w:sz w:val="22"/>
              </w:rPr>
              <w:t>14%</w:t>
            </w:r>
          </w:p>
        </w:tc>
      </w:tr>
      <w:tr w:rsidR="001C40EF" w:rsidRPr="00E25C62" w14:paraId="732696A1"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4947008"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3D9ABF25" w14:textId="77777777" w:rsidR="001C40EF" w:rsidRPr="001C40EF" w:rsidRDefault="001C40EF" w:rsidP="001C40EF">
            <w:pPr>
              <w:spacing w:line="240" w:lineRule="auto"/>
              <w:ind w:firstLine="0"/>
              <w:jc w:val="left"/>
              <w:rPr>
                <w:color w:val="000000"/>
                <w:sz w:val="22"/>
              </w:rPr>
            </w:pPr>
            <w:r w:rsidRPr="001C40EF">
              <w:rPr>
                <w:color w:val="000000"/>
                <w:sz w:val="22"/>
                <w:lang w:eastAsia="en-US"/>
              </w:rPr>
              <w:t>Отношения в чём-то улучшатся, в чём-то ухудшатся</w:t>
            </w:r>
          </w:p>
        </w:tc>
        <w:tc>
          <w:tcPr>
            <w:tcW w:w="752" w:type="dxa"/>
            <w:tcBorders>
              <w:top w:val="nil"/>
              <w:left w:val="nil"/>
              <w:bottom w:val="single" w:sz="4" w:space="0" w:color="auto"/>
              <w:right w:val="single" w:sz="4" w:space="0" w:color="auto"/>
            </w:tcBorders>
            <w:shd w:val="clear" w:color="auto" w:fill="auto"/>
            <w:noWrap/>
            <w:vAlign w:val="bottom"/>
            <w:hideMark/>
          </w:tcPr>
          <w:p w14:paraId="74A3B8EB"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47F9FE57"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5C9F29E5"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61170B4F"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4C19BCBA"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1269FC0C"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06F70EFC"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4F069CFB" w14:textId="77777777" w:rsidR="001C40EF" w:rsidRPr="001C40EF" w:rsidRDefault="001C40EF" w:rsidP="001C40EF">
            <w:pPr>
              <w:spacing w:line="240" w:lineRule="auto"/>
              <w:ind w:firstLine="0"/>
              <w:jc w:val="right"/>
              <w:rPr>
                <w:color w:val="000000"/>
                <w:sz w:val="22"/>
              </w:rPr>
            </w:pPr>
            <w:r w:rsidRPr="001C40EF">
              <w:rPr>
                <w:color w:val="000000"/>
                <w:sz w:val="22"/>
              </w:rPr>
              <w:t>30%</w:t>
            </w:r>
          </w:p>
        </w:tc>
        <w:tc>
          <w:tcPr>
            <w:tcW w:w="753" w:type="dxa"/>
            <w:tcBorders>
              <w:top w:val="nil"/>
              <w:left w:val="nil"/>
              <w:bottom w:val="single" w:sz="4" w:space="0" w:color="auto"/>
              <w:right w:val="single" w:sz="4" w:space="0" w:color="auto"/>
            </w:tcBorders>
            <w:shd w:val="clear" w:color="auto" w:fill="auto"/>
            <w:noWrap/>
            <w:vAlign w:val="bottom"/>
            <w:hideMark/>
          </w:tcPr>
          <w:p w14:paraId="4BC1354E" w14:textId="77777777" w:rsidR="001C40EF" w:rsidRPr="001C40EF" w:rsidRDefault="001C40EF" w:rsidP="001C40EF">
            <w:pPr>
              <w:spacing w:line="240" w:lineRule="auto"/>
              <w:ind w:firstLine="0"/>
              <w:jc w:val="right"/>
              <w:rPr>
                <w:color w:val="000000"/>
                <w:sz w:val="22"/>
              </w:rPr>
            </w:pPr>
            <w:r w:rsidRPr="001C40EF">
              <w:rPr>
                <w:color w:val="000000"/>
                <w:sz w:val="22"/>
              </w:rPr>
              <w:t>36%</w:t>
            </w:r>
          </w:p>
        </w:tc>
        <w:tc>
          <w:tcPr>
            <w:tcW w:w="753" w:type="dxa"/>
            <w:tcBorders>
              <w:top w:val="nil"/>
              <w:left w:val="nil"/>
              <w:bottom w:val="single" w:sz="4" w:space="0" w:color="auto"/>
              <w:right w:val="single" w:sz="4" w:space="0" w:color="auto"/>
            </w:tcBorders>
            <w:shd w:val="clear" w:color="auto" w:fill="auto"/>
            <w:noWrap/>
            <w:vAlign w:val="bottom"/>
            <w:hideMark/>
          </w:tcPr>
          <w:p w14:paraId="4E26CF4C"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41EB67E8" w14:textId="77777777" w:rsidR="001C40EF" w:rsidRPr="001C40EF" w:rsidRDefault="001C40EF" w:rsidP="001C40EF">
            <w:pPr>
              <w:spacing w:line="240" w:lineRule="auto"/>
              <w:ind w:firstLine="0"/>
              <w:jc w:val="right"/>
              <w:rPr>
                <w:color w:val="000000"/>
                <w:sz w:val="22"/>
              </w:rPr>
            </w:pPr>
            <w:r w:rsidRPr="001C40EF">
              <w:rPr>
                <w:color w:val="000000"/>
                <w:sz w:val="22"/>
              </w:rPr>
              <w:t>44%</w:t>
            </w:r>
          </w:p>
        </w:tc>
        <w:tc>
          <w:tcPr>
            <w:tcW w:w="753" w:type="dxa"/>
            <w:tcBorders>
              <w:top w:val="nil"/>
              <w:left w:val="nil"/>
              <w:bottom w:val="single" w:sz="4" w:space="0" w:color="auto"/>
              <w:right w:val="single" w:sz="4" w:space="0" w:color="auto"/>
            </w:tcBorders>
            <w:shd w:val="clear" w:color="auto" w:fill="auto"/>
            <w:noWrap/>
            <w:vAlign w:val="bottom"/>
            <w:hideMark/>
          </w:tcPr>
          <w:p w14:paraId="7EFE0C30" w14:textId="77777777" w:rsidR="001C40EF" w:rsidRPr="001C40EF" w:rsidRDefault="001C40EF" w:rsidP="001C40EF">
            <w:pPr>
              <w:spacing w:line="240" w:lineRule="auto"/>
              <w:ind w:firstLine="0"/>
              <w:jc w:val="right"/>
              <w:rPr>
                <w:color w:val="000000"/>
                <w:sz w:val="22"/>
              </w:rPr>
            </w:pPr>
            <w:r w:rsidRPr="001C40EF">
              <w:rPr>
                <w:color w:val="000000"/>
                <w:sz w:val="22"/>
              </w:rPr>
              <w:t>10%</w:t>
            </w:r>
          </w:p>
        </w:tc>
      </w:tr>
      <w:tr w:rsidR="001C40EF" w:rsidRPr="00E25C62" w14:paraId="317992FA"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A6D8ECF"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480C5977" w14:textId="77777777" w:rsidR="001C40EF" w:rsidRPr="001C40EF" w:rsidRDefault="001C40EF" w:rsidP="001C40EF">
            <w:pPr>
              <w:spacing w:line="240" w:lineRule="auto"/>
              <w:ind w:firstLine="0"/>
              <w:jc w:val="left"/>
              <w:rPr>
                <w:color w:val="000000"/>
                <w:sz w:val="22"/>
              </w:rPr>
            </w:pPr>
            <w:r w:rsidRPr="001C40EF">
              <w:rPr>
                <w:color w:val="000000"/>
                <w:sz w:val="22"/>
                <w:lang w:eastAsia="en-US"/>
              </w:rPr>
              <w:t>Отношения незначительно ухудшатся</w:t>
            </w:r>
          </w:p>
        </w:tc>
        <w:tc>
          <w:tcPr>
            <w:tcW w:w="752" w:type="dxa"/>
            <w:tcBorders>
              <w:top w:val="nil"/>
              <w:left w:val="nil"/>
              <w:bottom w:val="single" w:sz="4" w:space="0" w:color="auto"/>
              <w:right w:val="single" w:sz="4" w:space="0" w:color="auto"/>
            </w:tcBorders>
            <w:shd w:val="clear" w:color="auto" w:fill="auto"/>
            <w:noWrap/>
            <w:vAlign w:val="bottom"/>
            <w:hideMark/>
          </w:tcPr>
          <w:p w14:paraId="1CD101E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9429BF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B660A2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4A14A1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AA379B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C805D6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38B498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1907A1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EA97B9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6F7D7AF"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6D19F70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82729C1" w14:textId="77777777" w:rsidR="001C40EF" w:rsidRPr="001C40EF" w:rsidRDefault="001C40EF" w:rsidP="001C40EF">
            <w:pPr>
              <w:spacing w:line="240" w:lineRule="auto"/>
              <w:ind w:firstLine="0"/>
              <w:jc w:val="right"/>
              <w:rPr>
                <w:color w:val="000000"/>
                <w:sz w:val="22"/>
              </w:rPr>
            </w:pPr>
            <w:r w:rsidRPr="001C40EF">
              <w:rPr>
                <w:color w:val="000000"/>
                <w:sz w:val="22"/>
              </w:rPr>
              <w:t>12%</w:t>
            </w:r>
          </w:p>
        </w:tc>
      </w:tr>
      <w:tr w:rsidR="001C40EF" w:rsidRPr="00E25C62" w14:paraId="7D8B86FC"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0084DB3"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9998D70" w14:textId="77777777" w:rsidR="001C40EF" w:rsidRPr="001C40EF" w:rsidRDefault="001C40EF" w:rsidP="001C40EF">
            <w:pPr>
              <w:spacing w:line="240" w:lineRule="auto"/>
              <w:ind w:firstLine="0"/>
              <w:jc w:val="left"/>
              <w:rPr>
                <w:color w:val="000000"/>
                <w:sz w:val="22"/>
              </w:rPr>
            </w:pPr>
            <w:r w:rsidRPr="001C40EF">
              <w:rPr>
                <w:color w:val="000000"/>
                <w:sz w:val="22"/>
                <w:lang w:eastAsia="en-US"/>
              </w:rPr>
              <w:t>Отношения значительно ухудшатся</w:t>
            </w:r>
          </w:p>
        </w:tc>
        <w:tc>
          <w:tcPr>
            <w:tcW w:w="752" w:type="dxa"/>
            <w:tcBorders>
              <w:top w:val="nil"/>
              <w:left w:val="nil"/>
              <w:bottom w:val="single" w:sz="4" w:space="0" w:color="auto"/>
              <w:right w:val="single" w:sz="4" w:space="0" w:color="auto"/>
            </w:tcBorders>
            <w:shd w:val="clear" w:color="auto" w:fill="auto"/>
            <w:noWrap/>
            <w:vAlign w:val="bottom"/>
            <w:hideMark/>
          </w:tcPr>
          <w:p w14:paraId="12D3F17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7E3D5D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A8EC6D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26EC8A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F14580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A81E89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4C415B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180C2F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3C3BF1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786B4E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5D6590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B2174D2" w14:textId="77777777" w:rsidR="001C40EF" w:rsidRPr="001C40EF" w:rsidRDefault="001C40EF" w:rsidP="001C40EF">
            <w:pPr>
              <w:spacing w:line="240" w:lineRule="auto"/>
              <w:ind w:firstLine="0"/>
              <w:jc w:val="right"/>
              <w:rPr>
                <w:color w:val="000000"/>
                <w:sz w:val="22"/>
              </w:rPr>
            </w:pPr>
            <w:r w:rsidRPr="001C40EF">
              <w:rPr>
                <w:color w:val="000000"/>
                <w:sz w:val="22"/>
              </w:rPr>
              <w:t>4%</w:t>
            </w:r>
          </w:p>
        </w:tc>
      </w:tr>
      <w:tr w:rsidR="001C40EF" w:rsidRPr="00E25C62" w14:paraId="73743695"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CC6648F" w14:textId="77777777" w:rsidR="001C40EF" w:rsidRPr="001C40EF" w:rsidRDefault="001C40EF" w:rsidP="001C40EF">
            <w:pPr>
              <w:spacing w:line="240" w:lineRule="auto"/>
              <w:ind w:firstLine="0"/>
              <w:jc w:val="left"/>
              <w:rPr>
                <w:color w:val="000000"/>
                <w:sz w:val="22"/>
              </w:rPr>
            </w:pPr>
            <w:r w:rsidRPr="001C40EF">
              <w:rPr>
                <w:color w:val="000000"/>
                <w:sz w:val="22"/>
                <w:lang w:eastAsia="en-US"/>
              </w:rPr>
              <w:t>9б. На Ваш взгляд, как будет развиваться ситуация с отношениями между людьми, исповедующими разные религии, в ближайшие 10 лет? Отметьте ответ со слов респондента. ОДИН ОТВЕТ</w:t>
            </w:r>
          </w:p>
        </w:tc>
        <w:tc>
          <w:tcPr>
            <w:tcW w:w="3544" w:type="dxa"/>
            <w:tcBorders>
              <w:top w:val="nil"/>
              <w:left w:val="nil"/>
              <w:bottom w:val="single" w:sz="4" w:space="0" w:color="auto"/>
              <w:right w:val="single" w:sz="4" w:space="0" w:color="auto"/>
            </w:tcBorders>
            <w:shd w:val="clear" w:color="auto" w:fill="auto"/>
            <w:noWrap/>
            <w:vAlign w:val="bottom"/>
            <w:hideMark/>
          </w:tcPr>
          <w:p w14:paraId="120CBB43" w14:textId="77777777" w:rsidR="001C40EF" w:rsidRPr="001C40EF" w:rsidRDefault="001C40EF" w:rsidP="001C40EF">
            <w:pPr>
              <w:spacing w:line="240" w:lineRule="auto"/>
              <w:ind w:firstLine="0"/>
              <w:jc w:val="left"/>
              <w:rPr>
                <w:color w:val="000000"/>
                <w:sz w:val="22"/>
              </w:rPr>
            </w:pPr>
            <w:r w:rsidRPr="001C40EF">
              <w:rPr>
                <w:color w:val="000000"/>
                <w:sz w:val="22"/>
                <w:lang w:eastAsia="en-US"/>
              </w:rPr>
              <w:t xml:space="preserve">Отношения значительно улучшатся </w:t>
            </w:r>
          </w:p>
        </w:tc>
        <w:tc>
          <w:tcPr>
            <w:tcW w:w="752" w:type="dxa"/>
            <w:tcBorders>
              <w:top w:val="nil"/>
              <w:left w:val="nil"/>
              <w:bottom w:val="single" w:sz="4" w:space="0" w:color="auto"/>
              <w:right w:val="single" w:sz="4" w:space="0" w:color="auto"/>
            </w:tcBorders>
            <w:shd w:val="clear" w:color="auto" w:fill="auto"/>
            <w:noWrap/>
            <w:vAlign w:val="bottom"/>
            <w:hideMark/>
          </w:tcPr>
          <w:p w14:paraId="0D78AFD1"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69FD9A6C"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411A1599" w14:textId="77777777" w:rsidR="001C40EF" w:rsidRPr="001C40EF" w:rsidRDefault="001C40EF" w:rsidP="001C40EF">
            <w:pPr>
              <w:spacing w:line="240" w:lineRule="auto"/>
              <w:ind w:firstLine="0"/>
              <w:jc w:val="right"/>
              <w:rPr>
                <w:color w:val="000000"/>
                <w:sz w:val="22"/>
              </w:rPr>
            </w:pPr>
            <w:r w:rsidRPr="001C40EF">
              <w:rPr>
                <w:color w:val="000000"/>
                <w:sz w:val="22"/>
              </w:rPr>
              <w:t>9%</w:t>
            </w:r>
          </w:p>
        </w:tc>
        <w:tc>
          <w:tcPr>
            <w:tcW w:w="753" w:type="dxa"/>
            <w:tcBorders>
              <w:top w:val="nil"/>
              <w:left w:val="nil"/>
              <w:bottom w:val="single" w:sz="4" w:space="0" w:color="auto"/>
              <w:right w:val="single" w:sz="4" w:space="0" w:color="auto"/>
            </w:tcBorders>
            <w:shd w:val="clear" w:color="auto" w:fill="auto"/>
            <w:noWrap/>
            <w:vAlign w:val="bottom"/>
            <w:hideMark/>
          </w:tcPr>
          <w:p w14:paraId="20BB6BCC"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51232316"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4C05E2C0"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18D8BED6"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4E1DDE79"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6AECB3C7" w14:textId="77777777" w:rsidR="001C40EF" w:rsidRPr="001C40EF" w:rsidRDefault="001C40EF" w:rsidP="001C40EF">
            <w:pPr>
              <w:spacing w:line="240" w:lineRule="auto"/>
              <w:ind w:firstLine="0"/>
              <w:jc w:val="right"/>
              <w:rPr>
                <w:color w:val="000000"/>
                <w:sz w:val="22"/>
              </w:rPr>
            </w:pPr>
            <w:r w:rsidRPr="001C40EF">
              <w:rPr>
                <w:color w:val="000000"/>
                <w:sz w:val="22"/>
              </w:rPr>
              <w:t>28%</w:t>
            </w:r>
          </w:p>
        </w:tc>
        <w:tc>
          <w:tcPr>
            <w:tcW w:w="753" w:type="dxa"/>
            <w:tcBorders>
              <w:top w:val="nil"/>
              <w:left w:val="nil"/>
              <w:bottom w:val="single" w:sz="4" w:space="0" w:color="auto"/>
              <w:right w:val="single" w:sz="4" w:space="0" w:color="auto"/>
            </w:tcBorders>
            <w:shd w:val="clear" w:color="auto" w:fill="auto"/>
            <w:noWrap/>
            <w:vAlign w:val="bottom"/>
            <w:hideMark/>
          </w:tcPr>
          <w:p w14:paraId="15B9C1BF"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124A77F5"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4DE8B4FD" w14:textId="77777777" w:rsidR="001C40EF" w:rsidRPr="001C40EF" w:rsidRDefault="001C40EF" w:rsidP="001C40EF">
            <w:pPr>
              <w:spacing w:line="240" w:lineRule="auto"/>
              <w:ind w:firstLine="0"/>
              <w:jc w:val="right"/>
              <w:rPr>
                <w:color w:val="000000"/>
                <w:sz w:val="22"/>
              </w:rPr>
            </w:pPr>
            <w:r w:rsidRPr="001C40EF">
              <w:rPr>
                <w:color w:val="000000"/>
                <w:sz w:val="22"/>
              </w:rPr>
              <w:t>16%</w:t>
            </w:r>
          </w:p>
        </w:tc>
      </w:tr>
      <w:tr w:rsidR="001C40EF" w:rsidRPr="00E25C62" w14:paraId="597311A4"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C5EE8D1"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01668F9" w14:textId="77777777" w:rsidR="001C40EF" w:rsidRPr="001C40EF" w:rsidRDefault="001C40EF" w:rsidP="001C40EF">
            <w:pPr>
              <w:spacing w:line="240" w:lineRule="auto"/>
              <w:ind w:firstLine="0"/>
              <w:jc w:val="left"/>
              <w:rPr>
                <w:color w:val="000000"/>
                <w:sz w:val="22"/>
              </w:rPr>
            </w:pPr>
            <w:r w:rsidRPr="001C40EF">
              <w:rPr>
                <w:color w:val="000000"/>
                <w:sz w:val="22"/>
                <w:lang w:eastAsia="en-US"/>
              </w:rPr>
              <w:t>Отношения незначительно улучшатся</w:t>
            </w:r>
          </w:p>
        </w:tc>
        <w:tc>
          <w:tcPr>
            <w:tcW w:w="752" w:type="dxa"/>
            <w:tcBorders>
              <w:top w:val="nil"/>
              <w:left w:val="nil"/>
              <w:bottom w:val="single" w:sz="4" w:space="0" w:color="auto"/>
              <w:right w:val="single" w:sz="4" w:space="0" w:color="auto"/>
            </w:tcBorders>
            <w:shd w:val="clear" w:color="auto" w:fill="auto"/>
            <w:noWrap/>
            <w:vAlign w:val="bottom"/>
            <w:hideMark/>
          </w:tcPr>
          <w:p w14:paraId="26C60A80"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168D95A9"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50B340F8"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07D05C5D"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5F740F56"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027D2EE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77C695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AE3301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8B9A7C6"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2566053D"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55E3B260" w14:textId="77777777" w:rsidR="001C40EF" w:rsidRPr="001C40EF" w:rsidRDefault="001C40EF" w:rsidP="001C40EF">
            <w:pPr>
              <w:spacing w:line="240" w:lineRule="auto"/>
              <w:ind w:firstLine="0"/>
              <w:jc w:val="right"/>
              <w:rPr>
                <w:color w:val="000000"/>
                <w:sz w:val="22"/>
              </w:rPr>
            </w:pPr>
            <w:r w:rsidRPr="001C40EF">
              <w:rPr>
                <w:color w:val="000000"/>
                <w:sz w:val="22"/>
              </w:rPr>
              <w:t>15%</w:t>
            </w:r>
          </w:p>
        </w:tc>
        <w:tc>
          <w:tcPr>
            <w:tcW w:w="753" w:type="dxa"/>
            <w:tcBorders>
              <w:top w:val="nil"/>
              <w:left w:val="nil"/>
              <w:bottom w:val="single" w:sz="4" w:space="0" w:color="auto"/>
              <w:right w:val="single" w:sz="4" w:space="0" w:color="auto"/>
            </w:tcBorders>
            <w:shd w:val="clear" w:color="auto" w:fill="auto"/>
            <w:noWrap/>
            <w:vAlign w:val="bottom"/>
            <w:hideMark/>
          </w:tcPr>
          <w:p w14:paraId="1B3EF614" w14:textId="77777777" w:rsidR="001C40EF" w:rsidRPr="001C40EF" w:rsidRDefault="001C40EF" w:rsidP="001C40EF">
            <w:pPr>
              <w:spacing w:line="240" w:lineRule="auto"/>
              <w:ind w:firstLine="0"/>
              <w:jc w:val="right"/>
              <w:rPr>
                <w:color w:val="000000"/>
                <w:sz w:val="22"/>
              </w:rPr>
            </w:pPr>
            <w:r w:rsidRPr="001C40EF">
              <w:rPr>
                <w:color w:val="000000"/>
                <w:sz w:val="22"/>
              </w:rPr>
              <w:t>27%</w:t>
            </w:r>
          </w:p>
        </w:tc>
      </w:tr>
      <w:tr w:rsidR="001C40EF" w:rsidRPr="00E25C62" w14:paraId="4169B2E7"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E789925"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6397EEBD" w14:textId="77777777" w:rsidR="001C40EF" w:rsidRPr="001C40EF" w:rsidRDefault="001C40EF" w:rsidP="001C40EF">
            <w:pPr>
              <w:spacing w:line="240" w:lineRule="auto"/>
              <w:ind w:firstLine="0"/>
              <w:jc w:val="left"/>
              <w:rPr>
                <w:color w:val="000000"/>
                <w:sz w:val="22"/>
              </w:rPr>
            </w:pPr>
            <w:r w:rsidRPr="001C40EF">
              <w:rPr>
                <w:color w:val="000000"/>
                <w:sz w:val="22"/>
                <w:lang w:eastAsia="en-US"/>
              </w:rPr>
              <w:t>Отношения останутся без изменений</w:t>
            </w:r>
          </w:p>
        </w:tc>
        <w:tc>
          <w:tcPr>
            <w:tcW w:w="752" w:type="dxa"/>
            <w:tcBorders>
              <w:top w:val="nil"/>
              <w:left w:val="nil"/>
              <w:bottom w:val="single" w:sz="4" w:space="0" w:color="auto"/>
              <w:right w:val="single" w:sz="4" w:space="0" w:color="auto"/>
            </w:tcBorders>
            <w:shd w:val="clear" w:color="auto" w:fill="auto"/>
            <w:noWrap/>
            <w:vAlign w:val="bottom"/>
            <w:hideMark/>
          </w:tcPr>
          <w:p w14:paraId="56AEC1BE" w14:textId="77777777" w:rsidR="001C40EF" w:rsidRPr="001C40EF" w:rsidRDefault="001C40EF" w:rsidP="001C40EF">
            <w:pPr>
              <w:spacing w:line="240" w:lineRule="auto"/>
              <w:ind w:firstLine="0"/>
              <w:jc w:val="right"/>
              <w:rPr>
                <w:color w:val="000000"/>
                <w:sz w:val="22"/>
              </w:rPr>
            </w:pPr>
            <w:r w:rsidRPr="001C40EF">
              <w:rPr>
                <w:color w:val="000000"/>
                <w:sz w:val="22"/>
              </w:rPr>
              <w:t>30%</w:t>
            </w:r>
          </w:p>
        </w:tc>
        <w:tc>
          <w:tcPr>
            <w:tcW w:w="753" w:type="dxa"/>
            <w:tcBorders>
              <w:top w:val="nil"/>
              <w:left w:val="nil"/>
              <w:bottom w:val="single" w:sz="4" w:space="0" w:color="auto"/>
              <w:right w:val="single" w:sz="4" w:space="0" w:color="auto"/>
            </w:tcBorders>
            <w:shd w:val="clear" w:color="auto" w:fill="auto"/>
            <w:noWrap/>
            <w:vAlign w:val="bottom"/>
            <w:hideMark/>
          </w:tcPr>
          <w:p w14:paraId="094B843F" w14:textId="77777777" w:rsidR="001C40EF" w:rsidRPr="001C40EF" w:rsidRDefault="001C40EF" w:rsidP="001C40EF">
            <w:pPr>
              <w:spacing w:line="240" w:lineRule="auto"/>
              <w:ind w:firstLine="0"/>
              <w:jc w:val="right"/>
              <w:rPr>
                <w:color w:val="000000"/>
                <w:sz w:val="22"/>
              </w:rPr>
            </w:pPr>
            <w:r w:rsidRPr="001C40EF">
              <w:rPr>
                <w:color w:val="000000"/>
                <w:sz w:val="22"/>
              </w:rPr>
              <w:t>55%</w:t>
            </w:r>
          </w:p>
        </w:tc>
        <w:tc>
          <w:tcPr>
            <w:tcW w:w="753" w:type="dxa"/>
            <w:tcBorders>
              <w:top w:val="nil"/>
              <w:left w:val="nil"/>
              <w:bottom w:val="single" w:sz="4" w:space="0" w:color="auto"/>
              <w:right w:val="single" w:sz="4" w:space="0" w:color="auto"/>
            </w:tcBorders>
            <w:shd w:val="clear" w:color="auto" w:fill="auto"/>
            <w:noWrap/>
            <w:vAlign w:val="bottom"/>
            <w:hideMark/>
          </w:tcPr>
          <w:p w14:paraId="311D1FC8" w14:textId="77777777" w:rsidR="001C40EF" w:rsidRPr="001C40EF" w:rsidRDefault="001C40EF" w:rsidP="001C40EF">
            <w:pPr>
              <w:spacing w:line="240" w:lineRule="auto"/>
              <w:ind w:firstLine="0"/>
              <w:jc w:val="right"/>
              <w:rPr>
                <w:color w:val="000000"/>
                <w:sz w:val="22"/>
              </w:rPr>
            </w:pPr>
            <w:r w:rsidRPr="001C40EF">
              <w:rPr>
                <w:color w:val="000000"/>
                <w:sz w:val="22"/>
              </w:rPr>
              <w:t>41%</w:t>
            </w:r>
          </w:p>
        </w:tc>
        <w:tc>
          <w:tcPr>
            <w:tcW w:w="753" w:type="dxa"/>
            <w:tcBorders>
              <w:top w:val="nil"/>
              <w:left w:val="nil"/>
              <w:bottom w:val="single" w:sz="4" w:space="0" w:color="auto"/>
              <w:right w:val="single" w:sz="4" w:space="0" w:color="auto"/>
            </w:tcBorders>
            <w:shd w:val="clear" w:color="auto" w:fill="auto"/>
            <w:noWrap/>
            <w:vAlign w:val="bottom"/>
            <w:hideMark/>
          </w:tcPr>
          <w:p w14:paraId="45590CA7"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04474A13" w14:textId="77777777" w:rsidR="001C40EF" w:rsidRPr="001C40EF" w:rsidRDefault="001C40EF" w:rsidP="001C40EF">
            <w:pPr>
              <w:spacing w:line="240" w:lineRule="auto"/>
              <w:ind w:firstLine="0"/>
              <w:jc w:val="right"/>
              <w:rPr>
                <w:color w:val="000000"/>
                <w:sz w:val="22"/>
              </w:rPr>
            </w:pPr>
            <w:r w:rsidRPr="001C40EF">
              <w:rPr>
                <w:color w:val="000000"/>
                <w:sz w:val="22"/>
              </w:rPr>
              <w:t>72%</w:t>
            </w:r>
          </w:p>
        </w:tc>
        <w:tc>
          <w:tcPr>
            <w:tcW w:w="753" w:type="dxa"/>
            <w:tcBorders>
              <w:top w:val="nil"/>
              <w:left w:val="nil"/>
              <w:bottom w:val="single" w:sz="4" w:space="0" w:color="auto"/>
              <w:right w:val="single" w:sz="4" w:space="0" w:color="auto"/>
            </w:tcBorders>
            <w:shd w:val="clear" w:color="auto" w:fill="auto"/>
            <w:noWrap/>
            <w:vAlign w:val="bottom"/>
            <w:hideMark/>
          </w:tcPr>
          <w:p w14:paraId="3DF1617E" w14:textId="77777777" w:rsidR="001C40EF" w:rsidRPr="001C40EF" w:rsidRDefault="001C40EF" w:rsidP="001C40EF">
            <w:pPr>
              <w:spacing w:line="240" w:lineRule="auto"/>
              <w:ind w:firstLine="0"/>
              <w:jc w:val="right"/>
              <w:rPr>
                <w:color w:val="000000"/>
                <w:sz w:val="22"/>
              </w:rPr>
            </w:pPr>
            <w:r w:rsidRPr="001C40EF">
              <w:rPr>
                <w:color w:val="000000"/>
                <w:sz w:val="22"/>
              </w:rPr>
              <w:t>33%</w:t>
            </w:r>
          </w:p>
        </w:tc>
        <w:tc>
          <w:tcPr>
            <w:tcW w:w="753" w:type="dxa"/>
            <w:tcBorders>
              <w:top w:val="nil"/>
              <w:left w:val="nil"/>
              <w:bottom w:val="single" w:sz="4" w:space="0" w:color="auto"/>
              <w:right w:val="single" w:sz="4" w:space="0" w:color="auto"/>
            </w:tcBorders>
            <w:shd w:val="clear" w:color="auto" w:fill="auto"/>
            <w:noWrap/>
            <w:vAlign w:val="bottom"/>
            <w:hideMark/>
          </w:tcPr>
          <w:p w14:paraId="7035E727"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5EF1AED7"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78CD48B1" w14:textId="77777777" w:rsidR="001C40EF" w:rsidRPr="001C40EF" w:rsidRDefault="001C40EF" w:rsidP="001C40EF">
            <w:pPr>
              <w:spacing w:line="240" w:lineRule="auto"/>
              <w:ind w:firstLine="0"/>
              <w:jc w:val="right"/>
              <w:rPr>
                <w:color w:val="000000"/>
                <w:sz w:val="22"/>
              </w:rPr>
            </w:pPr>
            <w:r w:rsidRPr="001C40EF">
              <w:rPr>
                <w:color w:val="000000"/>
                <w:sz w:val="22"/>
              </w:rPr>
              <w:t>32%</w:t>
            </w:r>
          </w:p>
        </w:tc>
        <w:tc>
          <w:tcPr>
            <w:tcW w:w="753" w:type="dxa"/>
            <w:tcBorders>
              <w:top w:val="nil"/>
              <w:left w:val="nil"/>
              <w:bottom w:val="single" w:sz="4" w:space="0" w:color="auto"/>
              <w:right w:val="single" w:sz="4" w:space="0" w:color="auto"/>
            </w:tcBorders>
            <w:shd w:val="clear" w:color="auto" w:fill="auto"/>
            <w:noWrap/>
            <w:vAlign w:val="bottom"/>
            <w:hideMark/>
          </w:tcPr>
          <w:p w14:paraId="766A9F4A"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736DD6C9" w14:textId="77777777" w:rsidR="001C40EF" w:rsidRPr="001C40EF" w:rsidRDefault="001C40EF" w:rsidP="001C40EF">
            <w:pPr>
              <w:spacing w:line="240" w:lineRule="auto"/>
              <w:ind w:firstLine="0"/>
              <w:jc w:val="right"/>
              <w:rPr>
                <w:color w:val="000000"/>
                <w:sz w:val="22"/>
              </w:rPr>
            </w:pPr>
            <w:r w:rsidRPr="001C40EF">
              <w:rPr>
                <w:color w:val="000000"/>
                <w:sz w:val="22"/>
              </w:rPr>
              <w:t>35%</w:t>
            </w:r>
          </w:p>
        </w:tc>
        <w:tc>
          <w:tcPr>
            <w:tcW w:w="753" w:type="dxa"/>
            <w:tcBorders>
              <w:top w:val="nil"/>
              <w:left w:val="nil"/>
              <w:bottom w:val="single" w:sz="4" w:space="0" w:color="auto"/>
              <w:right w:val="single" w:sz="4" w:space="0" w:color="auto"/>
            </w:tcBorders>
            <w:shd w:val="clear" w:color="auto" w:fill="auto"/>
            <w:noWrap/>
            <w:vAlign w:val="bottom"/>
            <w:hideMark/>
          </w:tcPr>
          <w:p w14:paraId="57D5D56E" w14:textId="77777777" w:rsidR="001C40EF" w:rsidRPr="001C40EF" w:rsidRDefault="001C40EF" w:rsidP="001C40EF">
            <w:pPr>
              <w:spacing w:line="240" w:lineRule="auto"/>
              <w:ind w:firstLine="0"/>
              <w:jc w:val="right"/>
              <w:rPr>
                <w:color w:val="000000"/>
                <w:sz w:val="22"/>
              </w:rPr>
            </w:pPr>
            <w:r w:rsidRPr="001C40EF">
              <w:rPr>
                <w:color w:val="000000"/>
                <w:sz w:val="22"/>
              </w:rPr>
              <w:t>35%</w:t>
            </w:r>
          </w:p>
        </w:tc>
      </w:tr>
      <w:tr w:rsidR="001C40EF" w:rsidRPr="00E25C62" w14:paraId="5F3AA5C7"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F012EDF"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3B6FEA84" w14:textId="77777777" w:rsidR="001C40EF" w:rsidRPr="001C40EF" w:rsidRDefault="001C40EF" w:rsidP="001C40EF">
            <w:pPr>
              <w:spacing w:line="240" w:lineRule="auto"/>
              <w:ind w:firstLine="0"/>
              <w:jc w:val="left"/>
              <w:rPr>
                <w:color w:val="000000"/>
                <w:sz w:val="22"/>
              </w:rPr>
            </w:pPr>
            <w:r w:rsidRPr="001C40EF">
              <w:rPr>
                <w:color w:val="000000"/>
                <w:sz w:val="22"/>
                <w:lang w:eastAsia="en-US"/>
              </w:rPr>
              <w:t>Отношения в чём-то улучшатся, в чём-то ухудшатся</w:t>
            </w:r>
          </w:p>
        </w:tc>
        <w:tc>
          <w:tcPr>
            <w:tcW w:w="752" w:type="dxa"/>
            <w:tcBorders>
              <w:top w:val="nil"/>
              <w:left w:val="nil"/>
              <w:bottom w:val="single" w:sz="4" w:space="0" w:color="auto"/>
              <w:right w:val="single" w:sz="4" w:space="0" w:color="auto"/>
            </w:tcBorders>
            <w:shd w:val="clear" w:color="auto" w:fill="auto"/>
            <w:noWrap/>
            <w:vAlign w:val="bottom"/>
            <w:hideMark/>
          </w:tcPr>
          <w:p w14:paraId="4F84AB0F" w14:textId="77777777" w:rsidR="001C40EF" w:rsidRPr="001C40EF" w:rsidRDefault="001C40EF" w:rsidP="001C40EF">
            <w:pPr>
              <w:spacing w:line="240" w:lineRule="auto"/>
              <w:ind w:firstLine="0"/>
              <w:jc w:val="right"/>
              <w:rPr>
                <w:color w:val="000000"/>
                <w:sz w:val="22"/>
              </w:rPr>
            </w:pPr>
            <w:r w:rsidRPr="001C40EF">
              <w:rPr>
                <w:color w:val="000000"/>
                <w:sz w:val="22"/>
              </w:rPr>
              <w:t>44%</w:t>
            </w:r>
          </w:p>
        </w:tc>
        <w:tc>
          <w:tcPr>
            <w:tcW w:w="753" w:type="dxa"/>
            <w:tcBorders>
              <w:top w:val="nil"/>
              <w:left w:val="nil"/>
              <w:bottom w:val="single" w:sz="4" w:space="0" w:color="auto"/>
              <w:right w:val="single" w:sz="4" w:space="0" w:color="auto"/>
            </w:tcBorders>
            <w:shd w:val="clear" w:color="auto" w:fill="auto"/>
            <w:noWrap/>
            <w:vAlign w:val="bottom"/>
            <w:hideMark/>
          </w:tcPr>
          <w:p w14:paraId="2FA347E0" w14:textId="77777777" w:rsidR="001C40EF" w:rsidRPr="001C40EF" w:rsidRDefault="001C40EF" w:rsidP="001C40EF">
            <w:pPr>
              <w:spacing w:line="240" w:lineRule="auto"/>
              <w:ind w:firstLine="0"/>
              <w:jc w:val="right"/>
              <w:rPr>
                <w:color w:val="000000"/>
                <w:sz w:val="22"/>
              </w:rPr>
            </w:pPr>
            <w:r w:rsidRPr="001C40EF">
              <w:rPr>
                <w:color w:val="000000"/>
                <w:sz w:val="22"/>
              </w:rPr>
              <w:t>31%</w:t>
            </w:r>
          </w:p>
        </w:tc>
        <w:tc>
          <w:tcPr>
            <w:tcW w:w="753" w:type="dxa"/>
            <w:tcBorders>
              <w:top w:val="nil"/>
              <w:left w:val="nil"/>
              <w:bottom w:val="single" w:sz="4" w:space="0" w:color="auto"/>
              <w:right w:val="single" w:sz="4" w:space="0" w:color="auto"/>
            </w:tcBorders>
            <w:shd w:val="clear" w:color="auto" w:fill="auto"/>
            <w:noWrap/>
            <w:vAlign w:val="bottom"/>
            <w:hideMark/>
          </w:tcPr>
          <w:p w14:paraId="260925A8" w14:textId="77777777" w:rsidR="001C40EF" w:rsidRPr="001C40EF" w:rsidRDefault="001C40EF" w:rsidP="001C40EF">
            <w:pPr>
              <w:spacing w:line="240" w:lineRule="auto"/>
              <w:ind w:firstLine="0"/>
              <w:jc w:val="right"/>
              <w:rPr>
                <w:color w:val="000000"/>
                <w:sz w:val="22"/>
              </w:rPr>
            </w:pPr>
            <w:r w:rsidRPr="001C40EF">
              <w:rPr>
                <w:color w:val="000000"/>
                <w:sz w:val="22"/>
              </w:rPr>
              <w:t>48%</w:t>
            </w:r>
          </w:p>
        </w:tc>
        <w:tc>
          <w:tcPr>
            <w:tcW w:w="753" w:type="dxa"/>
            <w:tcBorders>
              <w:top w:val="nil"/>
              <w:left w:val="nil"/>
              <w:bottom w:val="single" w:sz="4" w:space="0" w:color="auto"/>
              <w:right w:val="single" w:sz="4" w:space="0" w:color="auto"/>
            </w:tcBorders>
            <w:shd w:val="clear" w:color="auto" w:fill="auto"/>
            <w:noWrap/>
            <w:vAlign w:val="bottom"/>
            <w:hideMark/>
          </w:tcPr>
          <w:p w14:paraId="47F66A3C" w14:textId="77777777" w:rsidR="001C40EF" w:rsidRPr="001C40EF" w:rsidRDefault="001C40EF" w:rsidP="001C40EF">
            <w:pPr>
              <w:spacing w:line="240" w:lineRule="auto"/>
              <w:ind w:firstLine="0"/>
              <w:jc w:val="right"/>
              <w:rPr>
                <w:color w:val="000000"/>
                <w:sz w:val="22"/>
              </w:rPr>
            </w:pPr>
            <w:r w:rsidRPr="001C40EF">
              <w:rPr>
                <w:color w:val="000000"/>
                <w:sz w:val="22"/>
              </w:rPr>
              <w:t>67%</w:t>
            </w:r>
          </w:p>
        </w:tc>
        <w:tc>
          <w:tcPr>
            <w:tcW w:w="753" w:type="dxa"/>
            <w:tcBorders>
              <w:top w:val="nil"/>
              <w:left w:val="nil"/>
              <w:bottom w:val="single" w:sz="4" w:space="0" w:color="auto"/>
              <w:right w:val="single" w:sz="4" w:space="0" w:color="auto"/>
            </w:tcBorders>
            <w:shd w:val="clear" w:color="auto" w:fill="auto"/>
            <w:noWrap/>
            <w:vAlign w:val="bottom"/>
            <w:hideMark/>
          </w:tcPr>
          <w:p w14:paraId="53564F38"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312A05DD" w14:textId="77777777" w:rsidR="001C40EF" w:rsidRPr="001C40EF" w:rsidRDefault="001C40EF" w:rsidP="001C40EF">
            <w:pPr>
              <w:spacing w:line="240" w:lineRule="auto"/>
              <w:ind w:firstLine="0"/>
              <w:jc w:val="right"/>
              <w:rPr>
                <w:color w:val="000000"/>
                <w:sz w:val="22"/>
              </w:rPr>
            </w:pPr>
            <w:r w:rsidRPr="001C40EF">
              <w:rPr>
                <w:color w:val="000000"/>
                <w:sz w:val="22"/>
              </w:rPr>
              <w:t>60%</w:t>
            </w:r>
          </w:p>
        </w:tc>
        <w:tc>
          <w:tcPr>
            <w:tcW w:w="753" w:type="dxa"/>
            <w:tcBorders>
              <w:top w:val="nil"/>
              <w:left w:val="nil"/>
              <w:bottom w:val="single" w:sz="4" w:space="0" w:color="auto"/>
              <w:right w:val="single" w:sz="4" w:space="0" w:color="auto"/>
            </w:tcBorders>
            <w:shd w:val="clear" w:color="auto" w:fill="auto"/>
            <w:noWrap/>
            <w:vAlign w:val="bottom"/>
            <w:hideMark/>
          </w:tcPr>
          <w:p w14:paraId="342FC60E" w14:textId="77777777" w:rsidR="001C40EF" w:rsidRPr="001C40EF" w:rsidRDefault="001C40EF" w:rsidP="001C40EF">
            <w:pPr>
              <w:spacing w:line="240" w:lineRule="auto"/>
              <w:ind w:firstLine="0"/>
              <w:jc w:val="right"/>
              <w:rPr>
                <w:color w:val="000000"/>
                <w:sz w:val="22"/>
              </w:rPr>
            </w:pPr>
            <w:r w:rsidRPr="001C40EF">
              <w:rPr>
                <w:color w:val="000000"/>
                <w:sz w:val="22"/>
              </w:rPr>
              <w:t>72%</w:t>
            </w:r>
          </w:p>
        </w:tc>
        <w:tc>
          <w:tcPr>
            <w:tcW w:w="753" w:type="dxa"/>
            <w:tcBorders>
              <w:top w:val="nil"/>
              <w:left w:val="nil"/>
              <w:bottom w:val="single" w:sz="4" w:space="0" w:color="auto"/>
              <w:right w:val="single" w:sz="4" w:space="0" w:color="auto"/>
            </w:tcBorders>
            <w:shd w:val="clear" w:color="auto" w:fill="auto"/>
            <w:noWrap/>
            <w:vAlign w:val="bottom"/>
            <w:hideMark/>
          </w:tcPr>
          <w:p w14:paraId="27CDC79A" w14:textId="77777777" w:rsidR="001C40EF" w:rsidRPr="001C40EF" w:rsidRDefault="001C40EF" w:rsidP="001C40EF">
            <w:pPr>
              <w:spacing w:line="240" w:lineRule="auto"/>
              <w:ind w:firstLine="0"/>
              <w:jc w:val="right"/>
              <w:rPr>
                <w:color w:val="000000"/>
                <w:sz w:val="22"/>
              </w:rPr>
            </w:pPr>
            <w:r w:rsidRPr="001C40EF">
              <w:rPr>
                <w:color w:val="000000"/>
                <w:sz w:val="22"/>
              </w:rPr>
              <w:t>86%</w:t>
            </w:r>
          </w:p>
        </w:tc>
        <w:tc>
          <w:tcPr>
            <w:tcW w:w="753" w:type="dxa"/>
            <w:tcBorders>
              <w:top w:val="nil"/>
              <w:left w:val="nil"/>
              <w:bottom w:val="single" w:sz="4" w:space="0" w:color="auto"/>
              <w:right w:val="single" w:sz="4" w:space="0" w:color="auto"/>
            </w:tcBorders>
            <w:shd w:val="clear" w:color="auto" w:fill="auto"/>
            <w:noWrap/>
            <w:vAlign w:val="bottom"/>
            <w:hideMark/>
          </w:tcPr>
          <w:p w14:paraId="1C6F217C" w14:textId="77777777" w:rsidR="001C40EF" w:rsidRPr="001C40EF" w:rsidRDefault="001C40EF" w:rsidP="001C40EF">
            <w:pPr>
              <w:spacing w:line="240" w:lineRule="auto"/>
              <w:ind w:firstLine="0"/>
              <w:jc w:val="right"/>
              <w:rPr>
                <w:color w:val="000000"/>
                <w:sz w:val="22"/>
              </w:rPr>
            </w:pPr>
            <w:r w:rsidRPr="001C40EF">
              <w:rPr>
                <w:color w:val="000000"/>
                <w:sz w:val="22"/>
              </w:rPr>
              <w:t>34%</w:t>
            </w:r>
          </w:p>
        </w:tc>
        <w:tc>
          <w:tcPr>
            <w:tcW w:w="753" w:type="dxa"/>
            <w:tcBorders>
              <w:top w:val="nil"/>
              <w:left w:val="nil"/>
              <w:bottom w:val="single" w:sz="4" w:space="0" w:color="auto"/>
              <w:right w:val="single" w:sz="4" w:space="0" w:color="auto"/>
            </w:tcBorders>
            <w:shd w:val="clear" w:color="auto" w:fill="auto"/>
            <w:noWrap/>
            <w:vAlign w:val="bottom"/>
            <w:hideMark/>
          </w:tcPr>
          <w:p w14:paraId="6E6450E9" w14:textId="77777777" w:rsidR="001C40EF" w:rsidRPr="001C40EF" w:rsidRDefault="001C40EF" w:rsidP="001C40EF">
            <w:pPr>
              <w:spacing w:line="240" w:lineRule="auto"/>
              <w:ind w:firstLine="0"/>
              <w:jc w:val="right"/>
              <w:rPr>
                <w:color w:val="000000"/>
                <w:sz w:val="22"/>
              </w:rPr>
            </w:pPr>
            <w:r w:rsidRPr="001C40EF">
              <w:rPr>
                <w:color w:val="000000"/>
                <w:sz w:val="22"/>
              </w:rPr>
              <w:t>38%</w:t>
            </w:r>
          </w:p>
        </w:tc>
        <w:tc>
          <w:tcPr>
            <w:tcW w:w="753" w:type="dxa"/>
            <w:tcBorders>
              <w:top w:val="nil"/>
              <w:left w:val="nil"/>
              <w:bottom w:val="single" w:sz="4" w:space="0" w:color="auto"/>
              <w:right w:val="single" w:sz="4" w:space="0" w:color="auto"/>
            </w:tcBorders>
            <w:shd w:val="clear" w:color="auto" w:fill="auto"/>
            <w:noWrap/>
            <w:vAlign w:val="bottom"/>
            <w:hideMark/>
          </w:tcPr>
          <w:p w14:paraId="1980E3B2" w14:textId="77777777" w:rsidR="001C40EF" w:rsidRPr="001C40EF" w:rsidRDefault="001C40EF" w:rsidP="001C40EF">
            <w:pPr>
              <w:spacing w:line="240" w:lineRule="auto"/>
              <w:ind w:firstLine="0"/>
              <w:jc w:val="right"/>
              <w:rPr>
                <w:color w:val="000000"/>
                <w:sz w:val="22"/>
              </w:rPr>
            </w:pPr>
            <w:r w:rsidRPr="001C40EF">
              <w:rPr>
                <w:color w:val="000000"/>
                <w:sz w:val="22"/>
              </w:rPr>
              <w:t>48%</w:t>
            </w:r>
          </w:p>
        </w:tc>
        <w:tc>
          <w:tcPr>
            <w:tcW w:w="753" w:type="dxa"/>
            <w:tcBorders>
              <w:top w:val="nil"/>
              <w:left w:val="nil"/>
              <w:bottom w:val="single" w:sz="4" w:space="0" w:color="auto"/>
              <w:right w:val="single" w:sz="4" w:space="0" w:color="auto"/>
            </w:tcBorders>
            <w:shd w:val="clear" w:color="auto" w:fill="auto"/>
            <w:noWrap/>
            <w:vAlign w:val="bottom"/>
            <w:hideMark/>
          </w:tcPr>
          <w:p w14:paraId="00ABF09F" w14:textId="77777777" w:rsidR="001C40EF" w:rsidRPr="001C40EF" w:rsidRDefault="001C40EF" w:rsidP="001C40EF">
            <w:pPr>
              <w:spacing w:line="240" w:lineRule="auto"/>
              <w:ind w:firstLine="0"/>
              <w:jc w:val="right"/>
              <w:rPr>
                <w:color w:val="000000"/>
                <w:sz w:val="22"/>
              </w:rPr>
            </w:pPr>
            <w:r w:rsidRPr="001C40EF">
              <w:rPr>
                <w:color w:val="000000"/>
                <w:sz w:val="22"/>
              </w:rPr>
              <w:t>12%</w:t>
            </w:r>
          </w:p>
        </w:tc>
      </w:tr>
      <w:tr w:rsidR="001C40EF" w:rsidRPr="00E25C62" w14:paraId="1974433F"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7F6AEF7"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DA31FB4" w14:textId="77777777" w:rsidR="001C40EF" w:rsidRPr="001C40EF" w:rsidRDefault="001C40EF" w:rsidP="001C40EF">
            <w:pPr>
              <w:spacing w:line="240" w:lineRule="auto"/>
              <w:ind w:firstLine="0"/>
              <w:jc w:val="left"/>
              <w:rPr>
                <w:color w:val="000000"/>
                <w:sz w:val="22"/>
              </w:rPr>
            </w:pPr>
            <w:r w:rsidRPr="001C40EF">
              <w:rPr>
                <w:color w:val="000000"/>
                <w:sz w:val="22"/>
                <w:lang w:eastAsia="en-US"/>
              </w:rPr>
              <w:t>Отношения незначительно ухудшатся</w:t>
            </w:r>
          </w:p>
        </w:tc>
        <w:tc>
          <w:tcPr>
            <w:tcW w:w="752" w:type="dxa"/>
            <w:tcBorders>
              <w:top w:val="nil"/>
              <w:left w:val="nil"/>
              <w:bottom w:val="single" w:sz="4" w:space="0" w:color="auto"/>
              <w:right w:val="single" w:sz="4" w:space="0" w:color="auto"/>
            </w:tcBorders>
            <w:shd w:val="clear" w:color="auto" w:fill="auto"/>
            <w:noWrap/>
            <w:vAlign w:val="bottom"/>
            <w:hideMark/>
          </w:tcPr>
          <w:p w14:paraId="760444C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CCEB6C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1476E6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C62308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DED0BE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9EE7AC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CE9FB2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7555B4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09C085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CF8BF02"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7DC47B8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5C4C987" w14:textId="77777777" w:rsidR="001C40EF" w:rsidRPr="001C40EF" w:rsidRDefault="001C40EF" w:rsidP="001C40EF">
            <w:pPr>
              <w:spacing w:line="240" w:lineRule="auto"/>
              <w:ind w:firstLine="0"/>
              <w:jc w:val="right"/>
              <w:rPr>
                <w:color w:val="000000"/>
                <w:sz w:val="22"/>
              </w:rPr>
            </w:pPr>
            <w:r w:rsidRPr="001C40EF">
              <w:rPr>
                <w:color w:val="000000"/>
                <w:sz w:val="22"/>
              </w:rPr>
              <w:t>6%</w:t>
            </w:r>
          </w:p>
        </w:tc>
      </w:tr>
      <w:tr w:rsidR="001C40EF" w:rsidRPr="00E25C62" w14:paraId="163BB461"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C447D77"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0A8DECD7" w14:textId="77777777" w:rsidR="001C40EF" w:rsidRPr="001C40EF" w:rsidRDefault="001C40EF" w:rsidP="001C40EF">
            <w:pPr>
              <w:spacing w:line="240" w:lineRule="auto"/>
              <w:ind w:firstLine="0"/>
              <w:jc w:val="left"/>
              <w:rPr>
                <w:color w:val="000000"/>
                <w:sz w:val="22"/>
              </w:rPr>
            </w:pPr>
            <w:r w:rsidRPr="001C40EF">
              <w:rPr>
                <w:color w:val="000000"/>
                <w:sz w:val="22"/>
                <w:lang w:eastAsia="en-US"/>
              </w:rPr>
              <w:t>Отношения значительно ухудшатся</w:t>
            </w:r>
          </w:p>
        </w:tc>
        <w:tc>
          <w:tcPr>
            <w:tcW w:w="752" w:type="dxa"/>
            <w:tcBorders>
              <w:top w:val="nil"/>
              <w:left w:val="nil"/>
              <w:bottom w:val="single" w:sz="4" w:space="0" w:color="auto"/>
              <w:right w:val="single" w:sz="4" w:space="0" w:color="auto"/>
            </w:tcBorders>
            <w:shd w:val="clear" w:color="auto" w:fill="auto"/>
            <w:noWrap/>
            <w:vAlign w:val="bottom"/>
            <w:hideMark/>
          </w:tcPr>
          <w:p w14:paraId="01C3A6D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9E4121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D96FEF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4BFDE7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FC720F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547E55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235228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B796CA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C4B236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99B1317"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4D385B4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612B1CD" w14:textId="77777777" w:rsidR="001C40EF" w:rsidRPr="001C40EF" w:rsidRDefault="001C40EF" w:rsidP="001C40EF">
            <w:pPr>
              <w:spacing w:line="240" w:lineRule="auto"/>
              <w:ind w:firstLine="0"/>
              <w:jc w:val="right"/>
              <w:rPr>
                <w:color w:val="000000"/>
                <w:sz w:val="22"/>
              </w:rPr>
            </w:pPr>
            <w:r w:rsidRPr="001C40EF">
              <w:rPr>
                <w:color w:val="000000"/>
                <w:sz w:val="22"/>
              </w:rPr>
              <w:t>4%</w:t>
            </w:r>
          </w:p>
        </w:tc>
      </w:tr>
      <w:tr w:rsidR="001C40EF" w:rsidRPr="00E25C62" w14:paraId="168F34A7"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B83BBD7" w14:textId="77777777" w:rsidR="001C40EF" w:rsidRPr="001C40EF" w:rsidRDefault="001C40EF" w:rsidP="001C40EF">
            <w:pPr>
              <w:spacing w:line="240" w:lineRule="auto"/>
              <w:ind w:firstLine="0"/>
              <w:jc w:val="left"/>
              <w:rPr>
                <w:color w:val="000000"/>
                <w:sz w:val="22"/>
              </w:rPr>
            </w:pPr>
            <w:r w:rsidRPr="001C40EF">
              <w:rPr>
                <w:bCs/>
                <w:color w:val="000000"/>
                <w:sz w:val="22"/>
                <w:lang w:eastAsia="en-US"/>
              </w:rPr>
              <w:t xml:space="preserve">10. Как Вы думаете, почему в Вашем Муниципальном Образовании возникают конфликты </w:t>
            </w:r>
            <w:r w:rsidRPr="001C40EF">
              <w:rPr>
                <w:bCs/>
                <w:color w:val="000000"/>
                <w:sz w:val="22"/>
                <w:lang w:eastAsia="en-US"/>
              </w:rPr>
              <w:lastRenderedPageBreak/>
              <w:t>между людьми разных религий (если они  возникают)? Назовите основные причины. Отметьте со слов респондента 3 первые названные им варианта ответа.</w:t>
            </w:r>
          </w:p>
        </w:tc>
        <w:tc>
          <w:tcPr>
            <w:tcW w:w="3544" w:type="dxa"/>
            <w:tcBorders>
              <w:top w:val="nil"/>
              <w:left w:val="nil"/>
              <w:bottom w:val="single" w:sz="4" w:space="0" w:color="auto"/>
              <w:right w:val="single" w:sz="4" w:space="0" w:color="auto"/>
            </w:tcBorders>
            <w:shd w:val="clear" w:color="auto" w:fill="auto"/>
            <w:noWrap/>
            <w:vAlign w:val="bottom"/>
            <w:hideMark/>
          </w:tcPr>
          <w:p w14:paraId="57C9EF56" w14:textId="77777777" w:rsidR="001C40EF" w:rsidRPr="001C40EF" w:rsidRDefault="001C40EF" w:rsidP="001C40EF">
            <w:pPr>
              <w:spacing w:line="240" w:lineRule="auto"/>
              <w:ind w:firstLine="0"/>
              <w:jc w:val="left"/>
              <w:rPr>
                <w:color w:val="000000"/>
                <w:sz w:val="22"/>
              </w:rPr>
            </w:pPr>
            <w:r w:rsidRPr="001C40EF">
              <w:rPr>
                <w:color w:val="000000"/>
                <w:sz w:val="22"/>
                <w:lang w:eastAsia="en-US"/>
              </w:rPr>
              <w:lastRenderedPageBreak/>
              <w:t>Борьба за экономическое влияние на территории (бизнес, собственность)</w:t>
            </w:r>
          </w:p>
        </w:tc>
        <w:tc>
          <w:tcPr>
            <w:tcW w:w="752" w:type="dxa"/>
            <w:tcBorders>
              <w:top w:val="nil"/>
              <w:left w:val="nil"/>
              <w:bottom w:val="single" w:sz="4" w:space="0" w:color="auto"/>
              <w:right w:val="single" w:sz="4" w:space="0" w:color="auto"/>
            </w:tcBorders>
            <w:shd w:val="clear" w:color="auto" w:fill="auto"/>
            <w:noWrap/>
            <w:vAlign w:val="bottom"/>
            <w:hideMark/>
          </w:tcPr>
          <w:p w14:paraId="78EF93F9"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1A0CC094"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7644B0D3"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44407E4C" w14:textId="77777777" w:rsidR="001C40EF" w:rsidRPr="001C40EF" w:rsidRDefault="001C40EF" w:rsidP="001C40EF">
            <w:pPr>
              <w:spacing w:line="240" w:lineRule="auto"/>
              <w:ind w:firstLine="0"/>
              <w:jc w:val="right"/>
              <w:rPr>
                <w:color w:val="000000"/>
                <w:sz w:val="22"/>
              </w:rPr>
            </w:pPr>
            <w:r w:rsidRPr="001C40EF">
              <w:rPr>
                <w:color w:val="000000"/>
                <w:sz w:val="22"/>
              </w:rPr>
              <w:t>25%</w:t>
            </w:r>
          </w:p>
        </w:tc>
        <w:tc>
          <w:tcPr>
            <w:tcW w:w="753" w:type="dxa"/>
            <w:tcBorders>
              <w:top w:val="nil"/>
              <w:left w:val="nil"/>
              <w:bottom w:val="single" w:sz="4" w:space="0" w:color="auto"/>
              <w:right w:val="single" w:sz="4" w:space="0" w:color="auto"/>
            </w:tcBorders>
            <w:shd w:val="clear" w:color="auto" w:fill="auto"/>
            <w:noWrap/>
            <w:vAlign w:val="bottom"/>
            <w:hideMark/>
          </w:tcPr>
          <w:p w14:paraId="7939F5F5"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3F9DBBBA" w14:textId="77777777" w:rsidR="001C40EF" w:rsidRPr="001C40EF" w:rsidRDefault="001C40EF" w:rsidP="001C40EF">
            <w:pPr>
              <w:spacing w:line="240" w:lineRule="auto"/>
              <w:ind w:firstLine="0"/>
              <w:jc w:val="right"/>
              <w:rPr>
                <w:color w:val="000000"/>
                <w:sz w:val="22"/>
              </w:rPr>
            </w:pPr>
            <w:r w:rsidRPr="001C40EF">
              <w:rPr>
                <w:color w:val="000000"/>
                <w:sz w:val="22"/>
              </w:rPr>
              <w:t>33%</w:t>
            </w:r>
          </w:p>
        </w:tc>
        <w:tc>
          <w:tcPr>
            <w:tcW w:w="753" w:type="dxa"/>
            <w:tcBorders>
              <w:top w:val="nil"/>
              <w:left w:val="nil"/>
              <w:bottom w:val="single" w:sz="4" w:space="0" w:color="auto"/>
              <w:right w:val="single" w:sz="4" w:space="0" w:color="auto"/>
            </w:tcBorders>
            <w:shd w:val="clear" w:color="auto" w:fill="auto"/>
            <w:noWrap/>
            <w:vAlign w:val="bottom"/>
            <w:hideMark/>
          </w:tcPr>
          <w:p w14:paraId="2137B500" w14:textId="77777777" w:rsidR="001C40EF" w:rsidRPr="001C40EF" w:rsidRDefault="001C40EF" w:rsidP="001C40EF">
            <w:pPr>
              <w:spacing w:line="240" w:lineRule="auto"/>
              <w:ind w:firstLine="0"/>
              <w:jc w:val="right"/>
              <w:rPr>
                <w:color w:val="000000"/>
                <w:sz w:val="22"/>
              </w:rPr>
            </w:pPr>
            <w:r w:rsidRPr="001C40EF">
              <w:rPr>
                <w:color w:val="000000"/>
                <w:sz w:val="22"/>
              </w:rPr>
              <w:t>34%</w:t>
            </w:r>
          </w:p>
        </w:tc>
        <w:tc>
          <w:tcPr>
            <w:tcW w:w="753" w:type="dxa"/>
            <w:tcBorders>
              <w:top w:val="nil"/>
              <w:left w:val="nil"/>
              <w:bottom w:val="single" w:sz="4" w:space="0" w:color="auto"/>
              <w:right w:val="single" w:sz="4" w:space="0" w:color="auto"/>
            </w:tcBorders>
            <w:shd w:val="clear" w:color="auto" w:fill="auto"/>
            <w:noWrap/>
            <w:vAlign w:val="bottom"/>
            <w:hideMark/>
          </w:tcPr>
          <w:p w14:paraId="71278016"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1369C9F3"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5C752FCA" w14:textId="77777777" w:rsidR="001C40EF" w:rsidRPr="001C40EF" w:rsidRDefault="001C40EF" w:rsidP="001C40EF">
            <w:pPr>
              <w:spacing w:line="240" w:lineRule="auto"/>
              <w:ind w:firstLine="0"/>
              <w:jc w:val="right"/>
              <w:rPr>
                <w:color w:val="000000"/>
                <w:sz w:val="22"/>
              </w:rPr>
            </w:pPr>
            <w:r w:rsidRPr="001C40EF">
              <w:rPr>
                <w:color w:val="000000"/>
                <w:sz w:val="22"/>
              </w:rPr>
              <w:t>30%</w:t>
            </w:r>
          </w:p>
        </w:tc>
        <w:tc>
          <w:tcPr>
            <w:tcW w:w="753" w:type="dxa"/>
            <w:tcBorders>
              <w:top w:val="nil"/>
              <w:left w:val="nil"/>
              <w:bottom w:val="single" w:sz="4" w:space="0" w:color="auto"/>
              <w:right w:val="single" w:sz="4" w:space="0" w:color="auto"/>
            </w:tcBorders>
            <w:shd w:val="clear" w:color="auto" w:fill="auto"/>
            <w:noWrap/>
            <w:vAlign w:val="bottom"/>
            <w:hideMark/>
          </w:tcPr>
          <w:p w14:paraId="16B74149" w14:textId="77777777" w:rsidR="001C40EF" w:rsidRPr="001C40EF" w:rsidRDefault="001C40EF" w:rsidP="001C40EF">
            <w:pPr>
              <w:spacing w:line="240" w:lineRule="auto"/>
              <w:ind w:firstLine="0"/>
              <w:jc w:val="right"/>
              <w:rPr>
                <w:color w:val="000000"/>
                <w:sz w:val="22"/>
              </w:rPr>
            </w:pPr>
            <w:r w:rsidRPr="001C40EF">
              <w:rPr>
                <w:color w:val="000000"/>
                <w:sz w:val="22"/>
              </w:rPr>
              <w:t>11%</w:t>
            </w:r>
          </w:p>
        </w:tc>
        <w:tc>
          <w:tcPr>
            <w:tcW w:w="753" w:type="dxa"/>
            <w:tcBorders>
              <w:top w:val="nil"/>
              <w:left w:val="nil"/>
              <w:bottom w:val="single" w:sz="4" w:space="0" w:color="auto"/>
              <w:right w:val="single" w:sz="4" w:space="0" w:color="auto"/>
            </w:tcBorders>
            <w:shd w:val="clear" w:color="auto" w:fill="auto"/>
            <w:noWrap/>
            <w:vAlign w:val="bottom"/>
            <w:hideMark/>
          </w:tcPr>
          <w:p w14:paraId="0F504C63" w14:textId="77777777" w:rsidR="001C40EF" w:rsidRPr="001C40EF" w:rsidRDefault="001C40EF" w:rsidP="001C40EF">
            <w:pPr>
              <w:spacing w:line="240" w:lineRule="auto"/>
              <w:ind w:firstLine="0"/>
              <w:jc w:val="right"/>
              <w:rPr>
                <w:color w:val="000000"/>
                <w:sz w:val="22"/>
              </w:rPr>
            </w:pPr>
            <w:r w:rsidRPr="001C40EF">
              <w:rPr>
                <w:color w:val="000000"/>
                <w:sz w:val="22"/>
              </w:rPr>
              <w:t>16%</w:t>
            </w:r>
          </w:p>
        </w:tc>
      </w:tr>
      <w:tr w:rsidR="001C40EF" w:rsidRPr="00E25C62" w14:paraId="04ED8795"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EE3B779" w14:textId="77777777" w:rsidR="001C40EF" w:rsidRPr="001C40EF" w:rsidRDefault="001C40EF" w:rsidP="001C40EF">
            <w:pPr>
              <w:spacing w:line="240" w:lineRule="auto"/>
              <w:ind w:firstLine="0"/>
              <w:jc w:val="left"/>
              <w:rPr>
                <w:color w:val="000000"/>
                <w:sz w:val="22"/>
              </w:rPr>
            </w:pPr>
            <w:r w:rsidRPr="001C40EF">
              <w:rPr>
                <w:color w:val="000000"/>
                <w:sz w:val="22"/>
              </w:rPr>
              <w:lastRenderedPageBreak/>
              <w:t> </w:t>
            </w:r>
          </w:p>
        </w:tc>
        <w:tc>
          <w:tcPr>
            <w:tcW w:w="3544" w:type="dxa"/>
            <w:tcBorders>
              <w:top w:val="nil"/>
              <w:left w:val="nil"/>
              <w:bottom w:val="single" w:sz="4" w:space="0" w:color="auto"/>
              <w:right w:val="single" w:sz="4" w:space="0" w:color="auto"/>
            </w:tcBorders>
            <w:shd w:val="clear" w:color="auto" w:fill="auto"/>
            <w:noWrap/>
            <w:vAlign w:val="bottom"/>
            <w:hideMark/>
          </w:tcPr>
          <w:p w14:paraId="51025766" w14:textId="77777777" w:rsidR="001C40EF" w:rsidRPr="001C40EF" w:rsidRDefault="001C40EF" w:rsidP="001C40EF">
            <w:pPr>
              <w:spacing w:line="240" w:lineRule="auto"/>
              <w:ind w:firstLine="0"/>
              <w:jc w:val="left"/>
              <w:rPr>
                <w:color w:val="000000"/>
                <w:sz w:val="22"/>
              </w:rPr>
            </w:pPr>
            <w:r w:rsidRPr="001C40EF">
              <w:rPr>
                <w:color w:val="000000"/>
                <w:sz w:val="22"/>
                <w:lang w:eastAsia="en-US"/>
              </w:rPr>
              <w:t>Местному населению не нравится, что приезжают люди  других религий</w:t>
            </w:r>
          </w:p>
        </w:tc>
        <w:tc>
          <w:tcPr>
            <w:tcW w:w="752" w:type="dxa"/>
            <w:tcBorders>
              <w:top w:val="nil"/>
              <w:left w:val="nil"/>
              <w:bottom w:val="single" w:sz="4" w:space="0" w:color="auto"/>
              <w:right w:val="single" w:sz="4" w:space="0" w:color="auto"/>
            </w:tcBorders>
            <w:shd w:val="clear" w:color="auto" w:fill="auto"/>
            <w:noWrap/>
            <w:vAlign w:val="bottom"/>
            <w:hideMark/>
          </w:tcPr>
          <w:p w14:paraId="61DFD7F8"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636D1EDB" w14:textId="77777777" w:rsidR="001C40EF" w:rsidRPr="001C40EF" w:rsidRDefault="001C40EF" w:rsidP="001C40EF">
            <w:pPr>
              <w:spacing w:line="240" w:lineRule="auto"/>
              <w:ind w:firstLine="0"/>
              <w:jc w:val="right"/>
              <w:rPr>
                <w:color w:val="000000"/>
                <w:sz w:val="22"/>
              </w:rPr>
            </w:pPr>
            <w:r w:rsidRPr="001C40EF">
              <w:rPr>
                <w:color w:val="000000"/>
                <w:sz w:val="22"/>
              </w:rPr>
              <w:t>25%</w:t>
            </w:r>
          </w:p>
        </w:tc>
        <w:tc>
          <w:tcPr>
            <w:tcW w:w="753" w:type="dxa"/>
            <w:tcBorders>
              <w:top w:val="nil"/>
              <w:left w:val="nil"/>
              <w:bottom w:val="single" w:sz="4" w:space="0" w:color="auto"/>
              <w:right w:val="single" w:sz="4" w:space="0" w:color="auto"/>
            </w:tcBorders>
            <w:shd w:val="clear" w:color="auto" w:fill="auto"/>
            <w:noWrap/>
            <w:vAlign w:val="bottom"/>
            <w:hideMark/>
          </w:tcPr>
          <w:p w14:paraId="6C45A89F"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4762DFA3"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372A3E11"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6A9BE173" w14:textId="77777777" w:rsidR="001C40EF" w:rsidRPr="001C40EF" w:rsidRDefault="001C40EF" w:rsidP="001C40EF">
            <w:pPr>
              <w:spacing w:line="240" w:lineRule="auto"/>
              <w:ind w:firstLine="0"/>
              <w:jc w:val="right"/>
              <w:rPr>
                <w:color w:val="000000"/>
                <w:sz w:val="22"/>
              </w:rPr>
            </w:pPr>
            <w:r w:rsidRPr="001C40EF">
              <w:rPr>
                <w:color w:val="000000"/>
                <w:sz w:val="22"/>
              </w:rPr>
              <w:t>15%</w:t>
            </w:r>
          </w:p>
        </w:tc>
        <w:tc>
          <w:tcPr>
            <w:tcW w:w="753" w:type="dxa"/>
            <w:tcBorders>
              <w:top w:val="nil"/>
              <w:left w:val="nil"/>
              <w:bottom w:val="single" w:sz="4" w:space="0" w:color="auto"/>
              <w:right w:val="single" w:sz="4" w:space="0" w:color="auto"/>
            </w:tcBorders>
            <w:shd w:val="clear" w:color="auto" w:fill="auto"/>
            <w:noWrap/>
            <w:vAlign w:val="bottom"/>
            <w:hideMark/>
          </w:tcPr>
          <w:p w14:paraId="7924D95B"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15B37D6F"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21DFCB17"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217EFAF0"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1F6D8AE7"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48767EDC" w14:textId="77777777" w:rsidR="001C40EF" w:rsidRPr="001C40EF" w:rsidRDefault="001C40EF" w:rsidP="001C40EF">
            <w:pPr>
              <w:spacing w:line="240" w:lineRule="auto"/>
              <w:ind w:firstLine="0"/>
              <w:jc w:val="right"/>
              <w:rPr>
                <w:color w:val="000000"/>
                <w:sz w:val="22"/>
              </w:rPr>
            </w:pPr>
            <w:r w:rsidRPr="001C40EF">
              <w:rPr>
                <w:color w:val="000000"/>
                <w:sz w:val="22"/>
              </w:rPr>
              <w:t>16%</w:t>
            </w:r>
          </w:p>
        </w:tc>
      </w:tr>
      <w:tr w:rsidR="001C40EF" w:rsidRPr="00E25C62" w14:paraId="50DFEAC3"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7770173"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1B7F5399" w14:textId="77777777" w:rsidR="001C40EF" w:rsidRPr="001C40EF" w:rsidRDefault="001C40EF" w:rsidP="001C40EF">
            <w:pPr>
              <w:spacing w:line="240" w:lineRule="auto"/>
              <w:ind w:firstLine="0"/>
              <w:jc w:val="left"/>
              <w:rPr>
                <w:color w:val="000000"/>
                <w:sz w:val="22"/>
              </w:rPr>
            </w:pPr>
            <w:r w:rsidRPr="001C40EF">
              <w:rPr>
                <w:color w:val="000000"/>
                <w:sz w:val="22"/>
                <w:lang w:eastAsia="en-US"/>
              </w:rPr>
              <w:t>Традиционная неприязнь между представителями разных конфессий</w:t>
            </w:r>
          </w:p>
        </w:tc>
        <w:tc>
          <w:tcPr>
            <w:tcW w:w="752" w:type="dxa"/>
            <w:tcBorders>
              <w:top w:val="nil"/>
              <w:left w:val="nil"/>
              <w:bottom w:val="single" w:sz="4" w:space="0" w:color="auto"/>
              <w:right w:val="single" w:sz="4" w:space="0" w:color="auto"/>
            </w:tcBorders>
            <w:shd w:val="clear" w:color="auto" w:fill="auto"/>
            <w:noWrap/>
            <w:vAlign w:val="bottom"/>
            <w:hideMark/>
          </w:tcPr>
          <w:p w14:paraId="7EB6DE9C"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4886F232"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7C0634D0"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152508CD"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48CF500D"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543EE9A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C975B5B"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25986CCE"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6392DDE5"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145789D6"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7D4FA2F1"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732AED56" w14:textId="77777777" w:rsidR="001C40EF" w:rsidRPr="001C40EF" w:rsidRDefault="001C40EF" w:rsidP="001C40EF">
            <w:pPr>
              <w:spacing w:line="240" w:lineRule="auto"/>
              <w:ind w:firstLine="0"/>
              <w:jc w:val="right"/>
              <w:rPr>
                <w:color w:val="000000"/>
                <w:sz w:val="22"/>
              </w:rPr>
            </w:pPr>
            <w:r w:rsidRPr="001C40EF">
              <w:rPr>
                <w:color w:val="000000"/>
                <w:sz w:val="22"/>
              </w:rPr>
              <w:t>18%</w:t>
            </w:r>
          </w:p>
        </w:tc>
      </w:tr>
      <w:tr w:rsidR="001C40EF" w:rsidRPr="00E25C62" w14:paraId="67E731C9"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93E11AF"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1D392E0F" w14:textId="77777777" w:rsidR="001C40EF" w:rsidRPr="001C40EF" w:rsidRDefault="001C40EF" w:rsidP="001C40EF">
            <w:pPr>
              <w:spacing w:line="240" w:lineRule="auto"/>
              <w:ind w:firstLine="0"/>
              <w:jc w:val="left"/>
              <w:rPr>
                <w:color w:val="000000"/>
                <w:sz w:val="22"/>
              </w:rPr>
            </w:pPr>
            <w:r w:rsidRPr="001C40EF">
              <w:rPr>
                <w:color w:val="000000"/>
                <w:sz w:val="22"/>
                <w:lang w:eastAsia="en-US"/>
              </w:rPr>
              <w:t>Причина в самих религиях, они несовместимы</w:t>
            </w:r>
          </w:p>
        </w:tc>
        <w:tc>
          <w:tcPr>
            <w:tcW w:w="752" w:type="dxa"/>
            <w:tcBorders>
              <w:top w:val="nil"/>
              <w:left w:val="nil"/>
              <w:bottom w:val="single" w:sz="4" w:space="0" w:color="auto"/>
              <w:right w:val="single" w:sz="4" w:space="0" w:color="auto"/>
            </w:tcBorders>
            <w:shd w:val="clear" w:color="auto" w:fill="auto"/>
            <w:noWrap/>
            <w:vAlign w:val="bottom"/>
            <w:hideMark/>
          </w:tcPr>
          <w:p w14:paraId="35A8B3DE"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24090AE4"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09F38BFF"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5F4E6DD5"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5ED8670F"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2EF68CC2"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4382ADF1"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0757CAA0"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4E0507F5"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320F25CF"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0A2A4DF2" w14:textId="77777777" w:rsidR="001C40EF" w:rsidRPr="001C40EF" w:rsidRDefault="001C40EF" w:rsidP="001C40EF">
            <w:pPr>
              <w:spacing w:line="240" w:lineRule="auto"/>
              <w:ind w:firstLine="0"/>
              <w:jc w:val="right"/>
              <w:rPr>
                <w:color w:val="000000"/>
                <w:sz w:val="22"/>
              </w:rPr>
            </w:pPr>
            <w:r w:rsidRPr="001C40EF">
              <w:rPr>
                <w:color w:val="000000"/>
                <w:sz w:val="22"/>
              </w:rPr>
              <w:t>11%</w:t>
            </w:r>
          </w:p>
        </w:tc>
        <w:tc>
          <w:tcPr>
            <w:tcW w:w="753" w:type="dxa"/>
            <w:tcBorders>
              <w:top w:val="nil"/>
              <w:left w:val="nil"/>
              <w:bottom w:val="single" w:sz="4" w:space="0" w:color="auto"/>
              <w:right w:val="single" w:sz="4" w:space="0" w:color="auto"/>
            </w:tcBorders>
            <w:shd w:val="clear" w:color="auto" w:fill="auto"/>
            <w:noWrap/>
            <w:vAlign w:val="bottom"/>
            <w:hideMark/>
          </w:tcPr>
          <w:p w14:paraId="13FCE4EE" w14:textId="77777777" w:rsidR="001C40EF" w:rsidRPr="001C40EF" w:rsidRDefault="001C40EF" w:rsidP="001C40EF">
            <w:pPr>
              <w:spacing w:line="240" w:lineRule="auto"/>
              <w:ind w:firstLine="0"/>
              <w:jc w:val="right"/>
              <w:rPr>
                <w:color w:val="000000"/>
                <w:sz w:val="22"/>
              </w:rPr>
            </w:pPr>
            <w:r w:rsidRPr="001C40EF">
              <w:rPr>
                <w:color w:val="000000"/>
                <w:sz w:val="22"/>
              </w:rPr>
              <w:t>25%</w:t>
            </w:r>
          </w:p>
        </w:tc>
      </w:tr>
      <w:tr w:rsidR="001C40EF" w:rsidRPr="00E25C62" w14:paraId="4517A2BB"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B6DD61F"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2FBC1E88" w14:textId="77777777" w:rsidR="001C40EF" w:rsidRPr="001C40EF" w:rsidRDefault="001C40EF" w:rsidP="001C40EF">
            <w:pPr>
              <w:spacing w:line="240" w:lineRule="auto"/>
              <w:ind w:firstLine="0"/>
              <w:jc w:val="left"/>
              <w:rPr>
                <w:color w:val="000000"/>
                <w:sz w:val="22"/>
              </w:rPr>
            </w:pPr>
            <w:r w:rsidRPr="001C40EF">
              <w:rPr>
                <w:color w:val="000000"/>
                <w:sz w:val="22"/>
                <w:lang w:eastAsia="en-US"/>
              </w:rPr>
              <w:t>Культурные отличия</w:t>
            </w:r>
          </w:p>
        </w:tc>
        <w:tc>
          <w:tcPr>
            <w:tcW w:w="752" w:type="dxa"/>
            <w:tcBorders>
              <w:top w:val="nil"/>
              <w:left w:val="nil"/>
              <w:bottom w:val="single" w:sz="4" w:space="0" w:color="auto"/>
              <w:right w:val="single" w:sz="4" w:space="0" w:color="auto"/>
            </w:tcBorders>
            <w:shd w:val="clear" w:color="auto" w:fill="auto"/>
            <w:noWrap/>
            <w:vAlign w:val="bottom"/>
            <w:hideMark/>
          </w:tcPr>
          <w:p w14:paraId="5EEC14E1"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21E9F4E6" w14:textId="77777777" w:rsidR="001C40EF" w:rsidRPr="001C40EF" w:rsidRDefault="001C40EF" w:rsidP="001C40EF">
            <w:pPr>
              <w:spacing w:line="240" w:lineRule="auto"/>
              <w:ind w:firstLine="0"/>
              <w:jc w:val="right"/>
              <w:rPr>
                <w:color w:val="000000"/>
                <w:sz w:val="22"/>
              </w:rPr>
            </w:pPr>
            <w:r w:rsidRPr="001C40EF">
              <w:rPr>
                <w:color w:val="000000"/>
                <w:sz w:val="22"/>
              </w:rPr>
              <w:t>37%</w:t>
            </w:r>
          </w:p>
        </w:tc>
        <w:tc>
          <w:tcPr>
            <w:tcW w:w="753" w:type="dxa"/>
            <w:tcBorders>
              <w:top w:val="nil"/>
              <w:left w:val="nil"/>
              <w:bottom w:val="single" w:sz="4" w:space="0" w:color="auto"/>
              <w:right w:val="single" w:sz="4" w:space="0" w:color="auto"/>
            </w:tcBorders>
            <w:shd w:val="clear" w:color="auto" w:fill="auto"/>
            <w:noWrap/>
            <w:vAlign w:val="bottom"/>
            <w:hideMark/>
          </w:tcPr>
          <w:p w14:paraId="2764EA62" w14:textId="77777777" w:rsidR="001C40EF" w:rsidRPr="001C40EF" w:rsidRDefault="001C40EF" w:rsidP="001C40EF">
            <w:pPr>
              <w:spacing w:line="240" w:lineRule="auto"/>
              <w:ind w:firstLine="0"/>
              <w:jc w:val="right"/>
              <w:rPr>
                <w:color w:val="000000"/>
                <w:sz w:val="22"/>
              </w:rPr>
            </w:pPr>
            <w:r w:rsidRPr="001C40EF">
              <w:rPr>
                <w:color w:val="000000"/>
                <w:sz w:val="22"/>
              </w:rPr>
              <w:t>36%</w:t>
            </w:r>
          </w:p>
        </w:tc>
        <w:tc>
          <w:tcPr>
            <w:tcW w:w="753" w:type="dxa"/>
            <w:tcBorders>
              <w:top w:val="nil"/>
              <w:left w:val="nil"/>
              <w:bottom w:val="single" w:sz="4" w:space="0" w:color="auto"/>
              <w:right w:val="single" w:sz="4" w:space="0" w:color="auto"/>
            </w:tcBorders>
            <w:shd w:val="clear" w:color="auto" w:fill="auto"/>
            <w:noWrap/>
            <w:vAlign w:val="bottom"/>
            <w:hideMark/>
          </w:tcPr>
          <w:p w14:paraId="6580685F" w14:textId="77777777" w:rsidR="001C40EF" w:rsidRPr="001C40EF" w:rsidRDefault="001C40EF" w:rsidP="001C40EF">
            <w:pPr>
              <w:spacing w:line="240" w:lineRule="auto"/>
              <w:ind w:firstLine="0"/>
              <w:jc w:val="right"/>
              <w:rPr>
                <w:color w:val="000000"/>
                <w:sz w:val="22"/>
              </w:rPr>
            </w:pPr>
            <w:r w:rsidRPr="001C40EF">
              <w:rPr>
                <w:color w:val="000000"/>
                <w:sz w:val="22"/>
              </w:rPr>
              <w:t>43%</w:t>
            </w:r>
          </w:p>
        </w:tc>
        <w:tc>
          <w:tcPr>
            <w:tcW w:w="753" w:type="dxa"/>
            <w:tcBorders>
              <w:top w:val="nil"/>
              <w:left w:val="nil"/>
              <w:bottom w:val="single" w:sz="4" w:space="0" w:color="auto"/>
              <w:right w:val="single" w:sz="4" w:space="0" w:color="auto"/>
            </w:tcBorders>
            <w:shd w:val="clear" w:color="auto" w:fill="auto"/>
            <w:noWrap/>
            <w:vAlign w:val="bottom"/>
            <w:hideMark/>
          </w:tcPr>
          <w:p w14:paraId="0A30FC40" w14:textId="77777777" w:rsidR="001C40EF" w:rsidRPr="001C40EF" w:rsidRDefault="001C40EF" w:rsidP="001C40EF">
            <w:pPr>
              <w:spacing w:line="240" w:lineRule="auto"/>
              <w:ind w:firstLine="0"/>
              <w:jc w:val="right"/>
              <w:rPr>
                <w:color w:val="000000"/>
                <w:sz w:val="22"/>
              </w:rPr>
            </w:pPr>
            <w:r w:rsidRPr="001C40EF">
              <w:rPr>
                <w:color w:val="000000"/>
                <w:sz w:val="22"/>
              </w:rPr>
              <w:t>44%</w:t>
            </w:r>
          </w:p>
        </w:tc>
        <w:tc>
          <w:tcPr>
            <w:tcW w:w="753" w:type="dxa"/>
            <w:tcBorders>
              <w:top w:val="nil"/>
              <w:left w:val="nil"/>
              <w:bottom w:val="single" w:sz="4" w:space="0" w:color="auto"/>
              <w:right w:val="single" w:sz="4" w:space="0" w:color="auto"/>
            </w:tcBorders>
            <w:shd w:val="clear" w:color="auto" w:fill="auto"/>
            <w:noWrap/>
            <w:vAlign w:val="bottom"/>
            <w:hideMark/>
          </w:tcPr>
          <w:p w14:paraId="1449E0C5" w14:textId="77777777" w:rsidR="001C40EF" w:rsidRPr="001C40EF" w:rsidRDefault="001C40EF" w:rsidP="001C40EF">
            <w:pPr>
              <w:spacing w:line="240" w:lineRule="auto"/>
              <w:ind w:firstLine="0"/>
              <w:jc w:val="right"/>
              <w:rPr>
                <w:color w:val="000000"/>
                <w:sz w:val="22"/>
              </w:rPr>
            </w:pPr>
            <w:r w:rsidRPr="001C40EF">
              <w:rPr>
                <w:color w:val="000000"/>
                <w:sz w:val="22"/>
              </w:rPr>
              <w:t>48%</w:t>
            </w:r>
          </w:p>
        </w:tc>
        <w:tc>
          <w:tcPr>
            <w:tcW w:w="753" w:type="dxa"/>
            <w:tcBorders>
              <w:top w:val="nil"/>
              <w:left w:val="nil"/>
              <w:bottom w:val="single" w:sz="4" w:space="0" w:color="auto"/>
              <w:right w:val="single" w:sz="4" w:space="0" w:color="auto"/>
            </w:tcBorders>
            <w:shd w:val="clear" w:color="auto" w:fill="auto"/>
            <w:noWrap/>
            <w:vAlign w:val="bottom"/>
            <w:hideMark/>
          </w:tcPr>
          <w:p w14:paraId="71409DE9" w14:textId="77777777" w:rsidR="001C40EF" w:rsidRPr="001C40EF" w:rsidRDefault="001C40EF" w:rsidP="001C40EF">
            <w:pPr>
              <w:spacing w:line="240" w:lineRule="auto"/>
              <w:ind w:firstLine="0"/>
              <w:jc w:val="right"/>
              <w:rPr>
                <w:color w:val="000000"/>
                <w:sz w:val="22"/>
              </w:rPr>
            </w:pPr>
            <w:r w:rsidRPr="001C40EF">
              <w:rPr>
                <w:color w:val="000000"/>
                <w:sz w:val="22"/>
              </w:rPr>
              <w:t>30%</w:t>
            </w:r>
          </w:p>
        </w:tc>
        <w:tc>
          <w:tcPr>
            <w:tcW w:w="753" w:type="dxa"/>
            <w:tcBorders>
              <w:top w:val="nil"/>
              <w:left w:val="nil"/>
              <w:bottom w:val="single" w:sz="4" w:space="0" w:color="auto"/>
              <w:right w:val="single" w:sz="4" w:space="0" w:color="auto"/>
            </w:tcBorders>
            <w:shd w:val="clear" w:color="auto" w:fill="auto"/>
            <w:noWrap/>
            <w:vAlign w:val="bottom"/>
            <w:hideMark/>
          </w:tcPr>
          <w:p w14:paraId="56F6E443"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589FB87A"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02750DDF" w14:textId="77777777" w:rsidR="001C40EF" w:rsidRPr="001C40EF" w:rsidRDefault="001C40EF" w:rsidP="001C40EF">
            <w:pPr>
              <w:spacing w:line="240" w:lineRule="auto"/>
              <w:ind w:firstLine="0"/>
              <w:jc w:val="right"/>
              <w:rPr>
                <w:color w:val="000000"/>
                <w:sz w:val="22"/>
              </w:rPr>
            </w:pPr>
            <w:r w:rsidRPr="001C40EF">
              <w:rPr>
                <w:color w:val="000000"/>
                <w:sz w:val="22"/>
              </w:rPr>
              <w:t>36%</w:t>
            </w:r>
          </w:p>
        </w:tc>
        <w:tc>
          <w:tcPr>
            <w:tcW w:w="753" w:type="dxa"/>
            <w:tcBorders>
              <w:top w:val="nil"/>
              <w:left w:val="nil"/>
              <w:bottom w:val="single" w:sz="4" w:space="0" w:color="auto"/>
              <w:right w:val="single" w:sz="4" w:space="0" w:color="auto"/>
            </w:tcBorders>
            <w:shd w:val="clear" w:color="auto" w:fill="auto"/>
            <w:noWrap/>
            <w:vAlign w:val="bottom"/>
            <w:hideMark/>
          </w:tcPr>
          <w:p w14:paraId="5FA1C68D" w14:textId="77777777" w:rsidR="001C40EF" w:rsidRPr="001C40EF" w:rsidRDefault="001C40EF" w:rsidP="001C40EF">
            <w:pPr>
              <w:spacing w:line="240" w:lineRule="auto"/>
              <w:ind w:firstLine="0"/>
              <w:jc w:val="right"/>
              <w:rPr>
                <w:color w:val="000000"/>
                <w:sz w:val="22"/>
              </w:rPr>
            </w:pPr>
            <w:r w:rsidRPr="001C40EF">
              <w:rPr>
                <w:color w:val="000000"/>
                <w:sz w:val="22"/>
              </w:rPr>
              <w:t>28%</w:t>
            </w:r>
          </w:p>
        </w:tc>
        <w:tc>
          <w:tcPr>
            <w:tcW w:w="753" w:type="dxa"/>
            <w:tcBorders>
              <w:top w:val="nil"/>
              <w:left w:val="nil"/>
              <w:bottom w:val="single" w:sz="4" w:space="0" w:color="auto"/>
              <w:right w:val="single" w:sz="4" w:space="0" w:color="auto"/>
            </w:tcBorders>
            <w:shd w:val="clear" w:color="auto" w:fill="auto"/>
            <w:noWrap/>
            <w:vAlign w:val="bottom"/>
            <w:hideMark/>
          </w:tcPr>
          <w:p w14:paraId="5C4B0550" w14:textId="77777777" w:rsidR="001C40EF" w:rsidRPr="001C40EF" w:rsidRDefault="001C40EF" w:rsidP="001C40EF">
            <w:pPr>
              <w:spacing w:line="240" w:lineRule="auto"/>
              <w:ind w:firstLine="0"/>
              <w:jc w:val="right"/>
              <w:rPr>
                <w:color w:val="000000"/>
                <w:sz w:val="22"/>
              </w:rPr>
            </w:pPr>
            <w:r w:rsidRPr="001C40EF">
              <w:rPr>
                <w:color w:val="000000"/>
                <w:sz w:val="22"/>
              </w:rPr>
              <w:t>43%</w:t>
            </w:r>
          </w:p>
        </w:tc>
      </w:tr>
      <w:tr w:rsidR="001C40EF" w:rsidRPr="00E25C62" w14:paraId="6E2BE280"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6CAC384"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1BBB61CB" w14:textId="77777777" w:rsidR="001C40EF" w:rsidRPr="001C40EF" w:rsidRDefault="001C40EF" w:rsidP="001C40EF">
            <w:pPr>
              <w:spacing w:line="240" w:lineRule="auto"/>
              <w:ind w:firstLine="0"/>
              <w:jc w:val="left"/>
              <w:rPr>
                <w:color w:val="000000"/>
                <w:sz w:val="22"/>
              </w:rPr>
            </w:pPr>
            <w:r w:rsidRPr="001C40EF">
              <w:rPr>
                <w:color w:val="000000"/>
                <w:sz w:val="22"/>
                <w:lang w:eastAsia="en-US"/>
              </w:rPr>
              <w:t>Бытовые конфликты</w:t>
            </w:r>
          </w:p>
        </w:tc>
        <w:tc>
          <w:tcPr>
            <w:tcW w:w="752" w:type="dxa"/>
            <w:tcBorders>
              <w:top w:val="nil"/>
              <w:left w:val="nil"/>
              <w:bottom w:val="single" w:sz="4" w:space="0" w:color="auto"/>
              <w:right w:val="single" w:sz="4" w:space="0" w:color="auto"/>
            </w:tcBorders>
            <w:shd w:val="clear" w:color="auto" w:fill="auto"/>
            <w:noWrap/>
            <w:vAlign w:val="bottom"/>
            <w:hideMark/>
          </w:tcPr>
          <w:p w14:paraId="7EA35D1E"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5C3846D3" w14:textId="77777777" w:rsidR="001C40EF" w:rsidRPr="001C40EF" w:rsidRDefault="001C40EF" w:rsidP="001C40EF">
            <w:pPr>
              <w:spacing w:line="240" w:lineRule="auto"/>
              <w:ind w:firstLine="0"/>
              <w:jc w:val="right"/>
              <w:rPr>
                <w:color w:val="000000"/>
                <w:sz w:val="22"/>
              </w:rPr>
            </w:pPr>
            <w:r w:rsidRPr="001C40EF">
              <w:rPr>
                <w:color w:val="000000"/>
                <w:sz w:val="22"/>
              </w:rPr>
              <w:t>33%</w:t>
            </w:r>
          </w:p>
        </w:tc>
        <w:tc>
          <w:tcPr>
            <w:tcW w:w="753" w:type="dxa"/>
            <w:tcBorders>
              <w:top w:val="nil"/>
              <w:left w:val="nil"/>
              <w:bottom w:val="single" w:sz="4" w:space="0" w:color="auto"/>
              <w:right w:val="single" w:sz="4" w:space="0" w:color="auto"/>
            </w:tcBorders>
            <w:shd w:val="clear" w:color="auto" w:fill="auto"/>
            <w:noWrap/>
            <w:vAlign w:val="bottom"/>
            <w:hideMark/>
          </w:tcPr>
          <w:p w14:paraId="76020176" w14:textId="77777777" w:rsidR="001C40EF" w:rsidRPr="001C40EF" w:rsidRDefault="001C40EF" w:rsidP="001C40EF">
            <w:pPr>
              <w:spacing w:line="240" w:lineRule="auto"/>
              <w:ind w:firstLine="0"/>
              <w:jc w:val="right"/>
              <w:rPr>
                <w:color w:val="000000"/>
                <w:sz w:val="22"/>
              </w:rPr>
            </w:pPr>
            <w:r w:rsidRPr="001C40EF">
              <w:rPr>
                <w:color w:val="000000"/>
                <w:sz w:val="22"/>
              </w:rPr>
              <w:t>48%</w:t>
            </w:r>
          </w:p>
        </w:tc>
        <w:tc>
          <w:tcPr>
            <w:tcW w:w="753" w:type="dxa"/>
            <w:tcBorders>
              <w:top w:val="nil"/>
              <w:left w:val="nil"/>
              <w:bottom w:val="single" w:sz="4" w:space="0" w:color="auto"/>
              <w:right w:val="single" w:sz="4" w:space="0" w:color="auto"/>
            </w:tcBorders>
            <w:shd w:val="clear" w:color="auto" w:fill="auto"/>
            <w:noWrap/>
            <w:vAlign w:val="bottom"/>
            <w:hideMark/>
          </w:tcPr>
          <w:p w14:paraId="45FF12E3" w14:textId="77777777" w:rsidR="001C40EF" w:rsidRPr="001C40EF" w:rsidRDefault="001C40EF" w:rsidP="001C40EF">
            <w:pPr>
              <w:spacing w:line="240" w:lineRule="auto"/>
              <w:ind w:firstLine="0"/>
              <w:jc w:val="right"/>
              <w:rPr>
                <w:color w:val="000000"/>
                <w:sz w:val="22"/>
              </w:rPr>
            </w:pPr>
            <w:r w:rsidRPr="001C40EF">
              <w:rPr>
                <w:color w:val="000000"/>
                <w:sz w:val="22"/>
              </w:rPr>
              <w:t>43%</w:t>
            </w:r>
          </w:p>
        </w:tc>
        <w:tc>
          <w:tcPr>
            <w:tcW w:w="753" w:type="dxa"/>
            <w:tcBorders>
              <w:top w:val="nil"/>
              <w:left w:val="nil"/>
              <w:bottom w:val="single" w:sz="4" w:space="0" w:color="auto"/>
              <w:right w:val="single" w:sz="4" w:space="0" w:color="auto"/>
            </w:tcBorders>
            <w:shd w:val="clear" w:color="auto" w:fill="auto"/>
            <w:noWrap/>
            <w:vAlign w:val="bottom"/>
            <w:hideMark/>
          </w:tcPr>
          <w:p w14:paraId="65847497"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2579B4CD" w14:textId="77777777" w:rsidR="001C40EF" w:rsidRPr="001C40EF" w:rsidRDefault="001C40EF" w:rsidP="001C40EF">
            <w:pPr>
              <w:spacing w:line="240" w:lineRule="auto"/>
              <w:ind w:firstLine="0"/>
              <w:jc w:val="right"/>
              <w:rPr>
                <w:color w:val="000000"/>
                <w:sz w:val="22"/>
              </w:rPr>
            </w:pPr>
            <w:r w:rsidRPr="001C40EF">
              <w:rPr>
                <w:color w:val="000000"/>
                <w:sz w:val="22"/>
              </w:rPr>
              <w:t>29%</w:t>
            </w:r>
          </w:p>
        </w:tc>
        <w:tc>
          <w:tcPr>
            <w:tcW w:w="753" w:type="dxa"/>
            <w:tcBorders>
              <w:top w:val="nil"/>
              <w:left w:val="nil"/>
              <w:bottom w:val="single" w:sz="4" w:space="0" w:color="auto"/>
              <w:right w:val="single" w:sz="4" w:space="0" w:color="auto"/>
            </w:tcBorders>
            <w:shd w:val="clear" w:color="auto" w:fill="auto"/>
            <w:noWrap/>
            <w:vAlign w:val="bottom"/>
            <w:hideMark/>
          </w:tcPr>
          <w:p w14:paraId="4919DE2F" w14:textId="77777777" w:rsidR="001C40EF" w:rsidRPr="001C40EF" w:rsidRDefault="001C40EF" w:rsidP="001C40EF">
            <w:pPr>
              <w:spacing w:line="240" w:lineRule="auto"/>
              <w:ind w:firstLine="0"/>
              <w:jc w:val="right"/>
              <w:rPr>
                <w:color w:val="000000"/>
                <w:sz w:val="22"/>
              </w:rPr>
            </w:pPr>
            <w:r w:rsidRPr="001C40EF">
              <w:rPr>
                <w:color w:val="000000"/>
                <w:sz w:val="22"/>
              </w:rPr>
              <w:t>34%</w:t>
            </w:r>
          </w:p>
        </w:tc>
        <w:tc>
          <w:tcPr>
            <w:tcW w:w="753" w:type="dxa"/>
            <w:tcBorders>
              <w:top w:val="nil"/>
              <w:left w:val="nil"/>
              <w:bottom w:val="single" w:sz="4" w:space="0" w:color="auto"/>
              <w:right w:val="single" w:sz="4" w:space="0" w:color="auto"/>
            </w:tcBorders>
            <w:shd w:val="clear" w:color="auto" w:fill="auto"/>
            <w:noWrap/>
            <w:vAlign w:val="bottom"/>
            <w:hideMark/>
          </w:tcPr>
          <w:p w14:paraId="006D9662" w14:textId="77777777" w:rsidR="001C40EF" w:rsidRPr="001C40EF" w:rsidRDefault="001C40EF" w:rsidP="001C40EF">
            <w:pPr>
              <w:spacing w:line="240" w:lineRule="auto"/>
              <w:ind w:firstLine="0"/>
              <w:jc w:val="right"/>
              <w:rPr>
                <w:color w:val="000000"/>
                <w:sz w:val="22"/>
              </w:rPr>
            </w:pPr>
            <w:r w:rsidRPr="001C40EF">
              <w:rPr>
                <w:color w:val="000000"/>
                <w:sz w:val="22"/>
              </w:rPr>
              <w:t>32%</w:t>
            </w:r>
          </w:p>
        </w:tc>
        <w:tc>
          <w:tcPr>
            <w:tcW w:w="753" w:type="dxa"/>
            <w:tcBorders>
              <w:top w:val="nil"/>
              <w:left w:val="nil"/>
              <w:bottom w:val="single" w:sz="4" w:space="0" w:color="auto"/>
              <w:right w:val="single" w:sz="4" w:space="0" w:color="auto"/>
            </w:tcBorders>
            <w:shd w:val="clear" w:color="auto" w:fill="auto"/>
            <w:noWrap/>
            <w:vAlign w:val="bottom"/>
            <w:hideMark/>
          </w:tcPr>
          <w:p w14:paraId="072ED0E6"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2A10A9E0" w14:textId="77777777" w:rsidR="001C40EF" w:rsidRPr="001C40EF" w:rsidRDefault="001C40EF" w:rsidP="001C40EF">
            <w:pPr>
              <w:spacing w:line="240" w:lineRule="auto"/>
              <w:ind w:firstLine="0"/>
              <w:jc w:val="right"/>
              <w:rPr>
                <w:color w:val="000000"/>
                <w:sz w:val="22"/>
              </w:rPr>
            </w:pPr>
            <w:r w:rsidRPr="001C40EF">
              <w:rPr>
                <w:color w:val="000000"/>
                <w:sz w:val="22"/>
              </w:rPr>
              <w:t>36%</w:t>
            </w:r>
          </w:p>
        </w:tc>
        <w:tc>
          <w:tcPr>
            <w:tcW w:w="753" w:type="dxa"/>
            <w:tcBorders>
              <w:top w:val="nil"/>
              <w:left w:val="nil"/>
              <w:bottom w:val="single" w:sz="4" w:space="0" w:color="auto"/>
              <w:right w:val="single" w:sz="4" w:space="0" w:color="auto"/>
            </w:tcBorders>
            <w:shd w:val="clear" w:color="auto" w:fill="auto"/>
            <w:noWrap/>
            <w:vAlign w:val="bottom"/>
            <w:hideMark/>
          </w:tcPr>
          <w:p w14:paraId="5C51BCB2"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46C0D157" w14:textId="77777777" w:rsidR="001C40EF" w:rsidRPr="001C40EF" w:rsidRDefault="001C40EF" w:rsidP="001C40EF">
            <w:pPr>
              <w:spacing w:line="240" w:lineRule="auto"/>
              <w:ind w:firstLine="0"/>
              <w:jc w:val="right"/>
              <w:rPr>
                <w:color w:val="000000"/>
                <w:sz w:val="22"/>
              </w:rPr>
            </w:pPr>
            <w:r w:rsidRPr="001C40EF">
              <w:rPr>
                <w:color w:val="000000"/>
                <w:sz w:val="22"/>
              </w:rPr>
              <w:t>47%</w:t>
            </w:r>
          </w:p>
        </w:tc>
      </w:tr>
      <w:tr w:rsidR="001C40EF" w:rsidRPr="00E25C62" w14:paraId="520C5A5A"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49D37EC"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3E77101B" w14:textId="77777777" w:rsidR="001C40EF" w:rsidRPr="001C40EF" w:rsidRDefault="001C40EF" w:rsidP="001C40EF">
            <w:pPr>
              <w:spacing w:line="240" w:lineRule="auto"/>
              <w:ind w:firstLine="0"/>
              <w:jc w:val="left"/>
              <w:rPr>
                <w:color w:val="000000"/>
                <w:sz w:val="22"/>
              </w:rPr>
            </w:pPr>
            <w:r w:rsidRPr="001C40EF">
              <w:rPr>
                <w:color w:val="000000"/>
                <w:sz w:val="22"/>
                <w:lang w:eastAsia="en-US"/>
              </w:rPr>
              <w:t>Плохое материальное положение людей приводит к высокой агрессивности, направленной, в том числе, на людей другой национальности</w:t>
            </w:r>
          </w:p>
        </w:tc>
        <w:tc>
          <w:tcPr>
            <w:tcW w:w="752" w:type="dxa"/>
            <w:tcBorders>
              <w:top w:val="nil"/>
              <w:left w:val="nil"/>
              <w:bottom w:val="single" w:sz="4" w:space="0" w:color="auto"/>
              <w:right w:val="single" w:sz="4" w:space="0" w:color="auto"/>
            </w:tcBorders>
            <w:shd w:val="clear" w:color="auto" w:fill="auto"/>
            <w:noWrap/>
            <w:vAlign w:val="bottom"/>
            <w:hideMark/>
          </w:tcPr>
          <w:p w14:paraId="78B1BE90"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55E88396" w14:textId="77777777" w:rsidR="001C40EF" w:rsidRPr="001C40EF" w:rsidRDefault="001C40EF" w:rsidP="001C40EF">
            <w:pPr>
              <w:spacing w:line="240" w:lineRule="auto"/>
              <w:ind w:firstLine="0"/>
              <w:jc w:val="right"/>
              <w:rPr>
                <w:color w:val="000000"/>
                <w:sz w:val="22"/>
              </w:rPr>
            </w:pPr>
            <w:r w:rsidRPr="001C40EF">
              <w:rPr>
                <w:color w:val="000000"/>
                <w:sz w:val="22"/>
              </w:rPr>
              <w:t>29%</w:t>
            </w:r>
          </w:p>
        </w:tc>
        <w:tc>
          <w:tcPr>
            <w:tcW w:w="753" w:type="dxa"/>
            <w:tcBorders>
              <w:top w:val="nil"/>
              <w:left w:val="nil"/>
              <w:bottom w:val="single" w:sz="4" w:space="0" w:color="auto"/>
              <w:right w:val="single" w:sz="4" w:space="0" w:color="auto"/>
            </w:tcBorders>
            <w:shd w:val="clear" w:color="auto" w:fill="auto"/>
            <w:noWrap/>
            <w:vAlign w:val="bottom"/>
            <w:hideMark/>
          </w:tcPr>
          <w:p w14:paraId="540CF346" w14:textId="77777777" w:rsidR="001C40EF" w:rsidRPr="001C40EF" w:rsidRDefault="001C40EF" w:rsidP="001C40EF">
            <w:pPr>
              <w:spacing w:line="240" w:lineRule="auto"/>
              <w:ind w:firstLine="0"/>
              <w:jc w:val="right"/>
              <w:rPr>
                <w:color w:val="000000"/>
                <w:sz w:val="22"/>
              </w:rPr>
            </w:pPr>
            <w:r w:rsidRPr="001C40EF">
              <w:rPr>
                <w:color w:val="000000"/>
                <w:sz w:val="22"/>
              </w:rPr>
              <w:t>44%</w:t>
            </w:r>
          </w:p>
        </w:tc>
        <w:tc>
          <w:tcPr>
            <w:tcW w:w="753" w:type="dxa"/>
            <w:tcBorders>
              <w:top w:val="nil"/>
              <w:left w:val="nil"/>
              <w:bottom w:val="single" w:sz="4" w:space="0" w:color="auto"/>
              <w:right w:val="single" w:sz="4" w:space="0" w:color="auto"/>
            </w:tcBorders>
            <w:shd w:val="clear" w:color="auto" w:fill="auto"/>
            <w:noWrap/>
            <w:vAlign w:val="bottom"/>
            <w:hideMark/>
          </w:tcPr>
          <w:p w14:paraId="0FDD9FD8" w14:textId="77777777" w:rsidR="001C40EF" w:rsidRPr="001C40EF" w:rsidRDefault="001C40EF" w:rsidP="001C40EF">
            <w:pPr>
              <w:spacing w:line="240" w:lineRule="auto"/>
              <w:ind w:firstLine="0"/>
              <w:jc w:val="right"/>
              <w:rPr>
                <w:color w:val="000000"/>
                <w:sz w:val="22"/>
              </w:rPr>
            </w:pPr>
            <w:r w:rsidRPr="001C40EF">
              <w:rPr>
                <w:color w:val="000000"/>
                <w:sz w:val="22"/>
              </w:rPr>
              <w:t>29%</w:t>
            </w:r>
          </w:p>
        </w:tc>
        <w:tc>
          <w:tcPr>
            <w:tcW w:w="753" w:type="dxa"/>
            <w:tcBorders>
              <w:top w:val="nil"/>
              <w:left w:val="nil"/>
              <w:bottom w:val="single" w:sz="4" w:space="0" w:color="auto"/>
              <w:right w:val="single" w:sz="4" w:space="0" w:color="auto"/>
            </w:tcBorders>
            <w:shd w:val="clear" w:color="auto" w:fill="auto"/>
            <w:noWrap/>
            <w:vAlign w:val="bottom"/>
            <w:hideMark/>
          </w:tcPr>
          <w:p w14:paraId="4449EC06" w14:textId="77777777" w:rsidR="001C40EF" w:rsidRPr="001C40EF" w:rsidRDefault="001C40EF" w:rsidP="001C40EF">
            <w:pPr>
              <w:spacing w:line="240" w:lineRule="auto"/>
              <w:ind w:firstLine="0"/>
              <w:jc w:val="right"/>
              <w:rPr>
                <w:color w:val="000000"/>
                <w:sz w:val="22"/>
              </w:rPr>
            </w:pPr>
            <w:r w:rsidRPr="001C40EF">
              <w:rPr>
                <w:color w:val="000000"/>
                <w:sz w:val="22"/>
              </w:rPr>
              <w:t>54%</w:t>
            </w:r>
          </w:p>
        </w:tc>
        <w:tc>
          <w:tcPr>
            <w:tcW w:w="753" w:type="dxa"/>
            <w:tcBorders>
              <w:top w:val="nil"/>
              <w:left w:val="nil"/>
              <w:bottom w:val="single" w:sz="4" w:space="0" w:color="auto"/>
              <w:right w:val="single" w:sz="4" w:space="0" w:color="auto"/>
            </w:tcBorders>
            <w:shd w:val="clear" w:color="auto" w:fill="auto"/>
            <w:noWrap/>
            <w:vAlign w:val="bottom"/>
            <w:hideMark/>
          </w:tcPr>
          <w:p w14:paraId="62F071C0" w14:textId="77777777" w:rsidR="001C40EF" w:rsidRPr="001C40EF" w:rsidRDefault="001C40EF" w:rsidP="001C40EF">
            <w:pPr>
              <w:spacing w:line="240" w:lineRule="auto"/>
              <w:ind w:firstLine="0"/>
              <w:jc w:val="right"/>
              <w:rPr>
                <w:color w:val="000000"/>
                <w:sz w:val="22"/>
              </w:rPr>
            </w:pPr>
            <w:r w:rsidRPr="001C40EF">
              <w:rPr>
                <w:color w:val="000000"/>
                <w:sz w:val="22"/>
              </w:rPr>
              <w:t>54%</w:t>
            </w:r>
          </w:p>
        </w:tc>
        <w:tc>
          <w:tcPr>
            <w:tcW w:w="753" w:type="dxa"/>
            <w:tcBorders>
              <w:top w:val="nil"/>
              <w:left w:val="nil"/>
              <w:bottom w:val="single" w:sz="4" w:space="0" w:color="auto"/>
              <w:right w:val="single" w:sz="4" w:space="0" w:color="auto"/>
            </w:tcBorders>
            <w:shd w:val="clear" w:color="auto" w:fill="auto"/>
            <w:noWrap/>
            <w:vAlign w:val="bottom"/>
            <w:hideMark/>
          </w:tcPr>
          <w:p w14:paraId="3D48CF35" w14:textId="77777777" w:rsidR="001C40EF" w:rsidRPr="001C40EF" w:rsidRDefault="001C40EF" w:rsidP="001C40EF">
            <w:pPr>
              <w:spacing w:line="240" w:lineRule="auto"/>
              <w:ind w:firstLine="0"/>
              <w:jc w:val="right"/>
              <w:rPr>
                <w:color w:val="000000"/>
                <w:sz w:val="22"/>
              </w:rPr>
            </w:pPr>
            <w:r w:rsidRPr="001C40EF">
              <w:rPr>
                <w:color w:val="000000"/>
                <w:sz w:val="22"/>
              </w:rPr>
              <w:t>42%</w:t>
            </w:r>
          </w:p>
        </w:tc>
        <w:tc>
          <w:tcPr>
            <w:tcW w:w="753" w:type="dxa"/>
            <w:tcBorders>
              <w:top w:val="nil"/>
              <w:left w:val="nil"/>
              <w:bottom w:val="single" w:sz="4" w:space="0" w:color="auto"/>
              <w:right w:val="single" w:sz="4" w:space="0" w:color="auto"/>
            </w:tcBorders>
            <w:shd w:val="clear" w:color="auto" w:fill="auto"/>
            <w:noWrap/>
            <w:vAlign w:val="bottom"/>
            <w:hideMark/>
          </w:tcPr>
          <w:p w14:paraId="2D41F2C8" w14:textId="77777777" w:rsidR="001C40EF" w:rsidRPr="001C40EF" w:rsidRDefault="001C40EF" w:rsidP="001C40EF">
            <w:pPr>
              <w:spacing w:line="240" w:lineRule="auto"/>
              <w:ind w:firstLine="0"/>
              <w:jc w:val="right"/>
              <w:rPr>
                <w:color w:val="000000"/>
                <w:sz w:val="22"/>
              </w:rPr>
            </w:pPr>
            <w:r w:rsidRPr="001C40EF">
              <w:rPr>
                <w:color w:val="000000"/>
                <w:sz w:val="22"/>
              </w:rPr>
              <w:t>52%</w:t>
            </w:r>
          </w:p>
        </w:tc>
        <w:tc>
          <w:tcPr>
            <w:tcW w:w="753" w:type="dxa"/>
            <w:tcBorders>
              <w:top w:val="nil"/>
              <w:left w:val="nil"/>
              <w:bottom w:val="single" w:sz="4" w:space="0" w:color="auto"/>
              <w:right w:val="single" w:sz="4" w:space="0" w:color="auto"/>
            </w:tcBorders>
            <w:shd w:val="clear" w:color="auto" w:fill="auto"/>
            <w:noWrap/>
            <w:vAlign w:val="bottom"/>
            <w:hideMark/>
          </w:tcPr>
          <w:p w14:paraId="560BA3EB" w14:textId="77777777" w:rsidR="001C40EF" w:rsidRPr="001C40EF" w:rsidRDefault="001C40EF" w:rsidP="001C40EF">
            <w:pPr>
              <w:spacing w:line="240" w:lineRule="auto"/>
              <w:ind w:firstLine="0"/>
              <w:jc w:val="right"/>
              <w:rPr>
                <w:color w:val="000000"/>
                <w:sz w:val="22"/>
              </w:rPr>
            </w:pPr>
            <w:r w:rsidRPr="001C40EF">
              <w:rPr>
                <w:color w:val="000000"/>
                <w:sz w:val="22"/>
              </w:rPr>
              <w:t>56%</w:t>
            </w:r>
          </w:p>
        </w:tc>
        <w:tc>
          <w:tcPr>
            <w:tcW w:w="753" w:type="dxa"/>
            <w:tcBorders>
              <w:top w:val="nil"/>
              <w:left w:val="nil"/>
              <w:bottom w:val="single" w:sz="4" w:space="0" w:color="auto"/>
              <w:right w:val="single" w:sz="4" w:space="0" w:color="auto"/>
            </w:tcBorders>
            <w:shd w:val="clear" w:color="auto" w:fill="auto"/>
            <w:noWrap/>
            <w:vAlign w:val="bottom"/>
            <w:hideMark/>
          </w:tcPr>
          <w:p w14:paraId="179C503B" w14:textId="77777777" w:rsidR="001C40EF" w:rsidRPr="001C40EF" w:rsidRDefault="001C40EF" w:rsidP="001C40EF">
            <w:pPr>
              <w:spacing w:line="240" w:lineRule="auto"/>
              <w:ind w:firstLine="0"/>
              <w:jc w:val="right"/>
              <w:rPr>
                <w:color w:val="000000"/>
                <w:sz w:val="22"/>
              </w:rPr>
            </w:pPr>
            <w:r w:rsidRPr="001C40EF">
              <w:rPr>
                <w:color w:val="000000"/>
                <w:sz w:val="22"/>
              </w:rPr>
              <w:t>40%</w:t>
            </w:r>
          </w:p>
        </w:tc>
        <w:tc>
          <w:tcPr>
            <w:tcW w:w="753" w:type="dxa"/>
            <w:tcBorders>
              <w:top w:val="nil"/>
              <w:left w:val="nil"/>
              <w:bottom w:val="single" w:sz="4" w:space="0" w:color="auto"/>
              <w:right w:val="single" w:sz="4" w:space="0" w:color="auto"/>
            </w:tcBorders>
            <w:shd w:val="clear" w:color="auto" w:fill="auto"/>
            <w:noWrap/>
            <w:vAlign w:val="bottom"/>
            <w:hideMark/>
          </w:tcPr>
          <w:p w14:paraId="62BEA373" w14:textId="77777777" w:rsidR="001C40EF" w:rsidRPr="001C40EF" w:rsidRDefault="001C40EF" w:rsidP="001C40EF">
            <w:pPr>
              <w:spacing w:line="240" w:lineRule="auto"/>
              <w:ind w:firstLine="0"/>
              <w:jc w:val="right"/>
              <w:rPr>
                <w:color w:val="000000"/>
                <w:sz w:val="22"/>
              </w:rPr>
            </w:pPr>
            <w:r w:rsidRPr="001C40EF">
              <w:rPr>
                <w:color w:val="000000"/>
                <w:sz w:val="22"/>
              </w:rPr>
              <w:t>15%</w:t>
            </w:r>
          </w:p>
        </w:tc>
        <w:tc>
          <w:tcPr>
            <w:tcW w:w="753" w:type="dxa"/>
            <w:tcBorders>
              <w:top w:val="nil"/>
              <w:left w:val="nil"/>
              <w:bottom w:val="single" w:sz="4" w:space="0" w:color="auto"/>
              <w:right w:val="single" w:sz="4" w:space="0" w:color="auto"/>
            </w:tcBorders>
            <w:shd w:val="clear" w:color="auto" w:fill="auto"/>
            <w:noWrap/>
            <w:vAlign w:val="bottom"/>
            <w:hideMark/>
          </w:tcPr>
          <w:p w14:paraId="46915F93" w14:textId="77777777" w:rsidR="001C40EF" w:rsidRPr="001C40EF" w:rsidRDefault="001C40EF" w:rsidP="001C40EF">
            <w:pPr>
              <w:spacing w:line="240" w:lineRule="auto"/>
              <w:ind w:firstLine="0"/>
              <w:jc w:val="right"/>
              <w:rPr>
                <w:color w:val="000000"/>
                <w:sz w:val="22"/>
              </w:rPr>
            </w:pPr>
            <w:r w:rsidRPr="001C40EF">
              <w:rPr>
                <w:color w:val="000000"/>
                <w:sz w:val="22"/>
              </w:rPr>
              <w:t>33%</w:t>
            </w:r>
          </w:p>
        </w:tc>
      </w:tr>
      <w:tr w:rsidR="001C40EF" w:rsidRPr="00E25C62" w14:paraId="584CD3B6"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EF30144"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0B846DFD" w14:textId="77777777" w:rsidR="001C40EF" w:rsidRPr="001C40EF" w:rsidRDefault="001C40EF" w:rsidP="001C40EF">
            <w:pPr>
              <w:spacing w:line="240" w:lineRule="auto"/>
              <w:ind w:firstLine="0"/>
              <w:jc w:val="left"/>
              <w:rPr>
                <w:color w:val="000000"/>
                <w:sz w:val="22"/>
              </w:rPr>
            </w:pPr>
            <w:r w:rsidRPr="001C40EF">
              <w:rPr>
                <w:color w:val="000000"/>
                <w:sz w:val="22"/>
                <w:lang w:eastAsia="en-US"/>
              </w:rPr>
              <w:t>Агрессивность отдельных групп и лиц</w:t>
            </w:r>
          </w:p>
        </w:tc>
        <w:tc>
          <w:tcPr>
            <w:tcW w:w="752" w:type="dxa"/>
            <w:tcBorders>
              <w:top w:val="nil"/>
              <w:left w:val="nil"/>
              <w:bottom w:val="single" w:sz="4" w:space="0" w:color="auto"/>
              <w:right w:val="single" w:sz="4" w:space="0" w:color="auto"/>
            </w:tcBorders>
            <w:shd w:val="clear" w:color="auto" w:fill="auto"/>
            <w:noWrap/>
            <w:vAlign w:val="bottom"/>
            <w:hideMark/>
          </w:tcPr>
          <w:p w14:paraId="727C460B"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24980A9C" w14:textId="77777777" w:rsidR="001C40EF" w:rsidRPr="001C40EF" w:rsidRDefault="001C40EF" w:rsidP="001C40EF">
            <w:pPr>
              <w:spacing w:line="240" w:lineRule="auto"/>
              <w:ind w:firstLine="0"/>
              <w:jc w:val="right"/>
              <w:rPr>
                <w:color w:val="000000"/>
                <w:sz w:val="22"/>
              </w:rPr>
            </w:pPr>
            <w:r w:rsidRPr="001C40EF">
              <w:rPr>
                <w:color w:val="000000"/>
                <w:sz w:val="22"/>
              </w:rPr>
              <w:t>47%</w:t>
            </w:r>
          </w:p>
        </w:tc>
        <w:tc>
          <w:tcPr>
            <w:tcW w:w="753" w:type="dxa"/>
            <w:tcBorders>
              <w:top w:val="nil"/>
              <w:left w:val="nil"/>
              <w:bottom w:val="single" w:sz="4" w:space="0" w:color="auto"/>
              <w:right w:val="single" w:sz="4" w:space="0" w:color="auto"/>
            </w:tcBorders>
            <w:shd w:val="clear" w:color="auto" w:fill="auto"/>
            <w:noWrap/>
            <w:vAlign w:val="bottom"/>
            <w:hideMark/>
          </w:tcPr>
          <w:p w14:paraId="77DBCAD3" w14:textId="77777777" w:rsidR="001C40EF" w:rsidRPr="001C40EF" w:rsidRDefault="001C40EF" w:rsidP="001C40EF">
            <w:pPr>
              <w:spacing w:line="240" w:lineRule="auto"/>
              <w:ind w:firstLine="0"/>
              <w:jc w:val="right"/>
              <w:rPr>
                <w:color w:val="000000"/>
                <w:sz w:val="22"/>
              </w:rPr>
            </w:pPr>
            <w:r w:rsidRPr="001C40EF">
              <w:rPr>
                <w:color w:val="000000"/>
                <w:sz w:val="22"/>
              </w:rPr>
              <w:t>40%</w:t>
            </w:r>
          </w:p>
        </w:tc>
        <w:tc>
          <w:tcPr>
            <w:tcW w:w="753" w:type="dxa"/>
            <w:tcBorders>
              <w:top w:val="nil"/>
              <w:left w:val="nil"/>
              <w:bottom w:val="single" w:sz="4" w:space="0" w:color="auto"/>
              <w:right w:val="single" w:sz="4" w:space="0" w:color="auto"/>
            </w:tcBorders>
            <w:shd w:val="clear" w:color="auto" w:fill="auto"/>
            <w:noWrap/>
            <w:vAlign w:val="bottom"/>
            <w:hideMark/>
          </w:tcPr>
          <w:p w14:paraId="4600FDC8" w14:textId="77777777" w:rsidR="001C40EF" w:rsidRPr="001C40EF" w:rsidRDefault="001C40EF" w:rsidP="001C40EF">
            <w:pPr>
              <w:spacing w:line="240" w:lineRule="auto"/>
              <w:ind w:firstLine="0"/>
              <w:jc w:val="right"/>
              <w:rPr>
                <w:color w:val="000000"/>
                <w:sz w:val="22"/>
              </w:rPr>
            </w:pPr>
            <w:r w:rsidRPr="001C40EF">
              <w:rPr>
                <w:color w:val="000000"/>
                <w:sz w:val="22"/>
              </w:rPr>
              <w:t>49%</w:t>
            </w:r>
          </w:p>
        </w:tc>
        <w:tc>
          <w:tcPr>
            <w:tcW w:w="753" w:type="dxa"/>
            <w:tcBorders>
              <w:top w:val="nil"/>
              <w:left w:val="nil"/>
              <w:bottom w:val="single" w:sz="4" w:space="0" w:color="auto"/>
              <w:right w:val="single" w:sz="4" w:space="0" w:color="auto"/>
            </w:tcBorders>
            <w:shd w:val="clear" w:color="auto" w:fill="auto"/>
            <w:noWrap/>
            <w:vAlign w:val="bottom"/>
            <w:hideMark/>
          </w:tcPr>
          <w:p w14:paraId="2F14C8AF" w14:textId="77777777" w:rsidR="001C40EF" w:rsidRPr="001C40EF" w:rsidRDefault="001C40EF" w:rsidP="001C40EF">
            <w:pPr>
              <w:spacing w:line="240" w:lineRule="auto"/>
              <w:ind w:firstLine="0"/>
              <w:jc w:val="right"/>
              <w:rPr>
                <w:color w:val="000000"/>
                <w:sz w:val="22"/>
              </w:rPr>
            </w:pPr>
            <w:r w:rsidRPr="001C40EF">
              <w:rPr>
                <w:color w:val="000000"/>
                <w:sz w:val="22"/>
              </w:rPr>
              <w:t>54%</w:t>
            </w:r>
          </w:p>
        </w:tc>
        <w:tc>
          <w:tcPr>
            <w:tcW w:w="753" w:type="dxa"/>
            <w:tcBorders>
              <w:top w:val="nil"/>
              <w:left w:val="nil"/>
              <w:bottom w:val="single" w:sz="4" w:space="0" w:color="auto"/>
              <w:right w:val="single" w:sz="4" w:space="0" w:color="auto"/>
            </w:tcBorders>
            <w:shd w:val="clear" w:color="auto" w:fill="auto"/>
            <w:noWrap/>
            <w:vAlign w:val="bottom"/>
            <w:hideMark/>
          </w:tcPr>
          <w:p w14:paraId="4B63B20C" w14:textId="77777777" w:rsidR="001C40EF" w:rsidRPr="001C40EF" w:rsidRDefault="001C40EF" w:rsidP="001C40EF">
            <w:pPr>
              <w:spacing w:line="240" w:lineRule="auto"/>
              <w:ind w:firstLine="0"/>
              <w:jc w:val="right"/>
              <w:rPr>
                <w:color w:val="000000"/>
                <w:sz w:val="22"/>
              </w:rPr>
            </w:pPr>
            <w:r w:rsidRPr="001C40EF">
              <w:rPr>
                <w:color w:val="000000"/>
                <w:sz w:val="22"/>
              </w:rPr>
              <w:t>50%</w:t>
            </w:r>
          </w:p>
        </w:tc>
        <w:tc>
          <w:tcPr>
            <w:tcW w:w="753" w:type="dxa"/>
            <w:tcBorders>
              <w:top w:val="nil"/>
              <w:left w:val="nil"/>
              <w:bottom w:val="single" w:sz="4" w:space="0" w:color="auto"/>
              <w:right w:val="single" w:sz="4" w:space="0" w:color="auto"/>
            </w:tcBorders>
            <w:shd w:val="clear" w:color="auto" w:fill="auto"/>
            <w:noWrap/>
            <w:vAlign w:val="bottom"/>
            <w:hideMark/>
          </w:tcPr>
          <w:p w14:paraId="4AB25358" w14:textId="77777777" w:rsidR="001C40EF" w:rsidRPr="001C40EF" w:rsidRDefault="001C40EF" w:rsidP="001C40EF">
            <w:pPr>
              <w:spacing w:line="240" w:lineRule="auto"/>
              <w:ind w:firstLine="0"/>
              <w:jc w:val="right"/>
              <w:rPr>
                <w:color w:val="000000"/>
                <w:sz w:val="22"/>
              </w:rPr>
            </w:pPr>
            <w:r w:rsidRPr="001C40EF">
              <w:rPr>
                <w:color w:val="000000"/>
                <w:sz w:val="22"/>
              </w:rPr>
              <w:t>44%</w:t>
            </w:r>
          </w:p>
        </w:tc>
        <w:tc>
          <w:tcPr>
            <w:tcW w:w="753" w:type="dxa"/>
            <w:tcBorders>
              <w:top w:val="nil"/>
              <w:left w:val="nil"/>
              <w:bottom w:val="single" w:sz="4" w:space="0" w:color="auto"/>
              <w:right w:val="single" w:sz="4" w:space="0" w:color="auto"/>
            </w:tcBorders>
            <w:shd w:val="clear" w:color="auto" w:fill="auto"/>
            <w:noWrap/>
            <w:vAlign w:val="bottom"/>
            <w:hideMark/>
          </w:tcPr>
          <w:p w14:paraId="363440C5" w14:textId="77777777" w:rsidR="001C40EF" w:rsidRPr="001C40EF" w:rsidRDefault="001C40EF" w:rsidP="001C40EF">
            <w:pPr>
              <w:spacing w:line="240" w:lineRule="auto"/>
              <w:ind w:firstLine="0"/>
              <w:jc w:val="right"/>
              <w:rPr>
                <w:color w:val="000000"/>
                <w:sz w:val="22"/>
              </w:rPr>
            </w:pPr>
            <w:r w:rsidRPr="001C40EF">
              <w:rPr>
                <w:color w:val="000000"/>
                <w:sz w:val="22"/>
              </w:rPr>
              <w:t>64%</w:t>
            </w:r>
          </w:p>
        </w:tc>
        <w:tc>
          <w:tcPr>
            <w:tcW w:w="753" w:type="dxa"/>
            <w:tcBorders>
              <w:top w:val="nil"/>
              <w:left w:val="nil"/>
              <w:bottom w:val="single" w:sz="4" w:space="0" w:color="auto"/>
              <w:right w:val="single" w:sz="4" w:space="0" w:color="auto"/>
            </w:tcBorders>
            <w:shd w:val="clear" w:color="auto" w:fill="auto"/>
            <w:noWrap/>
            <w:vAlign w:val="bottom"/>
            <w:hideMark/>
          </w:tcPr>
          <w:p w14:paraId="0DA58B54" w14:textId="77777777" w:rsidR="001C40EF" w:rsidRPr="001C40EF" w:rsidRDefault="001C40EF" w:rsidP="001C40EF">
            <w:pPr>
              <w:spacing w:line="240" w:lineRule="auto"/>
              <w:ind w:firstLine="0"/>
              <w:jc w:val="right"/>
              <w:rPr>
                <w:color w:val="000000"/>
                <w:sz w:val="22"/>
              </w:rPr>
            </w:pPr>
            <w:r w:rsidRPr="001C40EF">
              <w:rPr>
                <w:color w:val="000000"/>
                <w:sz w:val="22"/>
              </w:rPr>
              <w:t>72%</w:t>
            </w:r>
          </w:p>
        </w:tc>
        <w:tc>
          <w:tcPr>
            <w:tcW w:w="753" w:type="dxa"/>
            <w:tcBorders>
              <w:top w:val="nil"/>
              <w:left w:val="nil"/>
              <w:bottom w:val="single" w:sz="4" w:space="0" w:color="auto"/>
              <w:right w:val="single" w:sz="4" w:space="0" w:color="auto"/>
            </w:tcBorders>
            <w:shd w:val="clear" w:color="auto" w:fill="auto"/>
            <w:noWrap/>
            <w:vAlign w:val="bottom"/>
            <w:hideMark/>
          </w:tcPr>
          <w:p w14:paraId="22DECD1D" w14:textId="77777777" w:rsidR="001C40EF" w:rsidRPr="001C40EF" w:rsidRDefault="001C40EF" w:rsidP="001C40EF">
            <w:pPr>
              <w:spacing w:line="240" w:lineRule="auto"/>
              <w:ind w:firstLine="0"/>
              <w:jc w:val="right"/>
              <w:rPr>
                <w:color w:val="000000"/>
                <w:sz w:val="22"/>
              </w:rPr>
            </w:pPr>
            <w:r w:rsidRPr="001C40EF">
              <w:rPr>
                <w:color w:val="000000"/>
                <w:sz w:val="22"/>
              </w:rPr>
              <w:t>50%</w:t>
            </w:r>
          </w:p>
        </w:tc>
        <w:tc>
          <w:tcPr>
            <w:tcW w:w="753" w:type="dxa"/>
            <w:tcBorders>
              <w:top w:val="nil"/>
              <w:left w:val="nil"/>
              <w:bottom w:val="single" w:sz="4" w:space="0" w:color="auto"/>
              <w:right w:val="single" w:sz="4" w:space="0" w:color="auto"/>
            </w:tcBorders>
            <w:shd w:val="clear" w:color="auto" w:fill="auto"/>
            <w:noWrap/>
            <w:vAlign w:val="bottom"/>
            <w:hideMark/>
          </w:tcPr>
          <w:p w14:paraId="586FA2D5" w14:textId="77777777" w:rsidR="001C40EF" w:rsidRPr="001C40EF" w:rsidRDefault="001C40EF" w:rsidP="001C40EF">
            <w:pPr>
              <w:spacing w:line="240" w:lineRule="auto"/>
              <w:ind w:firstLine="0"/>
              <w:jc w:val="right"/>
              <w:rPr>
                <w:color w:val="000000"/>
                <w:sz w:val="22"/>
              </w:rPr>
            </w:pPr>
            <w:r w:rsidRPr="001C40EF">
              <w:rPr>
                <w:color w:val="000000"/>
                <w:sz w:val="22"/>
              </w:rPr>
              <w:t>33%</w:t>
            </w:r>
          </w:p>
        </w:tc>
        <w:tc>
          <w:tcPr>
            <w:tcW w:w="753" w:type="dxa"/>
            <w:tcBorders>
              <w:top w:val="nil"/>
              <w:left w:val="nil"/>
              <w:bottom w:val="single" w:sz="4" w:space="0" w:color="auto"/>
              <w:right w:val="single" w:sz="4" w:space="0" w:color="auto"/>
            </w:tcBorders>
            <w:shd w:val="clear" w:color="auto" w:fill="auto"/>
            <w:noWrap/>
            <w:vAlign w:val="bottom"/>
            <w:hideMark/>
          </w:tcPr>
          <w:p w14:paraId="4DC6A24A" w14:textId="77777777" w:rsidR="001C40EF" w:rsidRPr="001C40EF" w:rsidRDefault="001C40EF" w:rsidP="001C40EF">
            <w:pPr>
              <w:spacing w:line="240" w:lineRule="auto"/>
              <w:ind w:firstLine="0"/>
              <w:jc w:val="right"/>
              <w:rPr>
                <w:color w:val="000000"/>
                <w:sz w:val="22"/>
              </w:rPr>
            </w:pPr>
            <w:r w:rsidRPr="001C40EF">
              <w:rPr>
                <w:color w:val="000000"/>
                <w:sz w:val="22"/>
              </w:rPr>
              <w:t>43%</w:t>
            </w:r>
          </w:p>
        </w:tc>
      </w:tr>
      <w:tr w:rsidR="001C40EF" w:rsidRPr="00E25C62" w14:paraId="7BE43964"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662DD5D"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69D2F001" w14:textId="77777777" w:rsidR="001C40EF" w:rsidRPr="001C40EF" w:rsidRDefault="001C40EF" w:rsidP="001C40EF">
            <w:pPr>
              <w:spacing w:line="240" w:lineRule="auto"/>
              <w:ind w:firstLine="0"/>
              <w:jc w:val="left"/>
              <w:rPr>
                <w:color w:val="000000"/>
                <w:sz w:val="22"/>
              </w:rPr>
            </w:pPr>
            <w:r w:rsidRPr="001C40EF">
              <w:rPr>
                <w:color w:val="000000"/>
                <w:sz w:val="22"/>
                <w:lang w:eastAsia="en-US"/>
              </w:rPr>
              <w:t>Затрудняюсь ответить</w:t>
            </w:r>
          </w:p>
        </w:tc>
        <w:tc>
          <w:tcPr>
            <w:tcW w:w="752" w:type="dxa"/>
            <w:tcBorders>
              <w:top w:val="nil"/>
              <w:left w:val="nil"/>
              <w:bottom w:val="single" w:sz="4" w:space="0" w:color="auto"/>
              <w:right w:val="single" w:sz="4" w:space="0" w:color="auto"/>
            </w:tcBorders>
            <w:shd w:val="clear" w:color="auto" w:fill="auto"/>
            <w:noWrap/>
            <w:vAlign w:val="bottom"/>
            <w:hideMark/>
          </w:tcPr>
          <w:p w14:paraId="5C4E518B"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439B3303" w14:textId="77777777" w:rsidR="001C40EF" w:rsidRPr="001C40EF" w:rsidRDefault="001C40EF" w:rsidP="001C40EF">
            <w:pPr>
              <w:spacing w:line="240" w:lineRule="auto"/>
              <w:ind w:firstLine="0"/>
              <w:jc w:val="right"/>
              <w:rPr>
                <w:color w:val="000000"/>
                <w:sz w:val="22"/>
              </w:rPr>
            </w:pPr>
            <w:r w:rsidRPr="001C40EF">
              <w:rPr>
                <w:color w:val="000000"/>
                <w:sz w:val="22"/>
              </w:rPr>
              <w:t>33%</w:t>
            </w:r>
          </w:p>
        </w:tc>
        <w:tc>
          <w:tcPr>
            <w:tcW w:w="753" w:type="dxa"/>
            <w:tcBorders>
              <w:top w:val="nil"/>
              <w:left w:val="nil"/>
              <w:bottom w:val="single" w:sz="4" w:space="0" w:color="auto"/>
              <w:right w:val="single" w:sz="4" w:space="0" w:color="auto"/>
            </w:tcBorders>
            <w:shd w:val="clear" w:color="auto" w:fill="auto"/>
            <w:noWrap/>
            <w:vAlign w:val="bottom"/>
            <w:hideMark/>
          </w:tcPr>
          <w:p w14:paraId="3400DB0C" w14:textId="77777777" w:rsidR="001C40EF" w:rsidRPr="001C40EF" w:rsidRDefault="001C40EF" w:rsidP="001C40EF">
            <w:pPr>
              <w:spacing w:line="240" w:lineRule="auto"/>
              <w:ind w:firstLine="0"/>
              <w:jc w:val="right"/>
              <w:rPr>
                <w:color w:val="000000"/>
                <w:sz w:val="22"/>
              </w:rPr>
            </w:pPr>
            <w:r w:rsidRPr="001C40EF">
              <w:rPr>
                <w:color w:val="000000"/>
                <w:sz w:val="22"/>
              </w:rPr>
              <w:t>36%</w:t>
            </w:r>
          </w:p>
        </w:tc>
        <w:tc>
          <w:tcPr>
            <w:tcW w:w="753" w:type="dxa"/>
            <w:tcBorders>
              <w:top w:val="nil"/>
              <w:left w:val="nil"/>
              <w:bottom w:val="single" w:sz="4" w:space="0" w:color="auto"/>
              <w:right w:val="single" w:sz="4" w:space="0" w:color="auto"/>
            </w:tcBorders>
            <w:shd w:val="clear" w:color="auto" w:fill="auto"/>
            <w:noWrap/>
            <w:vAlign w:val="bottom"/>
            <w:hideMark/>
          </w:tcPr>
          <w:p w14:paraId="1FE036D9" w14:textId="77777777" w:rsidR="001C40EF" w:rsidRPr="001C40EF" w:rsidRDefault="001C40EF" w:rsidP="001C40EF">
            <w:pPr>
              <w:spacing w:line="240" w:lineRule="auto"/>
              <w:ind w:firstLine="0"/>
              <w:jc w:val="right"/>
              <w:rPr>
                <w:color w:val="000000"/>
                <w:sz w:val="22"/>
              </w:rPr>
            </w:pPr>
            <w:r w:rsidRPr="001C40EF">
              <w:rPr>
                <w:color w:val="000000"/>
                <w:sz w:val="22"/>
              </w:rPr>
              <w:t>41%</w:t>
            </w:r>
          </w:p>
        </w:tc>
        <w:tc>
          <w:tcPr>
            <w:tcW w:w="753" w:type="dxa"/>
            <w:tcBorders>
              <w:top w:val="nil"/>
              <w:left w:val="nil"/>
              <w:bottom w:val="single" w:sz="4" w:space="0" w:color="auto"/>
              <w:right w:val="single" w:sz="4" w:space="0" w:color="auto"/>
            </w:tcBorders>
            <w:shd w:val="clear" w:color="auto" w:fill="auto"/>
            <w:noWrap/>
            <w:vAlign w:val="bottom"/>
            <w:hideMark/>
          </w:tcPr>
          <w:p w14:paraId="77A4F45A" w14:textId="77777777" w:rsidR="001C40EF" w:rsidRPr="001C40EF" w:rsidRDefault="001C40EF" w:rsidP="001C40EF">
            <w:pPr>
              <w:spacing w:line="240" w:lineRule="auto"/>
              <w:ind w:firstLine="0"/>
              <w:jc w:val="right"/>
              <w:rPr>
                <w:color w:val="000000"/>
                <w:sz w:val="22"/>
              </w:rPr>
            </w:pPr>
            <w:r w:rsidRPr="001C40EF">
              <w:rPr>
                <w:color w:val="000000"/>
                <w:sz w:val="22"/>
              </w:rPr>
              <w:t>56%</w:t>
            </w:r>
          </w:p>
        </w:tc>
        <w:tc>
          <w:tcPr>
            <w:tcW w:w="753" w:type="dxa"/>
            <w:tcBorders>
              <w:top w:val="nil"/>
              <w:left w:val="nil"/>
              <w:bottom w:val="single" w:sz="4" w:space="0" w:color="auto"/>
              <w:right w:val="single" w:sz="4" w:space="0" w:color="auto"/>
            </w:tcBorders>
            <w:shd w:val="clear" w:color="auto" w:fill="auto"/>
            <w:noWrap/>
            <w:vAlign w:val="bottom"/>
            <w:hideMark/>
          </w:tcPr>
          <w:p w14:paraId="0E3F1284" w14:textId="77777777" w:rsidR="001C40EF" w:rsidRPr="001C40EF" w:rsidRDefault="001C40EF" w:rsidP="001C40EF">
            <w:pPr>
              <w:spacing w:line="240" w:lineRule="auto"/>
              <w:ind w:firstLine="0"/>
              <w:jc w:val="right"/>
              <w:rPr>
                <w:color w:val="000000"/>
                <w:sz w:val="22"/>
              </w:rPr>
            </w:pPr>
            <w:r w:rsidRPr="001C40EF">
              <w:rPr>
                <w:color w:val="000000"/>
                <w:sz w:val="22"/>
              </w:rPr>
              <w:t>63%</w:t>
            </w:r>
          </w:p>
        </w:tc>
        <w:tc>
          <w:tcPr>
            <w:tcW w:w="753" w:type="dxa"/>
            <w:tcBorders>
              <w:top w:val="nil"/>
              <w:left w:val="nil"/>
              <w:bottom w:val="single" w:sz="4" w:space="0" w:color="auto"/>
              <w:right w:val="single" w:sz="4" w:space="0" w:color="auto"/>
            </w:tcBorders>
            <w:shd w:val="clear" w:color="auto" w:fill="auto"/>
            <w:noWrap/>
            <w:vAlign w:val="bottom"/>
            <w:hideMark/>
          </w:tcPr>
          <w:p w14:paraId="24B60222" w14:textId="77777777" w:rsidR="001C40EF" w:rsidRPr="001C40EF" w:rsidRDefault="001C40EF" w:rsidP="001C40EF">
            <w:pPr>
              <w:spacing w:line="240" w:lineRule="auto"/>
              <w:ind w:firstLine="0"/>
              <w:jc w:val="right"/>
              <w:rPr>
                <w:color w:val="000000"/>
                <w:sz w:val="22"/>
              </w:rPr>
            </w:pPr>
            <w:r w:rsidRPr="001C40EF">
              <w:rPr>
                <w:color w:val="000000"/>
                <w:sz w:val="22"/>
              </w:rPr>
              <w:t>88%</w:t>
            </w:r>
          </w:p>
        </w:tc>
        <w:tc>
          <w:tcPr>
            <w:tcW w:w="753" w:type="dxa"/>
            <w:tcBorders>
              <w:top w:val="nil"/>
              <w:left w:val="nil"/>
              <w:bottom w:val="single" w:sz="4" w:space="0" w:color="auto"/>
              <w:right w:val="single" w:sz="4" w:space="0" w:color="auto"/>
            </w:tcBorders>
            <w:shd w:val="clear" w:color="auto" w:fill="auto"/>
            <w:noWrap/>
            <w:vAlign w:val="bottom"/>
            <w:hideMark/>
          </w:tcPr>
          <w:p w14:paraId="757CA452" w14:textId="77777777" w:rsidR="001C40EF" w:rsidRPr="001C40EF" w:rsidRDefault="001C40EF" w:rsidP="001C40EF">
            <w:pPr>
              <w:spacing w:line="240" w:lineRule="auto"/>
              <w:ind w:firstLine="0"/>
              <w:jc w:val="right"/>
              <w:rPr>
                <w:color w:val="000000"/>
                <w:sz w:val="22"/>
              </w:rPr>
            </w:pPr>
            <w:r w:rsidRPr="001C40EF">
              <w:rPr>
                <w:color w:val="000000"/>
                <w:sz w:val="22"/>
              </w:rPr>
              <w:t>78%</w:t>
            </w:r>
          </w:p>
        </w:tc>
        <w:tc>
          <w:tcPr>
            <w:tcW w:w="753" w:type="dxa"/>
            <w:tcBorders>
              <w:top w:val="nil"/>
              <w:left w:val="nil"/>
              <w:bottom w:val="single" w:sz="4" w:space="0" w:color="auto"/>
              <w:right w:val="single" w:sz="4" w:space="0" w:color="auto"/>
            </w:tcBorders>
            <w:shd w:val="clear" w:color="auto" w:fill="auto"/>
            <w:noWrap/>
            <w:vAlign w:val="bottom"/>
            <w:hideMark/>
          </w:tcPr>
          <w:p w14:paraId="49B8D30D" w14:textId="77777777" w:rsidR="001C40EF" w:rsidRPr="001C40EF" w:rsidRDefault="001C40EF" w:rsidP="001C40EF">
            <w:pPr>
              <w:spacing w:line="240" w:lineRule="auto"/>
              <w:ind w:firstLine="0"/>
              <w:jc w:val="right"/>
              <w:rPr>
                <w:color w:val="000000"/>
                <w:sz w:val="22"/>
              </w:rPr>
            </w:pPr>
            <w:r w:rsidRPr="001C40EF">
              <w:rPr>
                <w:color w:val="000000"/>
                <w:sz w:val="22"/>
              </w:rPr>
              <w:t>54%</w:t>
            </w:r>
          </w:p>
        </w:tc>
        <w:tc>
          <w:tcPr>
            <w:tcW w:w="753" w:type="dxa"/>
            <w:tcBorders>
              <w:top w:val="nil"/>
              <w:left w:val="nil"/>
              <w:bottom w:val="single" w:sz="4" w:space="0" w:color="auto"/>
              <w:right w:val="single" w:sz="4" w:space="0" w:color="auto"/>
            </w:tcBorders>
            <w:shd w:val="clear" w:color="auto" w:fill="auto"/>
            <w:noWrap/>
            <w:vAlign w:val="bottom"/>
            <w:hideMark/>
          </w:tcPr>
          <w:p w14:paraId="52857DE7" w14:textId="77777777" w:rsidR="001C40EF" w:rsidRPr="001C40EF" w:rsidRDefault="001C40EF" w:rsidP="001C40EF">
            <w:pPr>
              <w:spacing w:line="240" w:lineRule="auto"/>
              <w:ind w:firstLine="0"/>
              <w:jc w:val="right"/>
              <w:rPr>
                <w:color w:val="000000"/>
                <w:sz w:val="22"/>
              </w:rPr>
            </w:pPr>
            <w:r w:rsidRPr="001C40EF">
              <w:rPr>
                <w:color w:val="000000"/>
                <w:sz w:val="22"/>
              </w:rPr>
              <w:t>36%</w:t>
            </w:r>
          </w:p>
        </w:tc>
        <w:tc>
          <w:tcPr>
            <w:tcW w:w="753" w:type="dxa"/>
            <w:tcBorders>
              <w:top w:val="nil"/>
              <w:left w:val="nil"/>
              <w:bottom w:val="single" w:sz="4" w:space="0" w:color="auto"/>
              <w:right w:val="single" w:sz="4" w:space="0" w:color="auto"/>
            </w:tcBorders>
            <w:shd w:val="clear" w:color="auto" w:fill="auto"/>
            <w:noWrap/>
            <w:vAlign w:val="bottom"/>
            <w:hideMark/>
          </w:tcPr>
          <w:p w14:paraId="663BDB23" w14:textId="77777777" w:rsidR="001C40EF" w:rsidRPr="001C40EF" w:rsidRDefault="001C40EF" w:rsidP="001C40EF">
            <w:pPr>
              <w:spacing w:line="240" w:lineRule="auto"/>
              <w:ind w:firstLine="0"/>
              <w:jc w:val="right"/>
              <w:rPr>
                <w:color w:val="000000"/>
                <w:sz w:val="22"/>
              </w:rPr>
            </w:pPr>
            <w:r w:rsidRPr="001C40EF">
              <w:rPr>
                <w:color w:val="000000"/>
                <w:sz w:val="22"/>
              </w:rPr>
              <w:t>37%</w:t>
            </w:r>
          </w:p>
        </w:tc>
        <w:tc>
          <w:tcPr>
            <w:tcW w:w="753" w:type="dxa"/>
            <w:tcBorders>
              <w:top w:val="nil"/>
              <w:left w:val="nil"/>
              <w:bottom w:val="single" w:sz="4" w:space="0" w:color="auto"/>
              <w:right w:val="single" w:sz="4" w:space="0" w:color="auto"/>
            </w:tcBorders>
            <w:shd w:val="clear" w:color="auto" w:fill="auto"/>
            <w:noWrap/>
            <w:vAlign w:val="bottom"/>
            <w:hideMark/>
          </w:tcPr>
          <w:p w14:paraId="2152ADDA" w14:textId="77777777" w:rsidR="001C40EF" w:rsidRPr="001C40EF" w:rsidRDefault="001C40EF" w:rsidP="001C40EF">
            <w:pPr>
              <w:spacing w:line="240" w:lineRule="auto"/>
              <w:ind w:firstLine="0"/>
              <w:jc w:val="right"/>
              <w:rPr>
                <w:color w:val="000000"/>
                <w:sz w:val="22"/>
              </w:rPr>
            </w:pPr>
            <w:r w:rsidRPr="001C40EF">
              <w:rPr>
                <w:color w:val="000000"/>
                <w:sz w:val="22"/>
              </w:rPr>
              <w:t>6%</w:t>
            </w:r>
          </w:p>
        </w:tc>
      </w:tr>
      <w:tr w:rsidR="001C40EF" w:rsidRPr="00E25C62" w14:paraId="51423E11"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D7AB02E"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66C5C27B" w14:textId="77777777" w:rsidR="001C40EF" w:rsidRPr="001C40EF" w:rsidRDefault="001C40EF" w:rsidP="001C40EF">
            <w:pPr>
              <w:spacing w:line="240" w:lineRule="auto"/>
              <w:ind w:firstLine="0"/>
              <w:jc w:val="left"/>
              <w:rPr>
                <w:color w:val="000000"/>
                <w:sz w:val="22"/>
              </w:rPr>
            </w:pPr>
            <w:r w:rsidRPr="001C40EF">
              <w:rPr>
                <w:color w:val="000000"/>
                <w:sz w:val="22"/>
                <w:lang w:eastAsia="en-US"/>
              </w:rPr>
              <w:t>Другое</w:t>
            </w:r>
          </w:p>
        </w:tc>
        <w:tc>
          <w:tcPr>
            <w:tcW w:w="752" w:type="dxa"/>
            <w:tcBorders>
              <w:top w:val="nil"/>
              <w:left w:val="nil"/>
              <w:bottom w:val="single" w:sz="4" w:space="0" w:color="auto"/>
              <w:right w:val="single" w:sz="4" w:space="0" w:color="auto"/>
            </w:tcBorders>
            <w:shd w:val="clear" w:color="auto" w:fill="auto"/>
            <w:noWrap/>
            <w:vAlign w:val="bottom"/>
            <w:hideMark/>
          </w:tcPr>
          <w:p w14:paraId="4BC2C69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A48995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E308C2F"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477EA32B"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60467605"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0A2A9003"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1DE36FA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93FF63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5D6A3C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65601C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C8F0C21"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76D129EC"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068D01FD"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553EB6A" w14:textId="77777777" w:rsidR="001C40EF" w:rsidRPr="001C40EF" w:rsidRDefault="001C40EF" w:rsidP="001C40EF">
            <w:pPr>
              <w:spacing w:line="240" w:lineRule="auto"/>
              <w:ind w:firstLine="0"/>
              <w:jc w:val="left"/>
              <w:rPr>
                <w:color w:val="000000"/>
                <w:sz w:val="22"/>
              </w:rPr>
            </w:pPr>
            <w:r w:rsidRPr="001C40EF">
              <w:rPr>
                <w:color w:val="000000"/>
                <w:sz w:val="22"/>
              </w:rPr>
              <w:t>Испытываете ли Вы симпатию к представителям какой-либо религии? Перечислите варианты ответа респонденту.</w:t>
            </w:r>
          </w:p>
        </w:tc>
        <w:tc>
          <w:tcPr>
            <w:tcW w:w="3544" w:type="dxa"/>
            <w:tcBorders>
              <w:top w:val="nil"/>
              <w:left w:val="nil"/>
              <w:bottom w:val="single" w:sz="4" w:space="0" w:color="auto"/>
              <w:right w:val="single" w:sz="4" w:space="0" w:color="auto"/>
            </w:tcBorders>
            <w:shd w:val="clear" w:color="auto" w:fill="auto"/>
            <w:noWrap/>
            <w:vAlign w:val="bottom"/>
            <w:hideMark/>
          </w:tcPr>
          <w:p w14:paraId="2F7B2829" w14:textId="77777777" w:rsidR="001C40EF" w:rsidRPr="001C40EF" w:rsidRDefault="001C40EF" w:rsidP="001C40EF">
            <w:pPr>
              <w:spacing w:line="240" w:lineRule="auto"/>
              <w:ind w:firstLine="0"/>
              <w:jc w:val="left"/>
              <w:rPr>
                <w:color w:val="000000"/>
                <w:sz w:val="22"/>
              </w:rPr>
            </w:pPr>
            <w:r w:rsidRPr="001C40EF">
              <w:rPr>
                <w:color w:val="000000"/>
                <w:sz w:val="22"/>
              </w:rPr>
              <w:t>Мне одинаково симпатичны люди всех религий</w:t>
            </w:r>
          </w:p>
        </w:tc>
        <w:tc>
          <w:tcPr>
            <w:tcW w:w="752" w:type="dxa"/>
            <w:tcBorders>
              <w:top w:val="nil"/>
              <w:left w:val="nil"/>
              <w:bottom w:val="single" w:sz="4" w:space="0" w:color="auto"/>
              <w:right w:val="single" w:sz="4" w:space="0" w:color="auto"/>
            </w:tcBorders>
            <w:shd w:val="clear" w:color="auto" w:fill="auto"/>
            <w:noWrap/>
            <w:vAlign w:val="bottom"/>
            <w:hideMark/>
          </w:tcPr>
          <w:p w14:paraId="22C0810B" w14:textId="77777777" w:rsidR="001C40EF" w:rsidRPr="001C40EF" w:rsidRDefault="001C40EF" w:rsidP="001C40EF">
            <w:pPr>
              <w:spacing w:line="240" w:lineRule="auto"/>
              <w:ind w:firstLine="0"/>
              <w:jc w:val="right"/>
              <w:rPr>
                <w:color w:val="000000"/>
                <w:sz w:val="22"/>
              </w:rPr>
            </w:pPr>
            <w:r w:rsidRPr="001C40EF">
              <w:rPr>
                <w:color w:val="000000"/>
                <w:sz w:val="22"/>
              </w:rPr>
              <w:t>32%</w:t>
            </w:r>
          </w:p>
        </w:tc>
        <w:tc>
          <w:tcPr>
            <w:tcW w:w="753" w:type="dxa"/>
            <w:tcBorders>
              <w:top w:val="nil"/>
              <w:left w:val="nil"/>
              <w:bottom w:val="single" w:sz="4" w:space="0" w:color="auto"/>
              <w:right w:val="single" w:sz="4" w:space="0" w:color="auto"/>
            </w:tcBorders>
            <w:shd w:val="clear" w:color="auto" w:fill="auto"/>
            <w:noWrap/>
            <w:vAlign w:val="bottom"/>
            <w:hideMark/>
          </w:tcPr>
          <w:p w14:paraId="4E2335CC" w14:textId="77777777" w:rsidR="001C40EF" w:rsidRPr="001C40EF" w:rsidRDefault="001C40EF" w:rsidP="001C40EF">
            <w:pPr>
              <w:spacing w:line="240" w:lineRule="auto"/>
              <w:ind w:firstLine="0"/>
              <w:jc w:val="right"/>
              <w:rPr>
                <w:color w:val="000000"/>
                <w:sz w:val="22"/>
              </w:rPr>
            </w:pPr>
            <w:r w:rsidRPr="001C40EF">
              <w:rPr>
                <w:color w:val="000000"/>
                <w:sz w:val="22"/>
              </w:rPr>
              <w:t>23%</w:t>
            </w:r>
          </w:p>
        </w:tc>
        <w:tc>
          <w:tcPr>
            <w:tcW w:w="753" w:type="dxa"/>
            <w:tcBorders>
              <w:top w:val="nil"/>
              <w:left w:val="nil"/>
              <w:bottom w:val="single" w:sz="4" w:space="0" w:color="auto"/>
              <w:right w:val="single" w:sz="4" w:space="0" w:color="auto"/>
            </w:tcBorders>
            <w:shd w:val="clear" w:color="auto" w:fill="auto"/>
            <w:noWrap/>
            <w:vAlign w:val="bottom"/>
            <w:hideMark/>
          </w:tcPr>
          <w:p w14:paraId="37D3B2CB" w14:textId="77777777" w:rsidR="001C40EF" w:rsidRPr="001C40EF" w:rsidRDefault="001C40EF" w:rsidP="001C40EF">
            <w:pPr>
              <w:spacing w:line="240" w:lineRule="auto"/>
              <w:ind w:firstLine="0"/>
              <w:jc w:val="right"/>
              <w:rPr>
                <w:color w:val="000000"/>
                <w:sz w:val="22"/>
              </w:rPr>
            </w:pPr>
            <w:r w:rsidRPr="001C40EF">
              <w:rPr>
                <w:color w:val="000000"/>
                <w:sz w:val="22"/>
              </w:rPr>
              <w:t>40%</w:t>
            </w:r>
          </w:p>
        </w:tc>
        <w:tc>
          <w:tcPr>
            <w:tcW w:w="753" w:type="dxa"/>
            <w:tcBorders>
              <w:top w:val="nil"/>
              <w:left w:val="nil"/>
              <w:bottom w:val="single" w:sz="4" w:space="0" w:color="auto"/>
              <w:right w:val="single" w:sz="4" w:space="0" w:color="auto"/>
            </w:tcBorders>
            <w:shd w:val="clear" w:color="auto" w:fill="auto"/>
            <w:noWrap/>
            <w:vAlign w:val="bottom"/>
            <w:hideMark/>
          </w:tcPr>
          <w:p w14:paraId="4F7EEDDC" w14:textId="77777777" w:rsidR="001C40EF" w:rsidRPr="001C40EF" w:rsidRDefault="001C40EF" w:rsidP="001C40EF">
            <w:pPr>
              <w:spacing w:line="240" w:lineRule="auto"/>
              <w:ind w:firstLine="0"/>
              <w:jc w:val="right"/>
              <w:rPr>
                <w:color w:val="000000"/>
                <w:sz w:val="22"/>
              </w:rPr>
            </w:pPr>
            <w:r w:rsidRPr="001C40EF">
              <w:rPr>
                <w:color w:val="000000"/>
                <w:sz w:val="22"/>
              </w:rPr>
              <w:t>31%</w:t>
            </w:r>
          </w:p>
        </w:tc>
        <w:tc>
          <w:tcPr>
            <w:tcW w:w="753" w:type="dxa"/>
            <w:tcBorders>
              <w:top w:val="nil"/>
              <w:left w:val="nil"/>
              <w:bottom w:val="single" w:sz="4" w:space="0" w:color="auto"/>
              <w:right w:val="single" w:sz="4" w:space="0" w:color="auto"/>
            </w:tcBorders>
            <w:shd w:val="clear" w:color="auto" w:fill="auto"/>
            <w:noWrap/>
            <w:vAlign w:val="bottom"/>
            <w:hideMark/>
          </w:tcPr>
          <w:p w14:paraId="53780223" w14:textId="77777777" w:rsidR="001C40EF" w:rsidRPr="001C40EF" w:rsidRDefault="001C40EF" w:rsidP="001C40EF">
            <w:pPr>
              <w:spacing w:line="240" w:lineRule="auto"/>
              <w:ind w:firstLine="0"/>
              <w:jc w:val="right"/>
              <w:rPr>
                <w:color w:val="000000"/>
                <w:sz w:val="22"/>
              </w:rPr>
            </w:pPr>
            <w:r w:rsidRPr="001C40EF">
              <w:rPr>
                <w:color w:val="000000"/>
                <w:sz w:val="22"/>
              </w:rPr>
              <w:t>30%</w:t>
            </w:r>
          </w:p>
        </w:tc>
        <w:tc>
          <w:tcPr>
            <w:tcW w:w="753" w:type="dxa"/>
            <w:tcBorders>
              <w:top w:val="nil"/>
              <w:left w:val="nil"/>
              <w:bottom w:val="single" w:sz="4" w:space="0" w:color="auto"/>
              <w:right w:val="single" w:sz="4" w:space="0" w:color="auto"/>
            </w:tcBorders>
            <w:shd w:val="clear" w:color="auto" w:fill="auto"/>
            <w:noWrap/>
            <w:vAlign w:val="bottom"/>
            <w:hideMark/>
          </w:tcPr>
          <w:p w14:paraId="3DF6E42A" w14:textId="77777777" w:rsidR="001C40EF" w:rsidRPr="001C40EF" w:rsidRDefault="001C40EF" w:rsidP="001C40EF">
            <w:pPr>
              <w:spacing w:line="240" w:lineRule="auto"/>
              <w:ind w:firstLine="0"/>
              <w:jc w:val="right"/>
              <w:rPr>
                <w:color w:val="000000"/>
                <w:sz w:val="22"/>
              </w:rPr>
            </w:pPr>
            <w:r w:rsidRPr="001C40EF">
              <w:rPr>
                <w:color w:val="000000"/>
                <w:sz w:val="22"/>
              </w:rPr>
              <w:t>48%</w:t>
            </w:r>
          </w:p>
        </w:tc>
        <w:tc>
          <w:tcPr>
            <w:tcW w:w="753" w:type="dxa"/>
            <w:tcBorders>
              <w:top w:val="nil"/>
              <w:left w:val="nil"/>
              <w:bottom w:val="single" w:sz="4" w:space="0" w:color="auto"/>
              <w:right w:val="single" w:sz="4" w:space="0" w:color="auto"/>
            </w:tcBorders>
            <w:shd w:val="clear" w:color="auto" w:fill="auto"/>
            <w:noWrap/>
            <w:vAlign w:val="bottom"/>
            <w:hideMark/>
          </w:tcPr>
          <w:p w14:paraId="439BE4DE" w14:textId="77777777" w:rsidR="001C40EF" w:rsidRPr="001C40EF" w:rsidRDefault="001C40EF" w:rsidP="001C40EF">
            <w:pPr>
              <w:spacing w:line="240" w:lineRule="auto"/>
              <w:ind w:firstLine="0"/>
              <w:jc w:val="right"/>
              <w:rPr>
                <w:color w:val="000000"/>
                <w:sz w:val="22"/>
              </w:rPr>
            </w:pPr>
            <w:r w:rsidRPr="001C40EF">
              <w:rPr>
                <w:color w:val="000000"/>
                <w:sz w:val="22"/>
              </w:rPr>
              <w:t>28%</w:t>
            </w:r>
          </w:p>
        </w:tc>
        <w:tc>
          <w:tcPr>
            <w:tcW w:w="753" w:type="dxa"/>
            <w:tcBorders>
              <w:top w:val="nil"/>
              <w:left w:val="nil"/>
              <w:bottom w:val="single" w:sz="4" w:space="0" w:color="auto"/>
              <w:right w:val="single" w:sz="4" w:space="0" w:color="auto"/>
            </w:tcBorders>
            <w:shd w:val="clear" w:color="auto" w:fill="auto"/>
            <w:noWrap/>
            <w:vAlign w:val="bottom"/>
            <w:hideMark/>
          </w:tcPr>
          <w:p w14:paraId="4EA7E8AC" w14:textId="77777777" w:rsidR="001C40EF" w:rsidRPr="001C40EF" w:rsidRDefault="001C40EF" w:rsidP="001C40EF">
            <w:pPr>
              <w:spacing w:line="240" w:lineRule="auto"/>
              <w:ind w:firstLine="0"/>
              <w:jc w:val="right"/>
              <w:rPr>
                <w:color w:val="000000"/>
                <w:sz w:val="22"/>
              </w:rPr>
            </w:pPr>
            <w:r w:rsidRPr="001C40EF">
              <w:rPr>
                <w:color w:val="000000"/>
                <w:sz w:val="22"/>
              </w:rPr>
              <w:t>34%</w:t>
            </w:r>
          </w:p>
        </w:tc>
        <w:tc>
          <w:tcPr>
            <w:tcW w:w="753" w:type="dxa"/>
            <w:tcBorders>
              <w:top w:val="nil"/>
              <w:left w:val="nil"/>
              <w:bottom w:val="single" w:sz="4" w:space="0" w:color="auto"/>
              <w:right w:val="single" w:sz="4" w:space="0" w:color="auto"/>
            </w:tcBorders>
            <w:shd w:val="clear" w:color="auto" w:fill="auto"/>
            <w:noWrap/>
            <w:vAlign w:val="bottom"/>
            <w:hideMark/>
          </w:tcPr>
          <w:p w14:paraId="1A95E807"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03F30A58"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1DE0957B" w14:textId="77777777" w:rsidR="001C40EF" w:rsidRPr="001C40EF" w:rsidRDefault="001C40EF" w:rsidP="001C40EF">
            <w:pPr>
              <w:spacing w:line="240" w:lineRule="auto"/>
              <w:ind w:firstLine="0"/>
              <w:jc w:val="right"/>
              <w:rPr>
                <w:color w:val="000000"/>
                <w:sz w:val="22"/>
              </w:rPr>
            </w:pPr>
            <w:r w:rsidRPr="001C40EF">
              <w:rPr>
                <w:color w:val="000000"/>
                <w:sz w:val="22"/>
              </w:rPr>
              <w:t>33%</w:t>
            </w:r>
          </w:p>
        </w:tc>
        <w:tc>
          <w:tcPr>
            <w:tcW w:w="753" w:type="dxa"/>
            <w:tcBorders>
              <w:top w:val="nil"/>
              <w:left w:val="nil"/>
              <w:bottom w:val="single" w:sz="4" w:space="0" w:color="auto"/>
              <w:right w:val="single" w:sz="4" w:space="0" w:color="auto"/>
            </w:tcBorders>
            <w:shd w:val="clear" w:color="auto" w:fill="auto"/>
            <w:noWrap/>
            <w:vAlign w:val="bottom"/>
            <w:hideMark/>
          </w:tcPr>
          <w:p w14:paraId="4BD35C69" w14:textId="77777777" w:rsidR="001C40EF" w:rsidRPr="001C40EF" w:rsidRDefault="001C40EF" w:rsidP="001C40EF">
            <w:pPr>
              <w:spacing w:line="240" w:lineRule="auto"/>
              <w:ind w:firstLine="0"/>
              <w:jc w:val="right"/>
              <w:rPr>
                <w:color w:val="000000"/>
                <w:sz w:val="22"/>
              </w:rPr>
            </w:pPr>
            <w:r w:rsidRPr="001C40EF">
              <w:rPr>
                <w:color w:val="000000"/>
                <w:sz w:val="22"/>
              </w:rPr>
              <w:t>29%</w:t>
            </w:r>
          </w:p>
        </w:tc>
      </w:tr>
      <w:tr w:rsidR="001C40EF" w:rsidRPr="00E25C62" w14:paraId="29057901"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A91F237"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C0627BB" w14:textId="77777777" w:rsidR="001C40EF" w:rsidRPr="001C40EF" w:rsidRDefault="001C40EF" w:rsidP="001C40EF">
            <w:pPr>
              <w:spacing w:line="240" w:lineRule="auto"/>
              <w:ind w:firstLine="0"/>
              <w:jc w:val="left"/>
              <w:rPr>
                <w:color w:val="000000"/>
                <w:sz w:val="22"/>
              </w:rPr>
            </w:pPr>
            <w:r w:rsidRPr="001C40EF">
              <w:rPr>
                <w:color w:val="000000"/>
                <w:sz w:val="22"/>
              </w:rPr>
              <w:t>Испытываю симпатию только к представителям своей религии</w:t>
            </w:r>
          </w:p>
        </w:tc>
        <w:tc>
          <w:tcPr>
            <w:tcW w:w="752" w:type="dxa"/>
            <w:tcBorders>
              <w:top w:val="nil"/>
              <w:left w:val="nil"/>
              <w:bottom w:val="single" w:sz="4" w:space="0" w:color="auto"/>
              <w:right w:val="single" w:sz="4" w:space="0" w:color="auto"/>
            </w:tcBorders>
            <w:shd w:val="clear" w:color="auto" w:fill="auto"/>
            <w:noWrap/>
            <w:vAlign w:val="bottom"/>
            <w:hideMark/>
          </w:tcPr>
          <w:p w14:paraId="132F2586"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12BF516F"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50A3DB4D"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3920F9DB"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411E1B14"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3B01A3E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8F9ECB9"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36FB4F32"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621A10C5"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1D024D14"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7C53C73D" w14:textId="77777777" w:rsidR="001C40EF" w:rsidRPr="001C40EF" w:rsidRDefault="001C40EF" w:rsidP="001C40EF">
            <w:pPr>
              <w:spacing w:line="240" w:lineRule="auto"/>
              <w:ind w:firstLine="0"/>
              <w:jc w:val="right"/>
              <w:rPr>
                <w:color w:val="000000"/>
                <w:sz w:val="22"/>
              </w:rPr>
            </w:pPr>
            <w:r w:rsidRPr="001C40EF">
              <w:rPr>
                <w:color w:val="000000"/>
                <w:sz w:val="22"/>
              </w:rPr>
              <w:t>9%</w:t>
            </w:r>
          </w:p>
        </w:tc>
        <w:tc>
          <w:tcPr>
            <w:tcW w:w="753" w:type="dxa"/>
            <w:tcBorders>
              <w:top w:val="nil"/>
              <w:left w:val="nil"/>
              <w:bottom w:val="single" w:sz="4" w:space="0" w:color="auto"/>
              <w:right w:val="single" w:sz="4" w:space="0" w:color="auto"/>
            </w:tcBorders>
            <w:shd w:val="clear" w:color="auto" w:fill="auto"/>
            <w:noWrap/>
            <w:vAlign w:val="bottom"/>
            <w:hideMark/>
          </w:tcPr>
          <w:p w14:paraId="350F5A3C" w14:textId="77777777" w:rsidR="001C40EF" w:rsidRPr="001C40EF" w:rsidRDefault="001C40EF" w:rsidP="001C40EF">
            <w:pPr>
              <w:spacing w:line="240" w:lineRule="auto"/>
              <w:ind w:firstLine="0"/>
              <w:jc w:val="right"/>
              <w:rPr>
                <w:color w:val="000000"/>
                <w:sz w:val="22"/>
              </w:rPr>
            </w:pPr>
            <w:r w:rsidRPr="001C40EF">
              <w:rPr>
                <w:color w:val="000000"/>
                <w:sz w:val="22"/>
              </w:rPr>
              <w:t>31%</w:t>
            </w:r>
          </w:p>
        </w:tc>
      </w:tr>
      <w:tr w:rsidR="001C40EF" w:rsidRPr="00E25C62" w14:paraId="0281935D"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1FFE099" w14:textId="77777777" w:rsidR="001C40EF" w:rsidRPr="001C40EF" w:rsidRDefault="001C40EF" w:rsidP="001C40EF">
            <w:pPr>
              <w:spacing w:line="240" w:lineRule="auto"/>
              <w:ind w:firstLine="0"/>
              <w:jc w:val="left"/>
              <w:rPr>
                <w:color w:val="000000"/>
                <w:sz w:val="22"/>
              </w:rPr>
            </w:pPr>
            <w:r w:rsidRPr="001C40EF">
              <w:rPr>
                <w:color w:val="000000"/>
                <w:sz w:val="22"/>
              </w:rPr>
              <w:lastRenderedPageBreak/>
              <w:t> </w:t>
            </w:r>
          </w:p>
        </w:tc>
        <w:tc>
          <w:tcPr>
            <w:tcW w:w="3544" w:type="dxa"/>
            <w:tcBorders>
              <w:top w:val="nil"/>
              <w:left w:val="nil"/>
              <w:bottom w:val="single" w:sz="4" w:space="0" w:color="auto"/>
              <w:right w:val="single" w:sz="4" w:space="0" w:color="auto"/>
            </w:tcBorders>
            <w:shd w:val="clear" w:color="auto" w:fill="auto"/>
            <w:noWrap/>
            <w:vAlign w:val="bottom"/>
            <w:hideMark/>
          </w:tcPr>
          <w:p w14:paraId="60582120" w14:textId="77777777" w:rsidR="001C40EF" w:rsidRPr="001C40EF" w:rsidRDefault="001C40EF" w:rsidP="001C40EF">
            <w:pPr>
              <w:spacing w:line="240" w:lineRule="auto"/>
              <w:ind w:firstLine="0"/>
              <w:jc w:val="left"/>
              <w:rPr>
                <w:color w:val="000000"/>
                <w:sz w:val="22"/>
              </w:rPr>
            </w:pPr>
            <w:r w:rsidRPr="001C40EF">
              <w:rPr>
                <w:color w:val="000000"/>
                <w:sz w:val="22"/>
              </w:rPr>
              <w:t>Испытываю симпатию к некоторым религиям, кроме своей</w:t>
            </w:r>
          </w:p>
        </w:tc>
        <w:tc>
          <w:tcPr>
            <w:tcW w:w="752" w:type="dxa"/>
            <w:tcBorders>
              <w:top w:val="nil"/>
              <w:left w:val="nil"/>
              <w:bottom w:val="single" w:sz="4" w:space="0" w:color="auto"/>
              <w:right w:val="single" w:sz="4" w:space="0" w:color="auto"/>
            </w:tcBorders>
            <w:shd w:val="clear" w:color="auto" w:fill="auto"/>
            <w:noWrap/>
            <w:vAlign w:val="bottom"/>
            <w:hideMark/>
          </w:tcPr>
          <w:p w14:paraId="2FFBB6C5"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669F7DDA"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0FAC0FAE"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56E246DF"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41C5CFD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CC394D1"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5630FFB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0CF4854"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1B169C7A"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4D7DC59E"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6D131B4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10B8888" w14:textId="77777777" w:rsidR="001C40EF" w:rsidRPr="001C40EF" w:rsidRDefault="001C40EF" w:rsidP="001C40EF">
            <w:pPr>
              <w:spacing w:line="240" w:lineRule="auto"/>
              <w:ind w:firstLine="0"/>
              <w:jc w:val="right"/>
              <w:rPr>
                <w:color w:val="000000"/>
                <w:sz w:val="22"/>
              </w:rPr>
            </w:pPr>
            <w:r w:rsidRPr="001C40EF">
              <w:rPr>
                <w:color w:val="000000"/>
                <w:sz w:val="22"/>
              </w:rPr>
              <w:t>6%</w:t>
            </w:r>
          </w:p>
        </w:tc>
      </w:tr>
      <w:tr w:rsidR="001C40EF" w:rsidRPr="00E25C62" w14:paraId="1B65E9F9"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FFF14FA"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37D48B85" w14:textId="77777777" w:rsidR="001C40EF" w:rsidRPr="001C40EF" w:rsidRDefault="001C40EF" w:rsidP="001C40EF">
            <w:pPr>
              <w:spacing w:line="240" w:lineRule="auto"/>
              <w:ind w:firstLine="0"/>
              <w:jc w:val="left"/>
              <w:rPr>
                <w:color w:val="000000"/>
                <w:sz w:val="22"/>
              </w:rPr>
            </w:pPr>
            <w:r w:rsidRPr="001C40EF">
              <w:rPr>
                <w:color w:val="000000"/>
                <w:sz w:val="22"/>
              </w:rPr>
              <w:t>Не испытываю симпатию ни к каким религиям, включая свою</w:t>
            </w:r>
          </w:p>
        </w:tc>
        <w:tc>
          <w:tcPr>
            <w:tcW w:w="752" w:type="dxa"/>
            <w:tcBorders>
              <w:top w:val="nil"/>
              <w:left w:val="nil"/>
              <w:bottom w:val="single" w:sz="4" w:space="0" w:color="auto"/>
              <w:right w:val="single" w:sz="4" w:space="0" w:color="auto"/>
            </w:tcBorders>
            <w:shd w:val="clear" w:color="auto" w:fill="auto"/>
            <w:noWrap/>
            <w:vAlign w:val="bottom"/>
            <w:hideMark/>
          </w:tcPr>
          <w:p w14:paraId="6FF94FD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A790C33"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20D5EEC0"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4A34F6A5"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6CE6E8F0"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7183269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F6C3BCE"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063F3CA9"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4306C54F"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75CC3E17"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3776E2C1" w14:textId="77777777" w:rsidR="001C40EF" w:rsidRPr="001C40EF" w:rsidRDefault="001C40EF" w:rsidP="001C40EF">
            <w:pPr>
              <w:spacing w:line="240" w:lineRule="auto"/>
              <w:ind w:firstLine="0"/>
              <w:jc w:val="right"/>
              <w:rPr>
                <w:color w:val="000000"/>
                <w:sz w:val="22"/>
              </w:rPr>
            </w:pPr>
            <w:r w:rsidRPr="001C40EF">
              <w:rPr>
                <w:color w:val="000000"/>
                <w:sz w:val="22"/>
              </w:rPr>
              <w:t>17%</w:t>
            </w:r>
          </w:p>
        </w:tc>
        <w:tc>
          <w:tcPr>
            <w:tcW w:w="753" w:type="dxa"/>
            <w:tcBorders>
              <w:top w:val="nil"/>
              <w:left w:val="nil"/>
              <w:bottom w:val="single" w:sz="4" w:space="0" w:color="auto"/>
              <w:right w:val="single" w:sz="4" w:space="0" w:color="auto"/>
            </w:tcBorders>
            <w:shd w:val="clear" w:color="auto" w:fill="auto"/>
            <w:noWrap/>
            <w:vAlign w:val="bottom"/>
            <w:hideMark/>
          </w:tcPr>
          <w:p w14:paraId="66E5DD41" w14:textId="77777777" w:rsidR="001C40EF" w:rsidRPr="001C40EF" w:rsidRDefault="001C40EF" w:rsidP="001C40EF">
            <w:pPr>
              <w:spacing w:line="240" w:lineRule="auto"/>
              <w:ind w:firstLine="0"/>
              <w:jc w:val="right"/>
              <w:rPr>
                <w:color w:val="000000"/>
                <w:sz w:val="22"/>
              </w:rPr>
            </w:pPr>
            <w:r w:rsidRPr="001C40EF">
              <w:rPr>
                <w:color w:val="000000"/>
                <w:sz w:val="22"/>
              </w:rPr>
              <w:t>6%</w:t>
            </w:r>
          </w:p>
        </w:tc>
      </w:tr>
      <w:tr w:rsidR="001C40EF" w:rsidRPr="00E25C62" w14:paraId="3CDE3AB3"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FCDA364"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F01F410" w14:textId="77777777" w:rsidR="001C40EF" w:rsidRPr="001C40EF" w:rsidRDefault="001C40EF" w:rsidP="001C40EF">
            <w:pPr>
              <w:spacing w:line="240" w:lineRule="auto"/>
              <w:ind w:firstLine="0"/>
              <w:jc w:val="left"/>
              <w:rPr>
                <w:color w:val="000000"/>
                <w:sz w:val="22"/>
              </w:rPr>
            </w:pPr>
            <w:r w:rsidRPr="001C40EF">
              <w:rPr>
                <w:color w:val="000000"/>
                <w:sz w:val="22"/>
              </w:rPr>
              <w:t>Затрудняюсь ответить</w:t>
            </w:r>
          </w:p>
        </w:tc>
        <w:tc>
          <w:tcPr>
            <w:tcW w:w="752" w:type="dxa"/>
            <w:tcBorders>
              <w:top w:val="nil"/>
              <w:left w:val="nil"/>
              <w:bottom w:val="single" w:sz="4" w:space="0" w:color="auto"/>
              <w:right w:val="single" w:sz="4" w:space="0" w:color="auto"/>
            </w:tcBorders>
            <w:shd w:val="clear" w:color="auto" w:fill="auto"/>
            <w:noWrap/>
            <w:vAlign w:val="bottom"/>
            <w:hideMark/>
          </w:tcPr>
          <w:p w14:paraId="08FD079F" w14:textId="77777777" w:rsidR="001C40EF" w:rsidRPr="001C40EF" w:rsidRDefault="001C40EF" w:rsidP="001C40EF">
            <w:pPr>
              <w:spacing w:line="240" w:lineRule="auto"/>
              <w:ind w:firstLine="0"/>
              <w:jc w:val="right"/>
              <w:rPr>
                <w:color w:val="000000"/>
                <w:sz w:val="22"/>
              </w:rPr>
            </w:pPr>
            <w:r w:rsidRPr="001C40EF">
              <w:rPr>
                <w:color w:val="000000"/>
                <w:sz w:val="22"/>
              </w:rPr>
              <w:t>40%</w:t>
            </w:r>
          </w:p>
        </w:tc>
        <w:tc>
          <w:tcPr>
            <w:tcW w:w="753" w:type="dxa"/>
            <w:tcBorders>
              <w:top w:val="nil"/>
              <w:left w:val="nil"/>
              <w:bottom w:val="single" w:sz="4" w:space="0" w:color="auto"/>
              <w:right w:val="single" w:sz="4" w:space="0" w:color="auto"/>
            </w:tcBorders>
            <w:shd w:val="clear" w:color="auto" w:fill="auto"/>
            <w:noWrap/>
            <w:vAlign w:val="bottom"/>
            <w:hideMark/>
          </w:tcPr>
          <w:p w14:paraId="6E1A1156" w14:textId="77777777" w:rsidR="001C40EF" w:rsidRPr="001C40EF" w:rsidRDefault="001C40EF" w:rsidP="001C40EF">
            <w:pPr>
              <w:spacing w:line="240" w:lineRule="auto"/>
              <w:ind w:firstLine="0"/>
              <w:jc w:val="right"/>
              <w:rPr>
                <w:color w:val="000000"/>
                <w:sz w:val="22"/>
              </w:rPr>
            </w:pPr>
            <w:r w:rsidRPr="001C40EF">
              <w:rPr>
                <w:color w:val="000000"/>
                <w:sz w:val="22"/>
              </w:rPr>
              <w:t>65%</w:t>
            </w:r>
          </w:p>
        </w:tc>
        <w:tc>
          <w:tcPr>
            <w:tcW w:w="753" w:type="dxa"/>
            <w:tcBorders>
              <w:top w:val="nil"/>
              <w:left w:val="nil"/>
              <w:bottom w:val="single" w:sz="4" w:space="0" w:color="auto"/>
              <w:right w:val="single" w:sz="4" w:space="0" w:color="auto"/>
            </w:tcBorders>
            <w:shd w:val="clear" w:color="auto" w:fill="auto"/>
            <w:noWrap/>
            <w:vAlign w:val="bottom"/>
            <w:hideMark/>
          </w:tcPr>
          <w:p w14:paraId="79180161" w14:textId="77777777" w:rsidR="001C40EF" w:rsidRPr="001C40EF" w:rsidRDefault="001C40EF" w:rsidP="001C40EF">
            <w:pPr>
              <w:spacing w:line="240" w:lineRule="auto"/>
              <w:ind w:firstLine="0"/>
              <w:jc w:val="right"/>
              <w:rPr>
                <w:color w:val="000000"/>
                <w:sz w:val="22"/>
              </w:rPr>
            </w:pPr>
            <w:r w:rsidRPr="001C40EF">
              <w:rPr>
                <w:color w:val="000000"/>
                <w:sz w:val="22"/>
              </w:rPr>
              <w:t>42%</w:t>
            </w:r>
          </w:p>
        </w:tc>
        <w:tc>
          <w:tcPr>
            <w:tcW w:w="753" w:type="dxa"/>
            <w:tcBorders>
              <w:top w:val="nil"/>
              <w:left w:val="nil"/>
              <w:bottom w:val="single" w:sz="4" w:space="0" w:color="auto"/>
              <w:right w:val="single" w:sz="4" w:space="0" w:color="auto"/>
            </w:tcBorders>
            <w:shd w:val="clear" w:color="auto" w:fill="auto"/>
            <w:noWrap/>
            <w:vAlign w:val="bottom"/>
            <w:hideMark/>
          </w:tcPr>
          <w:p w14:paraId="28F9F13B" w14:textId="77777777" w:rsidR="001C40EF" w:rsidRPr="001C40EF" w:rsidRDefault="001C40EF" w:rsidP="001C40EF">
            <w:pPr>
              <w:spacing w:line="240" w:lineRule="auto"/>
              <w:ind w:firstLine="0"/>
              <w:jc w:val="right"/>
              <w:rPr>
                <w:color w:val="000000"/>
                <w:sz w:val="22"/>
              </w:rPr>
            </w:pPr>
            <w:r w:rsidRPr="001C40EF">
              <w:rPr>
                <w:color w:val="000000"/>
                <w:sz w:val="22"/>
              </w:rPr>
              <w:t>43%</w:t>
            </w:r>
          </w:p>
        </w:tc>
        <w:tc>
          <w:tcPr>
            <w:tcW w:w="753" w:type="dxa"/>
            <w:tcBorders>
              <w:top w:val="nil"/>
              <w:left w:val="nil"/>
              <w:bottom w:val="single" w:sz="4" w:space="0" w:color="auto"/>
              <w:right w:val="single" w:sz="4" w:space="0" w:color="auto"/>
            </w:tcBorders>
            <w:shd w:val="clear" w:color="auto" w:fill="auto"/>
            <w:noWrap/>
            <w:vAlign w:val="bottom"/>
            <w:hideMark/>
          </w:tcPr>
          <w:p w14:paraId="17A83C2D" w14:textId="77777777" w:rsidR="001C40EF" w:rsidRPr="001C40EF" w:rsidRDefault="001C40EF" w:rsidP="001C40EF">
            <w:pPr>
              <w:spacing w:line="240" w:lineRule="auto"/>
              <w:ind w:firstLine="0"/>
              <w:jc w:val="right"/>
              <w:rPr>
                <w:color w:val="000000"/>
                <w:sz w:val="22"/>
              </w:rPr>
            </w:pPr>
            <w:r w:rsidRPr="001C40EF">
              <w:rPr>
                <w:color w:val="000000"/>
                <w:sz w:val="22"/>
              </w:rPr>
              <w:t>60%</w:t>
            </w:r>
          </w:p>
        </w:tc>
        <w:tc>
          <w:tcPr>
            <w:tcW w:w="753" w:type="dxa"/>
            <w:tcBorders>
              <w:top w:val="nil"/>
              <w:left w:val="nil"/>
              <w:bottom w:val="single" w:sz="4" w:space="0" w:color="auto"/>
              <w:right w:val="single" w:sz="4" w:space="0" w:color="auto"/>
            </w:tcBorders>
            <w:shd w:val="clear" w:color="auto" w:fill="auto"/>
            <w:noWrap/>
            <w:vAlign w:val="bottom"/>
            <w:hideMark/>
          </w:tcPr>
          <w:p w14:paraId="2C1958B9" w14:textId="77777777" w:rsidR="001C40EF" w:rsidRPr="001C40EF" w:rsidRDefault="001C40EF" w:rsidP="001C40EF">
            <w:pPr>
              <w:spacing w:line="240" w:lineRule="auto"/>
              <w:ind w:firstLine="0"/>
              <w:jc w:val="right"/>
              <w:rPr>
                <w:color w:val="000000"/>
                <w:sz w:val="22"/>
              </w:rPr>
            </w:pPr>
            <w:r w:rsidRPr="001C40EF">
              <w:rPr>
                <w:color w:val="000000"/>
                <w:sz w:val="22"/>
              </w:rPr>
              <w:t>50%</w:t>
            </w:r>
          </w:p>
        </w:tc>
        <w:tc>
          <w:tcPr>
            <w:tcW w:w="753" w:type="dxa"/>
            <w:tcBorders>
              <w:top w:val="nil"/>
              <w:left w:val="nil"/>
              <w:bottom w:val="single" w:sz="4" w:space="0" w:color="auto"/>
              <w:right w:val="single" w:sz="4" w:space="0" w:color="auto"/>
            </w:tcBorders>
            <w:shd w:val="clear" w:color="auto" w:fill="auto"/>
            <w:noWrap/>
            <w:vAlign w:val="bottom"/>
            <w:hideMark/>
          </w:tcPr>
          <w:p w14:paraId="636D8AE5" w14:textId="77777777" w:rsidR="001C40EF" w:rsidRPr="001C40EF" w:rsidRDefault="001C40EF" w:rsidP="001C40EF">
            <w:pPr>
              <w:spacing w:line="240" w:lineRule="auto"/>
              <w:ind w:firstLine="0"/>
              <w:jc w:val="right"/>
              <w:rPr>
                <w:color w:val="000000"/>
                <w:sz w:val="22"/>
              </w:rPr>
            </w:pPr>
            <w:r w:rsidRPr="001C40EF">
              <w:rPr>
                <w:color w:val="000000"/>
                <w:sz w:val="22"/>
              </w:rPr>
              <w:t>56%</w:t>
            </w:r>
          </w:p>
        </w:tc>
        <w:tc>
          <w:tcPr>
            <w:tcW w:w="753" w:type="dxa"/>
            <w:tcBorders>
              <w:top w:val="nil"/>
              <w:left w:val="nil"/>
              <w:bottom w:val="single" w:sz="4" w:space="0" w:color="auto"/>
              <w:right w:val="single" w:sz="4" w:space="0" w:color="auto"/>
            </w:tcBorders>
            <w:shd w:val="clear" w:color="auto" w:fill="auto"/>
            <w:noWrap/>
            <w:vAlign w:val="bottom"/>
            <w:hideMark/>
          </w:tcPr>
          <w:p w14:paraId="7C765D49" w14:textId="77777777" w:rsidR="001C40EF" w:rsidRPr="001C40EF" w:rsidRDefault="001C40EF" w:rsidP="001C40EF">
            <w:pPr>
              <w:spacing w:line="240" w:lineRule="auto"/>
              <w:ind w:firstLine="0"/>
              <w:jc w:val="right"/>
              <w:rPr>
                <w:color w:val="000000"/>
                <w:sz w:val="22"/>
              </w:rPr>
            </w:pPr>
            <w:r w:rsidRPr="001C40EF">
              <w:rPr>
                <w:color w:val="000000"/>
                <w:sz w:val="22"/>
              </w:rPr>
              <w:t>48%</w:t>
            </w:r>
          </w:p>
        </w:tc>
        <w:tc>
          <w:tcPr>
            <w:tcW w:w="753" w:type="dxa"/>
            <w:tcBorders>
              <w:top w:val="nil"/>
              <w:left w:val="nil"/>
              <w:bottom w:val="single" w:sz="4" w:space="0" w:color="auto"/>
              <w:right w:val="single" w:sz="4" w:space="0" w:color="auto"/>
            </w:tcBorders>
            <w:shd w:val="clear" w:color="auto" w:fill="auto"/>
            <w:noWrap/>
            <w:vAlign w:val="bottom"/>
            <w:hideMark/>
          </w:tcPr>
          <w:p w14:paraId="63E5C183" w14:textId="77777777" w:rsidR="001C40EF" w:rsidRPr="001C40EF" w:rsidRDefault="001C40EF" w:rsidP="001C40EF">
            <w:pPr>
              <w:spacing w:line="240" w:lineRule="auto"/>
              <w:ind w:firstLine="0"/>
              <w:jc w:val="right"/>
              <w:rPr>
                <w:color w:val="000000"/>
                <w:sz w:val="22"/>
              </w:rPr>
            </w:pPr>
            <w:r w:rsidRPr="001C40EF">
              <w:rPr>
                <w:color w:val="000000"/>
                <w:sz w:val="22"/>
              </w:rPr>
              <w:t>66%</w:t>
            </w:r>
          </w:p>
        </w:tc>
        <w:tc>
          <w:tcPr>
            <w:tcW w:w="753" w:type="dxa"/>
            <w:tcBorders>
              <w:top w:val="nil"/>
              <w:left w:val="nil"/>
              <w:bottom w:val="single" w:sz="4" w:space="0" w:color="auto"/>
              <w:right w:val="single" w:sz="4" w:space="0" w:color="auto"/>
            </w:tcBorders>
            <w:shd w:val="clear" w:color="auto" w:fill="auto"/>
            <w:noWrap/>
            <w:vAlign w:val="bottom"/>
            <w:hideMark/>
          </w:tcPr>
          <w:p w14:paraId="003DB282" w14:textId="77777777" w:rsidR="001C40EF" w:rsidRPr="001C40EF" w:rsidRDefault="001C40EF" w:rsidP="001C40EF">
            <w:pPr>
              <w:spacing w:line="240" w:lineRule="auto"/>
              <w:ind w:firstLine="0"/>
              <w:jc w:val="right"/>
              <w:rPr>
                <w:color w:val="000000"/>
                <w:sz w:val="22"/>
              </w:rPr>
            </w:pPr>
            <w:r w:rsidRPr="001C40EF">
              <w:rPr>
                <w:color w:val="000000"/>
                <w:sz w:val="22"/>
              </w:rPr>
              <w:t>42%</w:t>
            </w:r>
          </w:p>
        </w:tc>
        <w:tc>
          <w:tcPr>
            <w:tcW w:w="753" w:type="dxa"/>
            <w:tcBorders>
              <w:top w:val="nil"/>
              <w:left w:val="nil"/>
              <w:bottom w:val="single" w:sz="4" w:space="0" w:color="auto"/>
              <w:right w:val="single" w:sz="4" w:space="0" w:color="auto"/>
            </w:tcBorders>
            <w:shd w:val="clear" w:color="auto" w:fill="auto"/>
            <w:noWrap/>
            <w:vAlign w:val="bottom"/>
            <w:hideMark/>
          </w:tcPr>
          <w:p w14:paraId="59F5D8A0" w14:textId="77777777" w:rsidR="001C40EF" w:rsidRPr="001C40EF" w:rsidRDefault="001C40EF" w:rsidP="001C40EF">
            <w:pPr>
              <w:spacing w:line="240" w:lineRule="auto"/>
              <w:ind w:firstLine="0"/>
              <w:jc w:val="right"/>
              <w:rPr>
                <w:color w:val="000000"/>
                <w:sz w:val="22"/>
              </w:rPr>
            </w:pPr>
            <w:r w:rsidRPr="001C40EF">
              <w:rPr>
                <w:color w:val="000000"/>
                <w:sz w:val="22"/>
              </w:rPr>
              <w:t>37%</w:t>
            </w:r>
          </w:p>
        </w:tc>
        <w:tc>
          <w:tcPr>
            <w:tcW w:w="753" w:type="dxa"/>
            <w:tcBorders>
              <w:top w:val="nil"/>
              <w:left w:val="nil"/>
              <w:bottom w:val="single" w:sz="4" w:space="0" w:color="auto"/>
              <w:right w:val="single" w:sz="4" w:space="0" w:color="auto"/>
            </w:tcBorders>
            <w:shd w:val="clear" w:color="auto" w:fill="auto"/>
            <w:noWrap/>
            <w:vAlign w:val="bottom"/>
            <w:hideMark/>
          </w:tcPr>
          <w:p w14:paraId="47846331" w14:textId="77777777" w:rsidR="001C40EF" w:rsidRPr="001C40EF" w:rsidRDefault="001C40EF" w:rsidP="001C40EF">
            <w:pPr>
              <w:spacing w:line="240" w:lineRule="auto"/>
              <w:ind w:firstLine="0"/>
              <w:jc w:val="right"/>
              <w:rPr>
                <w:color w:val="000000"/>
                <w:sz w:val="22"/>
              </w:rPr>
            </w:pPr>
            <w:r w:rsidRPr="001C40EF">
              <w:rPr>
                <w:color w:val="000000"/>
                <w:sz w:val="22"/>
              </w:rPr>
              <w:t>25%</w:t>
            </w:r>
          </w:p>
        </w:tc>
      </w:tr>
      <w:tr w:rsidR="001C40EF" w:rsidRPr="00E25C62" w14:paraId="472E666F"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47EAE15"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AE93949" w14:textId="77777777" w:rsidR="001C40EF" w:rsidRPr="001C40EF" w:rsidRDefault="001C40EF" w:rsidP="001C40EF">
            <w:pPr>
              <w:spacing w:line="240" w:lineRule="auto"/>
              <w:ind w:firstLine="0"/>
              <w:jc w:val="left"/>
              <w:rPr>
                <w:color w:val="000000"/>
                <w:sz w:val="22"/>
              </w:rPr>
            </w:pPr>
            <w:r w:rsidRPr="001C40EF">
              <w:rPr>
                <w:color w:val="000000"/>
                <w:sz w:val="22"/>
              </w:rPr>
              <w:t>Другое</w:t>
            </w:r>
          </w:p>
        </w:tc>
        <w:tc>
          <w:tcPr>
            <w:tcW w:w="752" w:type="dxa"/>
            <w:tcBorders>
              <w:top w:val="nil"/>
              <w:left w:val="nil"/>
              <w:bottom w:val="single" w:sz="4" w:space="0" w:color="auto"/>
              <w:right w:val="single" w:sz="4" w:space="0" w:color="auto"/>
            </w:tcBorders>
            <w:shd w:val="clear" w:color="auto" w:fill="auto"/>
            <w:noWrap/>
            <w:vAlign w:val="bottom"/>
            <w:hideMark/>
          </w:tcPr>
          <w:p w14:paraId="6047A7AB"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37F8389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89FE12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88D8F6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9C2398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B25E03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7174E3D"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74212CB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7BE197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2E2C25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0457518"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23A9E121" w14:textId="77777777" w:rsidR="001C40EF" w:rsidRPr="001C40EF" w:rsidRDefault="001C40EF" w:rsidP="001C40EF">
            <w:pPr>
              <w:spacing w:line="240" w:lineRule="auto"/>
              <w:ind w:firstLine="0"/>
              <w:jc w:val="right"/>
              <w:rPr>
                <w:color w:val="000000"/>
                <w:sz w:val="22"/>
              </w:rPr>
            </w:pPr>
            <w:r w:rsidRPr="001C40EF">
              <w:rPr>
                <w:color w:val="000000"/>
                <w:sz w:val="22"/>
              </w:rPr>
              <w:t>4%</w:t>
            </w:r>
          </w:p>
        </w:tc>
      </w:tr>
      <w:tr w:rsidR="001C40EF" w:rsidRPr="00E25C62" w14:paraId="1B549E24"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1A9A2B6" w14:textId="77777777" w:rsidR="001C40EF" w:rsidRPr="001C40EF" w:rsidRDefault="001C40EF" w:rsidP="001C40EF">
            <w:pPr>
              <w:spacing w:line="240" w:lineRule="auto"/>
              <w:ind w:firstLine="0"/>
              <w:jc w:val="left"/>
              <w:rPr>
                <w:color w:val="000000"/>
                <w:sz w:val="22"/>
              </w:rPr>
            </w:pPr>
            <w:r w:rsidRPr="001C40EF">
              <w:rPr>
                <w:color w:val="000000"/>
                <w:sz w:val="22"/>
              </w:rPr>
              <w:t>Испытываете ли Вы симпатию к представителям какой-либо религии? Перечислите варианты ответа респонденту.</w:t>
            </w:r>
          </w:p>
        </w:tc>
        <w:tc>
          <w:tcPr>
            <w:tcW w:w="3544" w:type="dxa"/>
            <w:tcBorders>
              <w:top w:val="nil"/>
              <w:left w:val="nil"/>
              <w:bottom w:val="single" w:sz="4" w:space="0" w:color="auto"/>
              <w:right w:val="single" w:sz="4" w:space="0" w:color="auto"/>
            </w:tcBorders>
            <w:shd w:val="clear" w:color="auto" w:fill="auto"/>
            <w:noWrap/>
            <w:vAlign w:val="bottom"/>
            <w:hideMark/>
          </w:tcPr>
          <w:p w14:paraId="13D41F93" w14:textId="77777777" w:rsidR="001C40EF" w:rsidRPr="001C40EF" w:rsidRDefault="001C40EF" w:rsidP="001C40EF">
            <w:pPr>
              <w:spacing w:line="240" w:lineRule="auto"/>
              <w:ind w:firstLine="0"/>
              <w:jc w:val="left"/>
              <w:rPr>
                <w:color w:val="000000"/>
                <w:sz w:val="22"/>
              </w:rPr>
            </w:pPr>
            <w:r w:rsidRPr="001C40EF">
              <w:rPr>
                <w:color w:val="000000"/>
                <w:sz w:val="22"/>
              </w:rPr>
              <w:t xml:space="preserve">Не испытываю симпатию ни к каким религиям. </w:t>
            </w:r>
          </w:p>
        </w:tc>
        <w:tc>
          <w:tcPr>
            <w:tcW w:w="752" w:type="dxa"/>
            <w:tcBorders>
              <w:top w:val="nil"/>
              <w:left w:val="nil"/>
              <w:bottom w:val="single" w:sz="4" w:space="0" w:color="auto"/>
              <w:right w:val="single" w:sz="4" w:space="0" w:color="auto"/>
            </w:tcBorders>
            <w:shd w:val="clear" w:color="auto" w:fill="auto"/>
            <w:noWrap/>
            <w:vAlign w:val="bottom"/>
            <w:hideMark/>
          </w:tcPr>
          <w:p w14:paraId="4BCBFCD4" w14:textId="77777777" w:rsidR="001C40EF" w:rsidRPr="001C40EF" w:rsidRDefault="001C40EF" w:rsidP="001C40EF">
            <w:pPr>
              <w:spacing w:line="240" w:lineRule="auto"/>
              <w:ind w:firstLine="0"/>
              <w:jc w:val="right"/>
              <w:rPr>
                <w:color w:val="000000"/>
                <w:sz w:val="22"/>
              </w:rPr>
            </w:pPr>
            <w:r w:rsidRPr="001C40EF">
              <w:rPr>
                <w:color w:val="000000"/>
                <w:sz w:val="22"/>
              </w:rPr>
              <w:t>62%</w:t>
            </w:r>
          </w:p>
        </w:tc>
        <w:tc>
          <w:tcPr>
            <w:tcW w:w="753" w:type="dxa"/>
            <w:tcBorders>
              <w:top w:val="nil"/>
              <w:left w:val="nil"/>
              <w:bottom w:val="single" w:sz="4" w:space="0" w:color="auto"/>
              <w:right w:val="single" w:sz="4" w:space="0" w:color="auto"/>
            </w:tcBorders>
            <w:shd w:val="clear" w:color="auto" w:fill="auto"/>
            <w:noWrap/>
            <w:vAlign w:val="bottom"/>
            <w:hideMark/>
          </w:tcPr>
          <w:p w14:paraId="6BAF3438" w14:textId="77777777" w:rsidR="001C40EF" w:rsidRPr="001C40EF" w:rsidRDefault="001C40EF" w:rsidP="001C40EF">
            <w:pPr>
              <w:spacing w:line="240" w:lineRule="auto"/>
              <w:ind w:firstLine="0"/>
              <w:jc w:val="right"/>
              <w:rPr>
                <w:color w:val="000000"/>
                <w:sz w:val="22"/>
              </w:rPr>
            </w:pPr>
            <w:r w:rsidRPr="001C40EF">
              <w:rPr>
                <w:color w:val="000000"/>
                <w:sz w:val="22"/>
              </w:rPr>
              <w:t>44%</w:t>
            </w:r>
          </w:p>
        </w:tc>
        <w:tc>
          <w:tcPr>
            <w:tcW w:w="753" w:type="dxa"/>
            <w:tcBorders>
              <w:top w:val="nil"/>
              <w:left w:val="nil"/>
              <w:bottom w:val="single" w:sz="4" w:space="0" w:color="auto"/>
              <w:right w:val="single" w:sz="4" w:space="0" w:color="auto"/>
            </w:tcBorders>
            <w:shd w:val="clear" w:color="auto" w:fill="auto"/>
            <w:noWrap/>
            <w:vAlign w:val="bottom"/>
            <w:hideMark/>
          </w:tcPr>
          <w:p w14:paraId="3B733511" w14:textId="77777777" w:rsidR="001C40EF" w:rsidRPr="001C40EF" w:rsidRDefault="001C40EF" w:rsidP="001C40EF">
            <w:pPr>
              <w:spacing w:line="240" w:lineRule="auto"/>
              <w:ind w:firstLine="0"/>
              <w:jc w:val="right"/>
              <w:rPr>
                <w:color w:val="000000"/>
                <w:sz w:val="22"/>
              </w:rPr>
            </w:pPr>
            <w:r w:rsidRPr="001C40EF">
              <w:rPr>
                <w:color w:val="000000"/>
                <w:sz w:val="22"/>
              </w:rPr>
              <w:t>82%</w:t>
            </w:r>
          </w:p>
        </w:tc>
        <w:tc>
          <w:tcPr>
            <w:tcW w:w="753" w:type="dxa"/>
            <w:tcBorders>
              <w:top w:val="nil"/>
              <w:left w:val="nil"/>
              <w:bottom w:val="single" w:sz="4" w:space="0" w:color="auto"/>
              <w:right w:val="single" w:sz="4" w:space="0" w:color="auto"/>
            </w:tcBorders>
            <w:shd w:val="clear" w:color="auto" w:fill="auto"/>
            <w:noWrap/>
            <w:vAlign w:val="bottom"/>
            <w:hideMark/>
          </w:tcPr>
          <w:p w14:paraId="4DC7963B" w14:textId="77777777" w:rsidR="001C40EF" w:rsidRPr="001C40EF" w:rsidRDefault="001C40EF" w:rsidP="001C40EF">
            <w:pPr>
              <w:spacing w:line="240" w:lineRule="auto"/>
              <w:ind w:firstLine="0"/>
              <w:jc w:val="right"/>
              <w:rPr>
                <w:color w:val="000000"/>
                <w:sz w:val="22"/>
              </w:rPr>
            </w:pPr>
            <w:r w:rsidRPr="001C40EF">
              <w:rPr>
                <w:color w:val="000000"/>
                <w:sz w:val="22"/>
              </w:rPr>
              <w:t>63%</w:t>
            </w:r>
          </w:p>
        </w:tc>
        <w:tc>
          <w:tcPr>
            <w:tcW w:w="753" w:type="dxa"/>
            <w:tcBorders>
              <w:top w:val="nil"/>
              <w:left w:val="nil"/>
              <w:bottom w:val="single" w:sz="4" w:space="0" w:color="auto"/>
              <w:right w:val="single" w:sz="4" w:space="0" w:color="auto"/>
            </w:tcBorders>
            <w:shd w:val="clear" w:color="auto" w:fill="auto"/>
            <w:noWrap/>
            <w:vAlign w:val="bottom"/>
            <w:hideMark/>
          </w:tcPr>
          <w:p w14:paraId="7CDB3317" w14:textId="77777777" w:rsidR="001C40EF" w:rsidRPr="001C40EF" w:rsidRDefault="001C40EF" w:rsidP="001C40EF">
            <w:pPr>
              <w:spacing w:line="240" w:lineRule="auto"/>
              <w:ind w:firstLine="0"/>
              <w:jc w:val="right"/>
              <w:rPr>
                <w:color w:val="000000"/>
                <w:sz w:val="22"/>
              </w:rPr>
            </w:pPr>
            <w:r w:rsidRPr="001C40EF">
              <w:rPr>
                <w:color w:val="000000"/>
                <w:sz w:val="22"/>
              </w:rPr>
              <w:t>76%</w:t>
            </w:r>
          </w:p>
        </w:tc>
        <w:tc>
          <w:tcPr>
            <w:tcW w:w="753" w:type="dxa"/>
            <w:tcBorders>
              <w:top w:val="nil"/>
              <w:left w:val="nil"/>
              <w:bottom w:val="single" w:sz="4" w:space="0" w:color="auto"/>
              <w:right w:val="single" w:sz="4" w:space="0" w:color="auto"/>
            </w:tcBorders>
            <w:shd w:val="clear" w:color="auto" w:fill="auto"/>
            <w:noWrap/>
            <w:vAlign w:val="bottom"/>
            <w:hideMark/>
          </w:tcPr>
          <w:p w14:paraId="0043FB83" w14:textId="77777777" w:rsidR="001C40EF" w:rsidRPr="001C40EF" w:rsidRDefault="001C40EF" w:rsidP="001C40EF">
            <w:pPr>
              <w:spacing w:line="240" w:lineRule="auto"/>
              <w:ind w:firstLine="0"/>
              <w:jc w:val="right"/>
              <w:rPr>
                <w:color w:val="000000"/>
                <w:sz w:val="22"/>
              </w:rPr>
            </w:pPr>
            <w:r w:rsidRPr="001C40EF">
              <w:rPr>
                <w:color w:val="000000"/>
                <w:sz w:val="22"/>
              </w:rPr>
              <w:t>83%</w:t>
            </w:r>
          </w:p>
        </w:tc>
        <w:tc>
          <w:tcPr>
            <w:tcW w:w="753" w:type="dxa"/>
            <w:tcBorders>
              <w:top w:val="nil"/>
              <w:left w:val="nil"/>
              <w:bottom w:val="single" w:sz="4" w:space="0" w:color="auto"/>
              <w:right w:val="single" w:sz="4" w:space="0" w:color="auto"/>
            </w:tcBorders>
            <w:shd w:val="clear" w:color="auto" w:fill="auto"/>
            <w:noWrap/>
            <w:vAlign w:val="bottom"/>
            <w:hideMark/>
          </w:tcPr>
          <w:p w14:paraId="4B147155" w14:textId="77777777" w:rsidR="001C40EF" w:rsidRPr="001C40EF" w:rsidRDefault="001C40EF" w:rsidP="001C40EF">
            <w:pPr>
              <w:spacing w:line="240" w:lineRule="auto"/>
              <w:ind w:firstLine="0"/>
              <w:jc w:val="right"/>
              <w:rPr>
                <w:color w:val="000000"/>
                <w:sz w:val="22"/>
              </w:rPr>
            </w:pPr>
            <w:r w:rsidRPr="001C40EF">
              <w:rPr>
                <w:color w:val="000000"/>
                <w:sz w:val="22"/>
              </w:rPr>
              <w:t>68%</w:t>
            </w:r>
          </w:p>
        </w:tc>
        <w:tc>
          <w:tcPr>
            <w:tcW w:w="753" w:type="dxa"/>
            <w:tcBorders>
              <w:top w:val="nil"/>
              <w:left w:val="nil"/>
              <w:bottom w:val="single" w:sz="4" w:space="0" w:color="auto"/>
              <w:right w:val="single" w:sz="4" w:space="0" w:color="auto"/>
            </w:tcBorders>
            <w:shd w:val="clear" w:color="auto" w:fill="auto"/>
            <w:noWrap/>
            <w:vAlign w:val="bottom"/>
            <w:hideMark/>
          </w:tcPr>
          <w:p w14:paraId="6A4CB22E" w14:textId="77777777" w:rsidR="001C40EF" w:rsidRPr="001C40EF" w:rsidRDefault="001C40EF" w:rsidP="001C40EF">
            <w:pPr>
              <w:spacing w:line="240" w:lineRule="auto"/>
              <w:ind w:firstLine="0"/>
              <w:jc w:val="right"/>
              <w:rPr>
                <w:color w:val="000000"/>
                <w:sz w:val="22"/>
              </w:rPr>
            </w:pPr>
            <w:r w:rsidRPr="001C40EF">
              <w:rPr>
                <w:color w:val="000000"/>
                <w:sz w:val="22"/>
              </w:rPr>
              <w:t>78%</w:t>
            </w:r>
          </w:p>
        </w:tc>
        <w:tc>
          <w:tcPr>
            <w:tcW w:w="753" w:type="dxa"/>
            <w:tcBorders>
              <w:top w:val="nil"/>
              <w:left w:val="nil"/>
              <w:bottom w:val="single" w:sz="4" w:space="0" w:color="auto"/>
              <w:right w:val="single" w:sz="4" w:space="0" w:color="auto"/>
            </w:tcBorders>
            <w:shd w:val="clear" w:color="auto" w:fill="auto"/>
            <w:noWrap/>
            <w:vAlign w:val="bottom"/>
            <w:hideMark/>
          </w:tcPr>
          <w:p w14:paraId="1B5C70F2" w14:textId="77777777" w:rsidR="001C40EF" w:rsidRPr="001C40EF" w:rsidRDefault="001C40EF" w:rsidP="001C40EF">
            <w:pPr>
              <w:spacing w:line="240" w:lineRule="auto"/>
              <w:ind w:firstLine="0"/>
              <w:jc w:val="right"/>
              <w:rPr>
                <w:color w:val="000000"/>
                <w:sz w:val="22"/>
              </w:rPr>
            </w:pPr>
            <w:r w:rsidRPr="001C40EF">
              <w:rPr>
                <w:color w:val="000000"/>
                <w:sz w:val="22"/>
              </w:rPr>
              <w:t>70%</w:t>
            </w:r>
          </w:p>
        </w:tc>
        <w:tc>
          <w:tcPr>
            <w:tcW w:w="753" w:type="dxa"/>
            <w:tcBorders>
              <w:top w:val="nil"/>
              <w:left w:val="nil"/>
              <w:bottom w:val="single" w:sz="4" w:space="0" w:color="auto"/>
              <w:right w:val="single" w:sz="4" w:space="0" w:color="auto"/>
            </w:tcBorders>
            <w:shd w:val="clear" w:color="auto" w:fill="auto"/>
            <w:noWrap/>
            <w:vAlign w:val="bottom"/>
            <w:hideMark/>
          </w:tcPr>
          <w:p w14:paraId="4465AC69" w14:textId="77777777" w:rsidR="001C40EF" w:rsidRPr="001C40EF" w:rsidRDefault="001C40EF" w:rsidP="001C40EF">
            <w:pPr>
              <w:spacing w:line="240" w:lineRule="auto"/>
              <w:ind w:firstLine="0"/>
              <w:jc w:val="right"/>
              <w:rPr>
                <w:color w:val="000000"/>
                <w:sz w:val="22"/>
              </w:rPr>
            </w:pPr>
            <w:r w:rsidRPr="001C40EF">
              <w:rPr>
                <w:color w:val="000000"/>
                <w:sz w:val="22"/>
              </w:rPr>
              <w:t>64%</w:t>
            </w:r>
          </w:p>
        </w:tc>
        <w:tc>
          <w:tcPr>
            <w:tcW w:w="753" w:type="dxa"/>
            <w:tcBorders>
              <w:top w:val="nil"/>
              <w:left w:val="nil"/>
              <w:bottom w:val="single" w:sz="4" w:space="0" w:color="auto"/>
              <w:right w:val="single" w:sz="4" w:space="0" w:color="auto"/>
            </w:tcBorders>
            <w:shd w:val="clear" w:color="auto" w:fill="auto"/>
            <w:noWrap/>
            <w:vAlign w:val="bottom"/>
            <w:hideMark/>
          </w:tcPr>
          <w:p w14:paraId="0B941057" w14:textId="77777777" w:rsidR="001C40EF" w:rsidRPr="001C40EF" w:rsidRDefault="001C40EF" w:rsidP="001C40EF">
            <w:pPr>
              <w:spacing w:line="240" w:lineRule="auto"/>
              <w:ind w:firstLine="0"/>
              <w:jc w:val="right"/>
              <w:rPr>
                <w:color w:val="000000"/>
                <w:sz w:val="22"/>
              </w:rPr>
            </w:pPr>
            <w:r w:rsidRPr="001C40EF">
              <w:rPr>
                <w:color w:val="000000"/>
                <w:sz w:val="22"/>
              </w:rPr>
              <w:t>59%</w:t>
            </w:r>
          </w:p>
        </w:tc>
        <w:tc>
          <w:tcPr>
            <w:tcW w:w="753" w:type="dxa"/>
            <w:tcBorders>
              <w:top w:val="nil"/>
              <w:left w:val="nil"/>
              <w:bottom w:val="single" w:sz="4" w:space="0" w:color="auto"/>
              <w:right w:val="single" w:sz="4" w:space="0" w:color="auto"/>
            </w:tcBorders>
            <w:shd w:val="clear" w:color="auto" w:fill="auto"/>
            <w:noWrap/>
            <w:vAlign w:val="bottom"/>
            <w:hideMark/>
          </w:tcPr>
          <w:p w14:paraId="4A438510" w14:textId="77777777" w:rsidR="001C40EF" w:rsidRPr="001C40EF" w:rsidRDefault="001C40EF" w:rsidP="001C40EF">
            <w:pPr>
              <w:spacing w:line="240" w:lineRule="auto"/>
              <w:ind w:firstLine="0"/>
              <w:jc w:val="right"/>
              <w:rPr>
                <w:color w:val="000000"/>
                <w:sz w:val="22"/>
              </w:rPr>
            </w:pPr>
            <w:r w:rsidRPr="001C40EF">
              <w:rPr>
                <w:color w:val="000000"/>
                <w:sz w:val="22"/>
              </w:rPr>
              <w:t>51%</w:t>
            </w:r>
          </w:p>
        </w:tc>
      </w:tr>
      <w:tr w:rsidR="001C40EF" w:rsidRPr="00E25C62" w14:paraId="20E2798B"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8439110"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320DF50" w14:textId="77777777" w:rsidR="001C40EF" w:rsidRPr="001C40EF" w:rsidRDefault="001C40EF" w:rsidP="001C40EF">
            <w:pPr>
              <w:spacing w:line="240" w:lineRule="auto"/>
              <w:ind w:firstLine="0"/>
              <w:jc w:val="left"/>
              <w:rPr>
                <w:color w:val="000000"/>
                <w:sz w:val="22"/>
              </w:rPr>
            </w:pPr>
            <w:r w:rsidRPr="001C40EF">
              <w:rPr>
                <w:color w:val="000000"/>
                <w:sz w:val="22"/>
              </w:rPr>
              <w:t xml:space="preserve">Испытываю симпатию к некоторым религиям. </w:t>
            </w:r>
          </w:p>
        </w:tc>
        <w:tc>
          <w:tcPr>
            <w:tcW w:w="752" w:type="dxa"/>
            <w:tcBorders>
              <w:top w:val="nil"/>
              <w:left w:val="nil"/>
              <w:bottom w:val="single" w:sz="4" w:space="0" w:color="auto"/>
              <w:right w:val="single" w:sz="4" w:space="0" w:color="auto"/>
            </w:tcBorders>
            <w:shd w:val="clear" w:color="auto" w:fill="auto"/>
            <w:noWrap/>
            <w:vAlign w:val="bottom"/>
            <w:hideMark/>
          </w:tcPr>
          <w:p w14:paraId="4F23EB5C"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30090675"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65498EC4"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51F6F45B"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0A092A4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CA7391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644E3C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BE3B97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A4DDD98"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783AFD3C"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0A11F204" w14:textId="77777777" w:rsidR="001C40EF" w:rsidRPr="001C40EF" w:rsidRDefault="001C40EF" w:rsidP="001C40EF">
            <w:pPr>
              <w:spacing w:line="240" w:lineRule="auto"/>
              <w:ind w:firstLine="0"/>
              <w:jc w:val="right"/>
              <w:rPr>
                <w:color w:val="000000"/>
                <w:sz w:val="22"/>
              </w:rPr>
            </w:pPr>
            <w:r w:rsidRPr="001C40EF">
              <w:rPr>
                <w:color w:val="000000"/>
                <w:sz w:val="22"/>
              </w:rPr>
              <w:t>7%</w:t>
            </w:r>
          </w:p>
        </w:tc>
        <w:tc>
          <w:tcPr>
            <w:tcW w:w="753" w:type="dxa"/>
            <w:tcBorders>
              <w:top w:val="nil"/>
              <w:left w:val="nil"/>
              <w:bottom w:val="single" w:sz="4" w:space="0" w:color="auto"/>
              <w:right w:val="single" w:sz="4" w:space="0" w:color="auto"/>
            </w:tcBorders>
            <w:shd w:val="clear" w:color="auto" w:fill="auto"/>
            <w:noWrap/>
            <w:vAlign w:val="bottom"/>
            <w:hideMark/>
          </w:tcPr>
          <w:p w14:paraId="6D7E49CF" w14:textId="77777777" w:rsidR="001C40EF" w:rsidRPr="001C40EF" w:rsidRDefault="001C40EF" w:rsidP="001C40EF">
            <w:pPr>
              <w:spacing w:line="240" w:lineRule="auto"/>
              <w:ind w:firstLine="0"/>
              <w:jc w:val="right"/>
              <w:rPr>
                <w:color w:val="000000"/>
                <w:sz w:val="22"/>
              </w:rPr>
            </w:pPr>
            <w:r w:rsidRPr="001C40EF">
              <w:rPr>
                <w:color w:val="000000"/>
                <w:sz w:val="22"/>
              </w:rPr>
              <w:t>10%</w:t>
            </w:r>
          </w:p>
        </w:tc>
      </w:tr>
      <w:tr w:rsidR="001C40EF" w:rsidRPr="00E25C62" w14:paraId="4CBD2DAB"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B5DA057"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41DCF116" w14:textId="77777777" w:rsidR="001C40EF" w:rsidRPr="001C40EF" w:rsidRDefault="001C40EF" w:rsidP="001C40EF">
            <w:pPr>
              <w:spacing w:line="240" w:lineRule="auto"/>
              <w:ind w:firstLine="0"/>
              <w:jc w:val="left"/>
              <w:rPr>
                <w:color w:val="000000"/>
                <w:sz w:val="22"/>
              </w:rPr>
            </w:pPr>
            <w:r w:rsidRPr="001C40EF">
              <w:rPr>
                <w:color w:val="000000"/>
                <w:sz w:val="22"/>
              </w:rPr>
              <w:t>Испытываю симпатию ко всем религиям, кроме своей</w:t>
            </w:r>
          </w:p>
        </w:tc>
        <w:tc>
          <w:tcPr>
            <w:tcW w:w="752" w:type="dxa"/>
            <w:tcBorders>
              <w:top w:val="nil"/>
              <w:left w:val="nil"/>
              <w:bottom w:val="single" w:sz="4" w:space="0" w:color="auto"/>
              <w:right w:val="single" w:sz="4" w:space="0" w:color="auto"/>
            </w:tcBorders>
            <w:shd w:val="clear" w:color="auto" w:fill="auto"/>
            <w:noWrap/>
            <w:vAlign w:val="bottom"/>
            <w:hideMark/>
          </w:tcPr>
          <w:p w14:paraId="5419BDC5"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7A92142A"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511C9B26"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5178DF7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520B55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2D9826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D6D75CD"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0B4D0A0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58645C6"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2B2F7C3F"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57BE4305"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391DF141" w14:textId="77777777" w:rsidR="001C40EF" w:rsidRPr="001C40EF" w:rsidRDefault="001C40EF" w:rsidP="001C40EF">
            <w:pPr>
              <w:spacing w:line="240" w:lineRule="auto"/>
              <w:ind w:firstLine="0"/>
              <w:jc w:val="right"/>
              <w:rPr>
                <w:color w:val="000000"/>
                <w:sz w:val="22"/>
              </w:rPr>
            </w:pPr>
            <w:r w:rsidRPr="001C40EF">
              <w:rPr>
                <w:color w:val="000000"/>
                <w:sz w:val="22"/>
              </w:rPr>
              <w:t>6%</w:t>
            </w:r>
          </w:p>
        </w:tc>
      </w:tr>
      <w:tr w:rsidR="001C40EF" w:rsidRPr="00E25C62" w14:paraId="24632FA9"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08DD7E9"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2CA0B081" w14:textId="77777777" w:rsidR="001C40EF" w:rsidRPr="001C40EF" w:rsidRDefault="001C40EF" w:rsidP="001C40EF">
            <w:pPr>
              <w:spacing w:line="240" w:lineRule="auto"/>
              <w:ind w:firstLine="0"/>
              <w:jc w:val="left"/>
              <w:rPr>
                <w:color w:val="000000"/>
                <w:sz w:val="22"/>
              </w:rPr>
            </w:pPr>
            <w:r w:rsidRPr="001C40EF">
              <w:rPr>
                <w:color w:val="000000"/>
                <w:sz w:val="22"/>
              </w:rPr>
              <w:t>Испытываю симпатию ко всем религиям, включая свою</w:t>
            </w:r>
          </w:p>
        </w:tc>
        <w:tc>
          <w:tcPr>
            <w:tcW w:w="752" w:type="dxa"/>
            <w:tcBorders>
              <w:top w:val="nil"/>
              <w:left w:val="nil"/>
              <w:bottom w:val="single" w:sz="4" w:space="0" w:color="auto"/>
              <w:right w:val="single" w:sz="4" w:space="0" w:color="auto"/>
            </w:tcBorders>
            <w:shd w:val="clear" w:color="auto" w:fill="auto"/>
            <w:noWrap/>
            <w:vAlign w:val="bottom"/>
            <w:hideMark/>
          </w:tcPr>
          <w:p w14:paraId="2BA01AC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83137C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33609E3"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5B262A92"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623C0C7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4B6FA8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AB53FC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65D1E2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D5B462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19EA9D9"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2EE6AA7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2279A9C" w14:textId="77777777" w:rsidR="001C40EF" w:rsidRPr="001C40EF" w:rsidRDefault="001C40EF" w:rsidP="001C40EF">
            <w:pPr>
              <w:spacing w:line="240" w:lineRule="auto"/>
              <w:ind w:firstLine="0"/>
              <w:jc w:val="right"/>
              <w:rPr>
                <w:color w:val="000000"/>
                <w:sz w:val="22"/>
              </w:rPr>
            </w:pPr>
            <w:r w:rsidRPr="001C40EF">
              <w:rPr>
                <w:color w:val="000000"/>
                <w:sz w:val="22"/>
              </w:rPr>
              <w:t>29%</w:t>
            </w:r>
          </w:p>
        </w:tc>
      </w:tr>
      <w:tr w:rsidR="001C40EF" w:rsidRPr="00E25C62" w14:paraId="39FC845F"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C2829D5"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BD99622" w14:textId="77777777" w:rsidR="001C40EF" w:rsidRPr="001C40EF" w:rsidRDefault="001C40EF" w:rsidP="001C40EF">
            <w:pPr>
              <w:spacing w:line="240" w:lineRule="auto"/>
              <w:ind w:firstLine="0"/>
              <w:jc w:val="left"/>
              <w:rPr>
                <w:color w:val="000000"/>
                <w:sz w:val="22"/>
              </w:rPr>
            </w:pPr>
            <w:r w:rsidRPr="001C40EF">
              <w:rPr>
                <w:color w:val="000000"/>
                <w:sz w:val="22"/>
              </w:rPr>
              <w:t>Затрудняюсь ответить</w:t>
            </w:r>
          </w:p>
        </w:tc>
        <w:tc>
          <w:tcPr>
            <w:tcW w:w="752" w:type="dxa"/>
            <w:tcBorders>
              <w:top w:val="nil"/>
              <w:left w:val="nil"/>
              <w:bottom w:val="single" w:sz="4" w:space="0" w:color="auto"/>
              <w:right w:val="single" w:sz="4" w:space="0" w:color="auto"/>
            </w:tcBorders>
            <w:shd w:val="clear" w:color="auto" w:fill="auto"/>
            <w:noWrap/>
            <w:vAlign w:val="bottom"/>
            <w:hideMark/>
          </w:tcPr>
          <w:p w14:paraId="65619AAC"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6C77B04B" w14:textId="77777777" w:rsidR="001C40EF" w:rsidRPr="001C40EF" w:rsidRDefault="001C40EF" w:rsidP="001C40EF">
            <w:pPr>
              <w:spacing w:line="240" w:lineRule="auto"/>
              <w:ind w:firstLine="0"/>
              <w:jc w:val="right"/>
              <w:rPr>
                <w:color w:val="000000"/>
                <w:sz w:val="22"/>
              </w:rPr>
            </w:pPr>
            <w:r w:rsidRPr="001C40EF">
              <w:rPr>
                <w:color w:val="000000"/>
                <w:sz w:val="22"/>
              </w:rPr>
              <w:t>50%</w:t>
            </w:r>
          </w:p>
        </w:tc>
        <w:tc>
          <w:tcPr>
            <w:tcW w:w="753" w:type="dxa"/>
            <w:tcBorders>
              <w:top w:val="nil"/>
              <w:left w:val="nil"/>
              <w:bottom w:val="single" w:sz="4" w:space="0" w:color="auto"/>
              <w:right w:val="single" w:sz="4" w:space="0" w:color="auto"/>
            </w:tcBorders>
            <w:shd w:val="clear" w:color="auto" w:fill="auto"/>
            <w:noWrap/>
            <w:vAlign w:val="bottom"/>
            <w:hideMark/>
          </w:tcPr>
          <w:p w14:paraId="46B31818"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5FB02B75" w14:textId="77777777" w:rsidR="001C40EF" w:rsidRPr="001C40EF" w:rsidRDefault="001C40EF" w:rsidP="001C40EF">
            <w:pPr>
              <w:spacing w:line="240" w:lineRule="auto"/>
              <w:ind w:firstLine="0"/>
              <w:jc w:val="right"/>
              <w:rPr>
                <w:color w:val="000000"/>
                <w:sz w:val="22"/>
              </w:rPr>
            </w:pPr>
            <w:r w:rsidRPr="001C40EF">
              <w:rPr>
                <w:color w:val="000000"/>
                <w:sz w:val="22"/>
              </w:rPr>
              <w:t>25%</w:t>
            </w:r>
          </w:p>
        </w:tc>
        <w:tc>
          <w:tcPr>
            <w:tcW w:w="753" w:type="dxa"/>
            <w:tcBorders>
              <w:top w:val="nil"/>
              <w:left w:val="nil"/>
              <w:bottom w:val="single" w:sz="4" w:space="0" w:color="auto"/>
              <w:right w:val="single" w:sz="4" w:space="0" w:color="auto"/>
            </w:tcBorders>
            <w:shd w:val="clear" w:color="auto" w:fill="auto"/>
            <w:noWrap/>
            <w:vAlign w:val="bottom"/>
            <w:hideMark/>
          </w:tcPr>
          <w:p w14:paraId="04800013"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3D8F80D7" w14:textId="77777777" w:rsidR="001C40EF" w:rsidRPr="001C40EF" w:rsidRDefault="001C40EF" w:rsidP="001C40EF">
            <w:pPr>
              <w:spacing w:line="240" w:lineRule="auto"/>
              <w:ind w:firstLine="0"/>
              <w:jc w:val="right"/>
              <w:rPr>
                <w:color w:val="000000"/>
                <w:sz w:val="22"/>
              </w:rPr>
            </w:pPr>
            <w:r w:rsidRPr="001C40EF">
              <w:rPr>
                <w:color w:val="000000"/>
                <w:sz w:val="22"/>
              </w:rPr>
              <w:t>17%</w:t>
            </w:r>
          </w:p>
        </w:tc>
        <w:tc>
          <w:tcPr>
            <w:tcW w:w="753" w:type="dxa"/>
            <w:tcBorders>
              <w:top w:val="nil"/>
              <w:left w:val="nil"/>
              <w:bottom w:val="single" w:sz="4" w:space="0" w:color="auto"/>
              <w:right w:val="single" w:sz="4" w:space="0" w:color="auto"/>
            </w:tcBorders>
            <w:shd w:val="clear" w:color="auto" w:fill="auto"/>
            <w:noWrap/>
            <w:vAlign w:val="bottom"/>
            <w:hideMark/>
          </w:tcPr>
          <w:p w14:paraId="454E8AD4" w14:textId="77777777" w:rsidR="001C40EF" w:rsidRPr="001C40EF" w:rsidRDefault="001C40EF" w:rsidP="001C40EF">
            <w:pPr>
              <w:spacing w:line="240" w:lineRule="auto"/>
              <w:ind w:firstLine="0"/>
              <w:jc w:val="right"/>
              <w:rPr>
                <w:color w:val="000000"/>
                <w:sz w:val="22"/>
              </w:rPr>
            </w:pPr>
            <w:r w:rsidRPr="001C40EF">
              <w:rPr>
                <w:color w:val="000000"/>
                <w:sz w:val="22"/>
              </w:rPr>
              <w:t>28%</w:t>
            </w:r>
          </w:p>
        </w:tc>
        <w:tc>
          <w:tcPr>
            <w:tcW w:w="753" w:type="dxa"/>
            <w:tcBorders>
              <w:top w:val="nil"/>
              <w:left w:val="nil"/>
              <w:bottom w:val="single" w:sz="4" w:space="0" w:color="auto"/>
              <w:right w:val="single" w:sz="4" w:space="0" w:color="auto"/>
            </w:tcBorders>
            <w:shd w:val="clear" w:color="auto" w:fill="auto"/>
            <w:noWrap/>
            <w:vAlign w:val="bottom"/>
            <w:hideMark/>
          </w:tcPr>
          <w:p w14:paraId="7130AEDF"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73B18244"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7BDF6236"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43C7A708" w14:textId="77777777" w:rsidR="001C40EF" w:rsidRPr="001C40EF" w:rsidRDefault="001C40EF" w:rsidP="001C40EF">
            <w:pPr>
              <w:spacing w:line="240" w:lineRule="auto"/>
              <w:ind w:firstLine="0"/>
              <w:jc w:val="right"/>
              <w:rPr>
                <w:color w:val="000000"/>
                <w:sz w:val="22"/>
              </w:rPr>
            </w:pPr>
            <w:r w:rsidRPr="001C40EF">
              <w:rPr>
                <w:color w:val="000000"/>
                <w:sz w:val="22"/>
              </w:rPr>
              <w:t>30%</w:t>
            </w:r>
          </w:p>
        </w:tc>
        <w:tc>
          <w:tcPr>
            <w:tcW w:w="753" w:type="dxa"/>
            <w:tcBorders>
              <w:top w:val="nil"/>
              <w:left w:val="nil"/>
              <w:bottom w:val="single" w:sz="4" w:space="0" w:color="auto"/>
              <w:right w:val="single" w:sz="4" w:space="0" w:color="auto"/>
            </w:tcBorders>
            <w:shd w:val="clear" w:color="auto" w:fill="auto"/>
            <w:noWrap/>
            <w:vAlign w:val="bottom"/>
            <w:hideMark/>
          </w:tcPr>
          <w:p w14:paraId="5D5FA9A8" w14:textId="77777777" w:rsidR="001C40EF" w:rsidRPr="001C40EF" w:rsidRDefault="001C40EF" w:rsidP="001C40EF">
            <w:pPr>
              <w:spacing w:line="240" w:lineRule="auto"/>
              <w:ind w:firstLine="0"/>
              <w:jc w:val="right"/>
              <w:rPr>
                <w:color w:val="000000"/>
                <w:sz w:val="22"/>
              </w:rPr>
            </w:pPr>
            <w:r w:rsidRPr="001C40EF">
              <w:rPr>
                <w:color w:val="000000"/>
                <w:sz w:val="22"/>
              </w:rPr>
              <w:t>4%</w:t>
            </w:r>
          </w:p>
        </w:tc>
      </w:tr>
      <w:tr w:rsidR="001C40EF" w:rsidRPr="00E25C62" w14:paraId="3F0A86D1"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76F1165" w14:textId="77777777" w:rsidR="001C40EF" w:rsidRPr="001C40EF" w:rsidRDefault="001C40EF" w:rsidP="001C40EF">
            <w:pPr>
              <w:spacing w:line="240" w:lineRule="auto"/>
              <w:ind w:firstLine="0"/>
              <w:jc w:val="left"/>
              <w:rPr>
                <w:color w:val="000000"/>
                <w:sz w:val="22"/>
              </w:rPr>
            </w:pPr>
            <w:r w:rsidRPr="001C40EF">
              <w:rPr>
                <w:color w:val="000000"/>
                <w:sz w:val="22"/>
                <w:lang w:eastAsia="en-US"/>
              </w:rPr>
              <w:t>Лично Вы или Ваши знакомые, тоже живущие в ___________ , были свидетелями или одной из сторон непонимания, конфликта, каких-либо некорректных действий, адресованных людям как представителям определенной религии?</w:t>
            </w:r>
          </w:p>
        </w:tc>
        <w:tc>
          <w:tcPr>
            <w:tcW w:w="3544" w:type="dxa"/>
            <w:tcBorders>
              <w:top w:val="nil"/>
              <w:left w:val="nil"/>
              <w:bottom w:val="single" w:sz="4" w:space="0" w:color="auto"/>
              <w:right w:val="single" w:sz="4" w:space="0" w:color="auto"/>
            </w:tcBorders>
            <w:shd w:val="clear" w:color="auto" w:fill="auto"/>
            <w:noWrap/>
            <w:vAlign w:val="bottom"/>
            <w:hideMark/>
          </w:tcPr>
          <w:p w14:paraId="6AFB2435" w14:textId="77777777" w:rsidR="001C40EF" w:rsidRPr="001C40EF" w:rsidRDefault="001C40EF" w:rsidP="001C40EF">
            <w:pPr>
              <w:spacing w:line="240" w:lineRule="auto"/>
              <w:ind w:firstLine="0"/>
              <w:jc w:val="left"/>
              <w:rPr>
                <w:color w:val="000000"/>
                <w:sz w:val="22"/>
              </w:rPr>
            </w:pPr>
            <w:r w:rsidRPr="001C40EF">
              <w:rPr>
                <w:color w:val="000000"/>
                <w:sz w:val="22"/>
                <w:lang w:eastAsia="en-US"/>
              </w:rPr>
              <w:t>Несколько раз за последний год</w:t>
            </w:r>
          </w:p>
        </w:tc>
        <w:tc>
          <w:tcPr>
            <w:tcW w:w="752" w:type="dxa"/>
            <w:tcBorders>
              <w:top w:val="nil"/>
              <w:left w:val="nil"/>
              <w:bottom w:val="single" w:sz="4" w:space="0" w:color="auto"/>
              <w:right w:val="single" w:sz="4" w:space="0" w:color="auto"/>
            </w:tcBorders>
            <w:shd w:val="clear" w:color="auto" w:fill="auto"/>
            <w:noWrap/>
            <w:vAlign w:val="bottom"/>
            <w:hideMark/>
          </w:tcPr>
          <w:p w14:paraId="3FA90143"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51A2327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677ECBB"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51C19D6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BC109C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7A022E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568DAE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2A3A777"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1B5C534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FF2A1FB"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5A3CEAF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E0E8B7F" w14:textId="77777777" w:rsidR="001C40EF" w:rsidRPr="001C40EF" w:rsidRDefault="001C40EF" w:rsidP="001C40EF">
            <w:pPr>
              <w:spacing w:line="240" w:lineRule="auto"/>
              <w:ind w:firstLine="0"/>
              <w:jc w:val="right"/>
              <w:rPr>
                <w:color w:val="000000"/>
                <w:sz w:val="22"/>
              </w:rPr>
            </w:pPr>
            <w:r w:rsidRPr="001C40EF">
              <w:rPr>
                <w:color w:val="000000"/>
                <w:sz w:val="22"/>
              </w:rPr>
              <w:t>55%</w:t>
            </w:r>
          </w:p>
        </w:tc>
      </w:tr>
      <w:tr w:rsidR="001C40EF" w:rsidRPr="00E25C62" w14:paraId="0DFB6C26"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1E2C730"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440025F3" w14:textId="77777777" w:rsidR="001C40EF" w:rsidRPr="001C40EF" w:rsidRDefault="001C40EF" w:rsidP="001C40EF">
            <w:pPr>
              <w:spacing w:line="240" w:lineRule="auto"/>
              <w:ind w:firstLine="0"/>
              <w:jc w:val="left"/>
              <w:rPr>
                <w:color w:val="000000"/>
                <w:sz w:val="22"/>
              </w:rPr>
            </w:pPr>
            <w:r w:rsidRPr="001C40EF">
              <w:rPr>
                <w:color w:val="000000"/>
                <w:sz w:val="22"/>
                <w:lang w:eastAsia="en-US"/>
              </w:rPr>
              <w:t>Один раз за последний год</w:t>
            </w:r>
          </w:p>
        </w:tc>
        <w:tc>
          <w:tcPr>
            <w:tcW w:w="752" w:type="dxa"/>
            <w:tcBorders>
              <w:top w:val="nil"/>
              <w:left w:val="nil"/>
              <w:bottom w:val="single" w:sz="4" w:space="0" w:color="auto"/>
              <w:right w:val="single" w:sz="4" w:space="0" w:color="auto"/>
            </w:tcBorders>
            <w:shd w:val="clear" w:color="auto" w:fill="auto"/>
            <w:noWrap/>
            <w:vAlign w:val="bottom"/>
            <w:hideMark/>
          </w:tcPr>
          <w:p w14:paraId="54BCA6E1"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645AEA24"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0ED55035"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2872AEAA"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52A3661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190018D"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6C987AD3"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30ACF37A"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76056EDA"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497A91BD"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7E35D2E7" w14:textId="77777777" w:rsidR="001C40EF" w:rsidRPr="001C40EF" w:rsidRDefault="001C40EF" w:rsidP="001C40EF">
            <w:pPr>
              <w:spacing w:line="240" w:lineRule="auto"/>
              <w:ind w:firstLine="0"/>
              <w:jc w:val="right"/>
              <w:rPr>
                <w:color w:val="000000"/>
                <w:sz w:val="22"/>
              </w:rPr>
            </w:pPr>
            <w:r w:rsidRPr="001C40EF">
              <w:rPr>
                <w:color w:val="000000"/>
                <w:sz w:val="22"/>
              </w:rPr>
              <w:t>11%</w:t>
            </w:r>
          </w:p>
        </w:tc>
        <w:tc>
          <w:tcPr>
            <w:tcW w:w="753" w:type="dxa"/>
            <w:tcBorders>
              <w:top w:val="nil"/>
              <w:left w:val="nil"/>
              <w:bottom w:val="single" w:sz="4" w:space="0" w:color="auto"/>
              <w:right w:val="single" w:sz="4" w:space="0" w:color="auto"/>
            </w:tcBorders>
            <w:shd w:val="clear" w:color="auto" w:fill="auto"/>
            <w:noWrap/>
            <w:vAlign w:val="bottom"/>
            <w:hideMark/>
          </w:tcPr>
          <w:p w14:paraId="71E8E08D" w14:textId="77777777" w:rsidR="001C40EF" w:rsidRPr="001C40EF" w:rsidRDefault="001C40EF" w:rsidP="001C40EF">
            <w:pPr>
              <w:spacing w:line="240" w:lineRule="auto"/>
              <w:ind w:firstLine="0"/>
              <w:jc w:val="right"/>
              <w:rPr>
                <w:color w:val="000000"/>
                <w:sz w:val="22"/>
              </w:rPr>
            </w:pPr>
            <w:r w:rsidRPr="001C40EF">
              <w:rPr>
                <w:color w:val="000000"/>
                <w:sz w:val="22"/>
              </w:rPr>
              <w:t>20%</w:t>
            </w:r>
          </w:p>
        </w:tc>
      </w:tr>
      <w:tr w:rsidR="001C40EF" w:rsidRPr="00E25C62" w14:paraId="1862D48D"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170A914"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5A130B60" w14:textId="77777777" w:rsidR="001C40EF" w:rsidRPr="001C40EF" w:rsidRDefault="001C40EF" w:rsidP="001C40EF">
            <w:pPr>
              <w:spacing w:line="240" w:lineRule="auto"/>
              <w:ind w:firstLine="0"/>
              <w:jc w:val="left"/>
              <w:rPr>
                <w:color w:val="000000"/>
                <w:sz w:val="22"/>
              </w:rPr>
            </w:pPr>
            <w:r w:rsidRPr="001C40EF">
              <w:rPr>
                <w:color w:val="000000"/>
                <w:sz w:val="22"/>
                <w:lang w:eastAsia="en-US"/>
              </w:rPr>
              <w:t>Ни разу за последний год</w:t>
            </w:r>
          </w:p>
        </w:tc>
        <w:tc>
          <w:tcPr>
            <w:tcW w:w="752" w:type="dxa"/>
            <w:tcBorders>
              <w:top w:val="nil"/>
              <w:left w:val="nil"/>
              <w:bottom w:val="single" w:sz="4" w:space="0" w:color="auto"/>
              <w:right w:val="single" w:sz="4" w:space="0" w:color="auto"/>
            </w:tcBorders>
            <w:shd w:val="clear" w:color="auto" w:fill="auto"/>
            <w:noWrap/>
            <w:vAlign w:val="bottom"/>
            <w:hideMark/>
          </w:tcPr>
          <w:p w14:paraId="27A85B09" w14:textId="77777777" w:rsidR="001C40EF" w:rsidRPr="001C40EF" w:rsidRDefault="001C40EF" w:rsidP="001C40EF">
            <w:pPr>
              <w:spacing w:line="240" w:lineRule="auto"/>
              <w:ind w:firstLine="0"/>
              <w:jc w:val="right"/>
              <w:rPr>
                <w:color w:val="000000"/>
                <w:sz w:val="22"/>
              </w:rPr>
            </w:pPr>
            <w:r w:rsidRPr="001C40EF">
              <w:rPr>
                <w:color w:val="000000"/>
                <w:sz w:val="22"/>
              </w:rPr>
              <w:t>56%</w:t>
            </w:r>
          </w:p>
        </w:tc>
        <w:tc>
          <w:tcPr>
            <w:tcW w:w="753" w:type="dxa"/>
            <w:tcBorders>
              <w:top w:val="nil"/>
              <w:left w:val="nil"/>
              <w:bottom w:val="single" w:sz="4" w:space="0" w:color="auto"/>
              <w:right w:val="single" w:sz="4" w:space="0" w:color="auto"/>
            </w:tcBorders>
            <w:shd w:val="clear" w:color="auto" w:fill="auto"/>
            <w:noWrap/>
            <w:vAlign w:val="bottom"/>
            <w:hideMark/>
          </w:tcPr>
          <w:p w14:paraId="00B94290" w14:textId="77777777" w:rsidR="001C40EF" w:rsidRPr="001C40EF" w:rsidRDefault="001C40EF" w:rsidP="001C40EF">
            <w:pPr>
              <w:spacing w:line="240" w:lineRule="auto"/>
              <w:ind w:firstLine="0"/>
              <w:jc w:val="right"/>
              <w:rPr>
                <w:color w:val="000000"/>
                <w:sz w:val="22"/>
              </w:rPr>
            </w:pPr>
            <w:r w:rsidRPr="001C40EF">
              <w:rPr>
                <w:color w:val="000000"/>
                <w:sz w:val="22"/>
              </w:rPr>
              <w:t>55%</w:t>
            </w:r>
          </w:p>
        </w:tc>
        <w:tc>
          <w:tcPr>
            <w:tcW w:w="753" w:type="dxa"/>
            <w:tcBorders>
              <w:top w:val="nil"/>
              <w:left w:val="nil"/>
              <w:bottom w:val="single" w:sz="4" w:space="0" w:color="auto"/>
              <w:right w:val="single" w:sz="4" w:space="0" w:color="auto"/>
            </w:tcBorders>
            <w:shd w:val="clear" w:color="auto" w:fill="auto"/>
            <w:noWrap/>
            <w:vAlign w:val="bottom"/>
            <w:hideMark/>
          </w:tcPr>
          <w:p w14:paraId="5E3B3D11" w14:textId="77777777" w:rsidR="001C40EF" w:rsidRPr="001C40EF" w:rsidRDefault="001C40EF" w:rsidP="001C40EF">
            <w:pPr>
              <w:spacing w:line="240" w:lineRule="auto"/>
              <w:ind w:firstLine="0"/>
              <w:jc w:val="right"/>
              <w:rPr>
                <w:color w:val="000000"/>
                <w:sz w:val="22"/>
              </w:rPr>
            </w:pPr>
            <w:r w:rsidRPr="001C40EF">
              <w:rPr>
                <w:color w:val="000000"/>
                <w:sz w:val="22"/>
              </w:rPr>
              <w:t>66%</w:t>
            </w:r>
          </w:p>
        </w:tc>
        <w:tc>
          <w:tcPr>
            <w:tcW w:w="753" w:type="dxa"/>
            <w:tcBorders>
              <w:top w:val="nil"/>
              <w:left w:val="nil"/>
              <w:bottom w:val="single" w:sz="4" w:space="0" w:color="auto"/>
              <w:right w:val="single" w:sz="4" w:space="0" w:color="auto"/>
            </w:tcBorders>
            <w:shd w:val="clear" w:color="auto" w:fill="auto"/>
            <w:noWrap/>
            <w:vAlign w:val="bottom"/>
            <w:hideMark/>
          </w:tcPr>
          <w:p w14:paraId="21A29C35" w14:textId="77777777" w:rsidR="001C40EF" w:rsidRPr="001C40EF" w:rsidRDefault="001C40EF" w:rsidP="001C40EF">
            <w:pPr>
              <w:spacing w:line="240" w:lineRule="auto"/>
              <w:ind w:firstLine="0"/>
              <w:jc w:val="right"/>
              <w:rPr>
                <w:color w:val="000000"/>
                <w:sz w:val="22"/>
              </w:rPr>
            </w:pPr>
            <w:r w:rsidRPr="001C40EF">
              <w:rPr>
                <w:color w:val="000000"/>
                <w:sz w:val="22"/>
              </w:rPr>
              <w:t>67%</w:t>
            </w:r>
          </w:p>
        </w:tc>
        <w:tc>
          <w:tcPr>
            <w:tcW w:w="753" w:type="dxa"/>
            <w:tcBorders>
              <w:top w:val="nil"/>
              <w:left w:val="nil"/>
              <w:bottom w:val="single" w:sz="4" w:space="0" w:color="auto"/>
              <w:right w:val="single" w:sz="4" w:space="0" w:color="auto"/>
            </w:tcBorders>
            <w:shd w:val="clear" w:color="auto" w:fill="auto"/>
            <w:noWrap/>
            <w:vAlign w:val="bottom"/>
            <w:hideMark/>
          </w:tcPr>
          <w:p w14:paraId="764F52D3" w14:textId="77777777" w:rsidR="001C40EF" w:rsidRPr="001C40EF" w:rsidRDefault="001C40EF" w:rsidP="001C40EF">
            <w:pPr>
              <w:spacing w:line="240" w:lineRule="auto"/>
              <w:ind w:firstLine="0"/>
              <w:jc w:val="right"/>
              <w:rPr>
                <w:color w:val="000000"/>
                <w:sz w:val="22"/>
              </w:rPr>
            </w:pPr>
            <w:r w:rsidRPr="001C40EF">
              <w:rPr>
                <w:color w:val="000000"/>
                <w:sz w:val="22"/>
              </w:rPr>
              <w:t>67%</w:t>
            </w:r>
          </w:p>
        </w:tc>
        <w:tc>
          <w:tcPr>
            <w:tcW w:w="753" w:type="dxa"/>
            <w:tcBorders>
              <w:top w:val="nil"/>
              <w:left w:val="nil"/>
              <w:bottom w:val="single" w:sz="4" w:space="0" w:color="auto"/>
              <w:right w:val="single" w:sz="4" w:space="0" w:color="auto"/>
            </w:tcBorders>
            <w:shd w:val="clear" w:color="auto" w:fill="auto"/>
            <w:noWrap/>
            <w:vAlign w:val="bottom"/>
            <w:hideMark/>
          </w:tcPr>
          <w:p w14:paraId="5C2963FC" w14:textId="77777777" w:rsidR="001C40EF" w:rsidRPr="001C40EF" w:rsidRDefault="001C40EF" w:rsidP="001C40EF">
            <w:pPr>
              <w:spacing w:line="240" w:lineRule="auto"/>
              <w:ind w:firstLine="0"/>
              <w:jc w:val="right"/>
              <w:rPr>
                <w:color w:val="000000"/>
                <w:sz w:val="22"/>
              </w:rPr>
            </w:pPr>
            <w:r w:rsidRPr="001C40EF">
              <w:rPr>
                <w:color w:val="000000"/>
                <w:sz w:val="22"/>
              </w:rPr>
              <w:t>58%</w:t>
            </w:r>
          </w:p>
        </w:tc>
        <w:tc>
          <w:tcPr>
            <w:tcW w:w="753" w:type="dxa"/>
            <w:tcBorders>
              <w:top w:val="nil"/>
              <w:left w:val="nil"/>
              <w:bottom w:val="single" w:sz="4" w:space="0" w:color="auto"/>
              <w:right w:val="single" w:sz="4" w:space="0" w:color="auto"/>
            </w:tcBorders>
            <w:shd w:val="clear" w:color="auto" w:fill="auto"/>
            <w:noWrap/>
            <w:vAlign w:val="bottom"/>
            <w:hideMark/>
          </w:tcPr>
          <w:p w14:paraId="3AED93C9" w14:textId="77777777" w:rsidR="001C40EF" w:rsidRPr="001C40EF" w:rsidRDefault="001C40EF" w:rsidP="001C40EF">
            <w:pPr>
              <w:spacing w:line="240" w:lineRule="auto"/>
              <w:ind w:firstLine="0"/>
              <w:jc w:val="right"/>
              <w:rPr>
                <w:color w:val="000000"/>
                <w:sz w:val="22"/>
              </w:rPr>
            </w:pPr>
            <w:r w:rsidRPr="001C40EF">
              <w:rPr>
                <w:color w:val="000000"/>
                <w:sz w:val="22"/>
              </w:rPr>
              <w:t>72%</w:t>
            </w:r>
          </w:p>
        </w:tc>
        <w:tc>
          <w:tcPr>
            <w:tcW w:w="753" w:type="dxa"/>
            <w:tcBorders>
              <w:top w:val="nil"/>
              <w:left w:val="nil"/>
              <w:bottom w:val="single" w:sz="4" w:space="0" w:color="auto"/>
              <w:right w:val="single" w:sz="4" w:space="0" w:color="auto"/>
            </w:tcBorders>
            <w:shd w:val="clear" w:color="auto" w:fill="auto"/>
            <w:noWrap/>
            <w:vAlign w:val="bottom"/>
            <w:hideMark/>
          </w:tcPr>
          <w:p w14:paraId="474B6CAC" w14:textId="77777777" w:rsidR="001C40EF" w:rsidRPr="001C40EF" w:rsidRDefault="001C40EF" w:rsidP="001C40EF">
            <w:pPr>
              <w:spacing w:line="240" w:lineRule="auto"/>
              <w:ind w:firstLine="0"/>
              <w:jc w:val="right"/>
              <w:rPr>
                <w:color w:val="000000"/>
                <w:sz w:val="22"/>
              </w:rPr>
            </w:pPr>
            <w:r w:rsidRPr="001C40EF">
              <w:rPr>
                <w:color w:val="000000"/>
                <w:sz w:val="22"/>
              </w:rPr>
              <w:t>92%</w:t>
            </w:r>
          </w:p>
        </w:tc>
        <w:tc>
          <w:tcPr>
            <w:tcW w:w="753" w:type="dxa"/>
            <w:tcBorders>
              <w:top w:val="nil"/>
              <w:left w:val="nil"/>
              <w:bottom w:val="single" w:sz="4" w:space="0" w:color="auto"/>
              <w:right w:val="single" w:sz="4" w:space="0" w:color="auto"/>
            </w:tcBorders>
            <w:shd w:val="clear" w:color="auto" w:fill="auto"/>
            <w:noWrap/>
            <w:vAlign w:val="bottom"/>
            <w:hideMark/>
          </w:tcPr>
          <w:p w14:paraId="3394D67B" w14:textId="77777777" w:rsidR="001C40EF" w:rsidRPr="001C40EF" w:rsidRDefault="001C40EF" w:rsidP="001C40EF">
            <w:pPr>
              <w:spacing w:line="240" w:lineRule="auto"/>
              <w:ind w:firstLine="0"/>
              <w:jc w:val="right"/>
              <w:rPr>
                <w:color w:val="000000"/>
                <w:sz w:val="22"/>
              </w:rPr>
            </w:pPr>
            <w:r w:rsidRPr="001C40EF">
              <w:rPr>
                <w:color w:val="000000"/>
                <w:sz w:val="22"/>
              </w:rPr>
              <w:t>90%</w:t>
            </w:r>
          </w:p>
        </w:tc>
        <w:tc>
          <w:tcPr>
            <w:tcW w:w="753" w:type="dxa"/>
            <w:tcBorders>
              <w:top w:val="nil"/>
              <w:left w:val="nil"/>
              <w:bottom w:val="single" w:sz="4" w:space="0" w:color="auto"/>
              <w:right w:val="single" w:sz="4" w:space="0" w:color="auto"/>
            </w:tcBorders>
            <w:shd w:val="clear" w:color="auto" w:fill="auto"/>
            <w:noWrap/>
            <w:vAlign w:val="bottom"/>
            <w:hideMark/>
          </w:tcPr>
          <w:p w14:paraId="6FF4F7E9" w14:textId="77777777" w:rsidR="001C40EF" w:rsidRPr="001C40EF" w:rsidRDefault="001C40EF" w:rsidP="001C40EF">
            <w:pPr>
              <w:spacing w:line="240" w:lineRule="auto"/>
              <w:ind w:firstLine="0"/>
              <w:jc w:val="right"/>
              <w:rPr>
                <w:color w:val="000000"/>
                <w:sz w:val="22"/>
              </w:rPr>
            </w:pPr>
            <w:r w:rsidRPr="001C40EF">
              <w:rPr>
                <w:color w:val="000000"/>
                <w:sz w:val="22"/>
              </w:rPr>
              <w:t>56%</w:t>
            </w:r>
          </w:p>
        </w:tc>
        <w:tc>
          <w:tcPr>
            <w:tcW w:w="753" w:type="dxa"/>
            <w:tcBorders>
              <w:top w:val="nil"/>
              <w:left w:val="nil"/>
              <w:bottom w:val="single" w:sz="4" w:space="0" w:color="auto"/>
              <w:right w:val="single" w:sz="4" w:space="0" w:color="auto"/>
            </w:tcBorders>
            <w:shd w:val="clear" w:color="auto" w:fill="auto"/>
            <w:noWrap/>
            <w:vAlign w:val="bottom"/>
            <w:hideMark/>
          </w:tcPr>
          <w:p w14:paraId="23D78D92" w14:textId="77777777" w:rsidR="001C40EF" w:rsidRPr="001C40EF" w:rsidRDefault="001C40EF" w:rsidP="001C40EF">
            <w:pPr>
              <w:spacing w:line="240" w:lineRule="auto"/>
              <w:ind w:firstLine="0"/>
              <w:jc w:val="right"/>
              <w:rPr>
                <w:color w:val="000000"/>
                <w:sz w:val="22"/>
              </w:rPr>
            </w:pPr>
            <w:r w:rsidRPr="001C40EF">
              <w:rPr>
                <w:color w:val="000000"/>
                <w:sz w:val="22"/>
              </w:rPr>
              <w:t>63%</w:t>
            </w:r>
          </w:p>
        </w:tc>
        <w:tc>
          <w:tcPr>
            <w:tcW w:w="753" w:type="dxa"/>
            <w:tcBorders>
              <w:top w:val="nil"/>
              <w:left w:val="nil"/>
              <w:bottom w:val="single" w:sz="4" w:space="0" w:color="auto"/>
              <w:right w:val="single" w:sz="4" w:space="0" w:color="auto"/>
            </w:tcBorders>
            <w:shd w:val="clear" w:color="auto" w:fill="auto"/>
            <w:noWrap/>
            <w:vAlign w:val="bottom"/>
            <w:hideMark/>
          </w:tcPr>
          <w:p w14:paraId="1F5EF17C" w14:textId="77777777" w:rsidR="001C40EF" w:rsidRPr="001C40EF" w:rsidRDefault="001C40EF" w:rsidP="001C40EF">
            <w:pPr>
              <w:spacing w:line="240" w:lineRule="auto"/>
              <w:ind w:firstLine="0"/>
              <w:jc w:val="right"/>
              <w:rPr>
                <w:color w:val="000000"/>
                <w:sz w:val="22"/>
              </w:rPr>
            </w:pPr>
            <w:r w:rsidRPr="001C40EF">
              <w:rPr>
                <w:color w:val="000000"/>
                <w:sz w:val="22"/>
              </w:rPr>
              <w:t>20%</w:t>
            </w:r>
          </w:p>
        </w:tc>
      </w:tr>
      <w:tr w:rsidR="001C40EF" w:rsidRPr="00E25C62" w14:paraId="1DE3513C"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280E909"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4678C082" w14:textId="77777777" w:rsidR="001C40EF" w:rsidRPr="001C40EF" w:rsidRDefault="001C40EF" w:rsidP="001C40EF">
            <w:pPr>
              <w:spacing w:line="240" w:lineRule="auto"/>
              <w:ind w:firstLine="0"/>
              <w:jc w:val="left"/>
              <w:rPr>
                <w:color w:val="000000"/>
                <w:sz w:val="22"/>
              </w:rPr>
            </w:pPr>
            <w:r w:rsidRPr="001C40EF">
              <w:rPr>
                <w:color w:val="000000"/>
                <w:sz w:val="22"/>
                <w:lang w:eastAsia="en-US"/>
              </w:rPr>
              <w:t>Затрудняюсь ответить</w:t>
            </w:r>
          </w:p>
        </w:tc>
        <w:tc>
          <w:tcPr>
            <w:tcW w:w="752" w:type="dxa"/>
            <w:tcBorders>
              <w:top w:val="nil"/>
              <w:left w:val="nil"/>
              <w:bottom w:val="single" w:sz="4" w:space="0" w:color="auto"/>
              <w:right w:val="single" w:sz="4" w:space="0" w:color="auto"/>
            </w:tcBorders>
            <w:shd w:val="clear" w:color="auto" w:fill="auto"/>
            <w:noWrap/>
            <w:vAlign w:val="bottom"/>
            <w:hideMark/>
          </w:tcPr>
          <w:p w14:paraId="217E0495" w14:textId="77777777" w:rsidR="001C40EF" w:rsidRPr="001C40EF" w:rsidRDefault="001C40EF" w:rsidP="001C40EF">
            <w:pPr>
              <w:spacing w:line="240" w:lineRule="auto"/>
              <w:ind w:firstLine="0"/>
              <w:jc w:val="right"/>
              <w:rPr>
                <w:color w:val="000000"/>
                <w:sz w:val="22"/>
              </w:rPr>
            </w:pPr>
            <w:r w:rsidRPr="001C40EF">
              <w:rPr>
                <w:color w:val="000000"/>
                <w:sz w:val="22"/>
              </w:rPr>
              <w:t>34%</w:t>
            </w:r>
          </w:p>
        </w:tc>
        <w:tc>
          <w:tcPr>
            <w:tcW w:w="753" w:type="dxa"/>
            <w:tcBorders>
              <w:top w:val="nil"/>
              <w:left w:val="nil"/>
              <w:bottom w:val="single" w:sz="4" w:space="0" w:color="auto"/>
              <w:right w:val="single" w:sz="4" w:space="0" w:color="auto"/>
            </w:tcBorders>
            <w:shd w:val="clear" w:color="auto" w:fill="auto"/>
            <w:noWrap/>
            <w:vAlign w:val="bottom"/>
            <w:hideMark/>
          </w:tcPr>
          <w:p w14:paraId="7A829B4C" w14:textId="77777777" w:rsidR="001C40EF" w:rsidRPr="001C40EF" w:rsidRDefault="001C40EF" w:rsidP="001C40EF">
            <w:pPr>
              <w:spacing w:line="240" w:lineRule="auto"/>
              <w:ind w:firstLine="0"/>
              <w:jc w:val="right"/>
              <w:rPr>
                <w:color w:val="000000"/>
                <w:sz w:val="22"/>
              </w:rPr>
            </w:pPr>
            <w:r w:rsidRPr="001C40EF">
              <w:rPr>
                <w:color w:val="000000"/>
                <w:sz w:val="22"/>
              </w:rPr>
              <w:t>31%</w:t>
            </w:r>
          </w:p>
        </w:tc>
        <w:tc>
          <w:tcPr>
            <w:tcW w:w="753" w:type="dxa"/>
            <w:tcBorders>
              <w:top w:val="nil"/>
              <w:left w:val="nil"/>
              <w:bottom w:val="single" w:sz="4" w:space="0" w:color="auto"/>
              <w:right w:val="single" w:sz="4" w:space="0" w:color="auto"/>
            </w:tcBorders>
            <w:shd w:val="clear" w:color="auto" w:fill="auto"/>
            <w:noWrap/>
            <w:vAlign w:val="bottom"/>
            <w:hideMark/>
          </w:tcPr>
          <w:p w14:paraId="7F8CA446"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51870066" w14:textId="77777777" w:rsidR="001C40EF" w:rsidRPr="001C40EF" w:rsidRDefault="001C40EF" w:rsidP="001C40EF">
            <w:pPr>
              <w:spacing w:line="240" w:lineRule="auto"/>
              <w:ind w:firstLine="0"/>
              <w:jc w:val="right"/>
              <w:rPr>
                <w:color w:val="000000"/>
                <w:sz w:val="22"/>
              </w:rPr>
            </w:pPr>
            <w:r w:rsidRPr="001C40EF">
              <w:rPr>
                <w:color w:val="000000"/>
                <w:sz w:val="22"/>
              </w:rPr>
              <w:t>25%</w:t>
            </w:r>
          </w:p>
        </w:tc>
        <w:tc>
          <w:tcPr>
            <w:tcW w:w="753" w:type="dxa"/>
            <w:tcBorders>
              <w:top w:val="nil"/>
              <w:left w:val="nil"/>
              <w:bottom w:val="single" w:sz="4" w:space="0" w:color="auto"/>
              <w:right w:val="single" w:sz="4" w:space="0" w:color="auto"/>
            </w:tcBorders>
            <w:shd w:val="clear" w:color="auto" w:fill="auto"/>
            <w:noWrap/>
            <w:vAlign w:val="bottom"/>
            <w:hideMark/>
          </w:tcPr>
          <w:p w14:paraId="43272358" w14:textId="77777777" w:rsidR="001C40EF" w:rsidRPr="001C40EF" w:rsidRDefault="001C40EF" w:rsidP="001C40EF">
            <w:pPr>
              <w:spacing w:line="240" w:lineRule="auto"/>
              <w:ind w:firstLine="0"/>
              <w:jc w:val="right"/>
              <w:rPr>
                <w:color w:val="000000"/>
                <w:sz w:val="22"/>
              </w:rPr>
            </w:pPr>
            <w:r w:rsidRPr="001C40EF">
              <w:rPr>
                <w:color w:val="000000"/>
                <w:sz w:val="22"/>
              </w:rPr>
              <w:t>33%</w:t>
            </w:r>
          </w:p>
        </w:tc>
        <w:tc>
          <w:tcPr>
            <w:tcW w:w="753" w:type="dxa"/>
            <w:tcBorders>
              <w:top w:val="nil"/>
              <w:left w:val="nil"/>
              <w:bottom w:val="single" w:sz="4" w:space="0" w:color="auto"/>
              <w:right w:val="single" w:sz="4" w:space="0" w:color="auto"/>
            </w:tcBorders>
            <w:shd w:val="clear" w:color="auto" w:fill="auto"/>
            <w:noWrap/>
            <w:vAlign w:val="bottom"/>
            <w:hideMark/>
          </w:tcPr>
          <w:p w14:paraId="4F83BC16" w14:textId="77777777" w:rsidR="001C40EF" w:rsidRPr="001C40EF" w:rsidRDefault="001C40EF" w:rsidP="001C40EF">
            <w:pPr>
              <w:spacing w:line="240" w:lineRule="auto"/>
              <w:ind w:firstLine="0"/>
              <w:jc w:val="right"/>
              <w:rPr>
                <w:color w:val="000000"/>
                <w:sz w:val="22"/>
              </w:rPr>
            </w:pPr>
            <w:r w:rsidRPr="001C40EF">
              <w:rPr>
                <w:color w:val="000000"/>
                <w:sz w:val="22"/>
              </w:rPr>
              <w:t>38%</w:t>
            </w:r>
          </w:p>
        </w:tc>
        <w:tc>
          <w:tcPr>
            <w:tcW w:w="753" w:type="dxa"/>
            <w:tcBorders>
              <w:top w:val="nil"/>
              <w:left w:val="nil"/>
              <w:bottom w:val="single" w:sz="4" w:space="0" w:color="auto"/>
              <w:right w:val="single" w:sz="4" w:space="0" w:color="auto"/>
            </w:tcBorders>
            <w:shd w:val="clear" w:color="auto" w:fill="auto"/>
            <w:noWrap/>
            <w:vAlign w:val="bottom"/>
            <w:hideMark/>
          </w:tcPr>
          <w:p w14:paraId="0BD37F06"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4BBCB34A"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2136FADF"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55430072"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0675018A"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51C8C2BB" w14:textId="77777777" w:rsidR="001C40EF" w:rsidRPr="001C40EF" w:rsidRDefault="001C40EF" w:rsidP="001C40EF">
            <w:pPr>
              <w:spacing w:line="240" w:lineRule="auto"/>
              <w:ind w:firstLine="0"/>
              <w:jc w:val="right"/>
              <w:rPr>
                <w:color w:val="000000"/>
                <w:sz w:val="22"/>
              </w:rPr>
            </w:pPr>
            <w:r w:rsidRPr="001C40EF">
              <w:rPr>
                <w:color w:val="000000"/>
                <w:sz w:val="22"/>
              </w:rPr>
              <w:t>4%</w:t>
            </w:r>
          </w:p>
        </w:tc>
      </w:tr>
      <w:tr w:rsidR="001C40EF" w:rsidRPr="00E25C62" w14:paraId="47473AC0"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4B02158" w14:textId="77777777" w:rsidR="001C40EF" w:rsidRPr="001C40EF" w:rsidRDefault="001C40EF" w:rsidP="001C40EF">
            <w:pPr>
              <w:spacing w:line="240" w:lineRule="auto"/>
              <w:ind w:firstLine="0"/>
              <w:jc w:val="left"/>
              <w:rPr>
                <w:color w:val="000000"/>
                <w:sz w:val="22"/>
                <w:lang w:eastAsia="en-US"/>
              </w:rPr>
            </w:pPr>
            <w:r w:rsidRPr="001C40EF">
              <w:rPr>
                <w:color w:val="000000"/>
                <w:sz w:val="22"/>
                <w:lang w:eastAsia="en-US"/>
              </w:rPr>
              <w:t xml:space="preserve">На Ваш взгляд насколько вероятны в районе Вашего проживания </w:t>
            </w:r>
            <w:r w:rsidRPr="001C40EF">
              <w:rPr>
                <w:color w:val="000000"/>
                <w:sz w:val="22"/>
                <w:lang w:eastAsia="en-US"/>
              </w:rPr>
              <w:lastRenderedPageBreak/>
              <w:t xml:space="preserve">массовые конфликты на религиозной  почве? </w:t>
            </w:r>
          </w:p>
        </w:tc>
        <w:tc>
          <w:tcPr>
            <w:tcW w:w="3544" w:type="dxa"/>
            <w:tcBorders>
              <w:top w:val="nil"/>
              <w:left w:val="nil"/>
              <w:bottom w:val="single" w:sz="4" w:space="0" w:color="auto"/>
              <w:right w:val="single" w:sz="4" w:space="0" w:color="auto"/>
            </w:tcBorders>
            <w:shd w:val="clear" w:color="auto" w:fill="auto"/>
            <w:noWrap/>
            <w:vAlign w:val="bottom"/>
            <w:hideMark/>
          </w:tcPr>
          <w:p w14:paraId="63FC0FCC" w14:textId="77777777" w:rsidR="001C40EF" w:rsidRPr="001C40EF" w:rsidRDefault="001C40EF" w:rsidP="001C40EF">
            <w:pPr>
              <w:spacing w:line="240" w:lineRule="auto"/>
              <w:ind w:firstLine="0"/>
              <w:jc w:val="left"/>
              <w:rPr>
                <w:color w:val="000000"/>
                <w:sz w:val="22"/>
              </w:rPr>
            </w:pPr>
            <w:r w:rsidRPr="001C40EF">
              <w:rPr>
                <w:color w:val="000000"/>
                <w:sz w:val="22"/>
                <w:lang w:eastAsia="en-US"/>
              </w:rPr>
              <w:lastRenderedPageBreak/>
              <w:t>Практически невероятны</w:t>
            </w:r>
          </w:p>
        </w:tc>
        <w:tc>
          <w:tcPr>
            <w:tcW w:w="752" w:type="dxa"/>
            <w:tcBorders>
              <w:top w:val="nil"/>
              <w:left w:val="nil"/>
              <w:bottom w:val="single" w:sz="4" w:space="0" w:color="auto"/>
              <w:right w:val="single" w:sz="4" w:space="0" w:color="auto"/>
            </w:tcBorders>
            <w:shd w:val="clear" w:color="auto" w:fill="auto"/>
            <w:noWrap/>
            <w:vAlign w:val="bottom"/>
            <w:hideMark/>
          </w:tcPr>
          <w:p w14:paraId="57F6F55A" w14:textId="77777777" w:rsidR="001C40EF" w:rsidRPr="001C40EF" w:rsidRDefault="001C40EF" w:rsidP="001C40EF">
            <w:pPr>
              <w:spacing w:line="240" w:lineRule="auto"/>
              <w:ind w:firstLine="0"/>
              <w:jc w:val="right"/>
              <w:rPr>
                <w:color w:val="000000"/>
                <w:sz w:val="22"/>
              </w:rPr>
            </w:pPr>
            <w:r w:rsidRPr="001C40EF">
              <w:rPr>
                <w:color w:val="000000"/>
                <w:sz w:val="22"/>
              </w:rPr>
              <w:t>39%</w:t>
            </w:r>
          </w:p>
        </w:tc>
        <w:tc>
          <w:tcPr>
            <w:tcW w:w="753" w:type="dxa"/>
            <w:tcBorders>
              <w:top w:val="nil"/>
              <w:left w:val="nil"/>
              <w:bottom w:val="single" w:sz="4" w:space="0" w:color="auto"/>
              <w:right w:val="single" w:sz="4" w:space="0" w:color="auto"/>
            </w:tcBorders>
            <w:shd w:val="clear" w:color="auto" w:fill="auto"/>
            <w:noWrap/>
            <w:vAlign w:val="bottom"/>
            <w:hideMark/>
          </w:tcPr>
          <w:p w14:paraId="382F5B48" w14:textId="77777777" w:rsidR="001C40EF" w:rsidRPr="001C40EF" w:rsidRDefault="001C40EF" w:rsidP="001C40EF">
            <w:pPr>
              <w:spacing w:line="240" w:lineRule="auto"/>
              <w:ind w:firstLine="0"/>
              <w:jc w:val="right"/>
              <w:rPr>
                <w:color w:val="000000"/>
                <w:sz w:val="22"/>
              </w:rPr>
            </w:pPr>
            <w:r w:rsidRPr="001C40EF">
              <w:rPr>
                <w:color w:val="000000"/>
                <w:sz w:val="22"/>
              </w:rPr>
              <w:t>29%</w:t>
            </w:r>
          </w:p>
        </w:tc>
        <w:tc>
          <w:tcPr>
            <w:tcW w:w="753" w:type="dxa"/>
            <w:tcBorders>
              <w:top w:val="nil"/>
              <w:left w:val="nil"/>
              <w:bottom w:val="single" w:sz="4" w:space="0" w:color="auto"/>
              <w:right w:val="single" w:sz="4" w:space="0" w:color="auto"/>
            </w:tcBorders>
            <w:shd w:val="clear" w:color="auto" w:fill="auto"/>
            <w:noWrap/>
            <w:vAlign w:val="bottom"/>
            <w:hideMark/>
          </w:tcPr>
          <w:p w14:paraId="0BCDADFB" w14:textId="77777777" w:rsidR="001C40EF" w:rsidRPr="001C40EF" w:rsidRDefault="001C40EF" w:rsidP="001C40EF">
            <w:pPr>
              <w:spacing w:line="240" w:lineRule="auto"/>
              <w:ind w:firstLine="0"/>
              <w:jc w:val="right"/>
              <w:rPr>
                <w:color w:val="000000"/>
                <w:sz w:val="22"/>
              </w:rPr>
            </w:pPr>
            <w:r w:rsidRPr="001C40EF">
              <w:rPr>
                <w:color w:val="000000"/>
                <w:sz w:val="22"/>
              </w:rPr>
              <w:t>66%</w:t>
            </w:r>
          </w:p>
        </w:tc>
        <w:tc>
          <w:tcPr>
            <w:tcW w:w="753" w:type="dxa"/>
            <w:tcBorders>
              <w:top w:val="nil"/>
              <w:left w:val="nil"/>
              <w:bottom w:val="single" w:sz="4" w:space="0" w:color="auto"/>
              <w:right w:val="single" w:sz="4" w:space="0" w:color="auto"/>
            </w:tcBorders>
            <w:shd w:val="clear" w:color="auto" w:fill="auto"/>
            <w:noWrap/>
            <w:vAlign w:val="bottom"/>
            <w:hideMark/>
          </w:tcPr>
          <w:p w14:paraId="6C981AF9" w14:textId="77777777" w:rsidR="001C40EF" w:rsidRPr="001C40EF" w:rsidRDefault="001C40EF" w:rsidP="001C40EF">
            <w:pPr>
              <w:spacing w:line="240" w:lineRule="auto"/>
              <w:ind w:firstLine="0"/>
              <w:jc w:val="right"/>
              <w:rPr>
                <w:color w:val="000000"/>
                <w:sz w:val="22"/>
              </w:rPr>
            </w:pPr>
            <w:r w:rsidRPr="001C40EF">
              <w:rPr>
                <w:color w:val="000000"/>
                <w:sz w:val="22"/>
              </w:rPr>
              <w:t>63%</w:t>
            </w:r>
          </w:p>
        </w:tc>
        <w:tc>
          <w:tcPr>
            <w:tcW w:w="753" w:type="dxa"/>
            <w:tcBorders>
              <w:top w:val="nil"/>
              <w:left w:val="nil"/>
              <w:bottom w:val="single" w:sz="4" w:space="0" w:color="auto"/>
              <w:right w:val="single" w:sz="4" w:space="0" w:color="auto"/>
            </w:tcBorders>
            <w:shd w:val="clear" w:color="auto" w:fill="auto"/>
            <w:noWrap/>
            <w:vAlign w:val="bottom"/>
            <w:hideMark/>
          </w:tcPr>
          <w:p w14:paraId="224FA36B" w14:textId="77777777" w:rsidR="001C40EF" w:rsidRPr="001C40EF" w:rsidRDefault="001C40EF" w:rsidP="001C40EF">
            <w:pPr>
              <w:spacing w:line="240" w:lineRule="auto"/>
              <w:ind w:firstLine="0"/>
              <w:jc w:val="right"/>
              <w:rPr>
                <w:color w:val="000000"/>
                <w:sz w:val="22"/>
              </w:rPr>
            </w:pPr>
            <w:r w:rsidRPr="001C40EF">
              <w:rPr>
                <w:color w:val="000000"/>
                <w:sz w:val="22"/>
              </w:rPr>
              <w:t>21%</w:t>
            </w:r>
          </w:p>
        </w:tc>
        <w:tc>
          <w:tcPr>
            <w:tcW w:w="753" w:type="dxa"/>
            <w:tcBorders>
              <w:top w:val="nil"/>
              <w:left w:val="nil"/>
              <w:bottom w:val="single" w:sz="4" w:space="0" w:color="auto"/>
              <w:right w:val="single" w:sz="4" w:space="0" w:color="auto"/>
            </w:tcBorders>
            <w:shd w:val="clear" w:color="auto" w:fill="auto"/>
            <w:noWrap/>
            <w:vAlign w:val="bottom"/>
            <w:hideMark/>
          </w:tcPr>
          <w:p w14:paraId="643CF525" w14:textId="77777777" w:rsidR="001C40EF" w:rsidRPr="001C40EF" w:rsidRDefault="001C40EF" w:rsidP="001C40EF">
            <w:pPr>
              <w:spacing w:line="240" w:lineRule="auto"/>
              <w:ind w:firstLine="0"/>
              <w:jc w:val="right"/>
              <w:rPr>
                <w:color w:val="000000"/>
                <w:sz w:val="22"/>
              </w:rPr>
            </w:pPr>
            <w:r w:rsidRPr="001C40EF">
              <w:rPr>
                <w:color w:val="000000"/>
                <w:sz w:val="22"/>
              </w:rPr>
              <w:t>35%</w:t>
            </w:r>
          </w:p>
        </w:tc>
        <w:tc>
          <w:tcPr>
            <w:tcW w:w="753" w:type="dxa"/>
            <w:tcBorders>
              <w:top w:val="nil"/>
              <w:left w:val="nil"/>
              <w:bottom w:val="single" w:sz="4" w:space="0" w:color="auto"/>
              <w:right w:val="single" w:sz="4" w:space="0" w:color="auto"/>
            </w:tcBorders>
            <w:shd w:val="clear" w:color="auto" w:fill="auto"/>
            <w:noWrap/>
            <w:vAlign w:val="bottom"/>
            <w:hideMark/>
          </w:tcPr>
          <w:p w14:paraId="11956BE7" w14:textId="77777777" w:rsidR="001C40EF" w:rsidRPr="001C40EF" w:rsidRDefault="001C40EF" w:rsidP="001C40EF">
            <w:pPr>
              <w:spacing w:line="240" w:lineRule="auto"/>
              <w:ind w:firstLine="0"/>
              <w:jc w:val="right"/>
              <w:rPr>
                <w:color w:val="000000"/>
                <w:sz w:val="22"/>
              </w:rPr>
            </w:pPr>
            <w:r w:rsidRPr="001C40EF">
              <w:rPr>
                <w:color w:val="000000"/>
                <w:sz w:val="22"/>
              </w:rPr>
              <w:t>66%</w:t>
            </w:r>
          </w:p>
        </w:tc>
        <w:tc>
          <w:tcPr>
            <w:tcW w:w="753" w:type="dxa"/>
            <w:tcBorders>
              <w:top w:val="nil"/>
              <w:left w:val="nil"/>
              <w:bottom w:val="single" w:sz="4" w:space="0" w:color="auto"/>
              <w:right w:val="single" w:sz="4" w:space="0" w:color="auto"/>
            </w:tcBorders>
            <w:shd w:val="clear" w:color="auto" w:fill="auto"/>
            <w:noWrap/>
            <w:vAlign w:val="bottom"/>
            <w:hideMark/>
          </w:tcPr>
          <w:p w14:paraId="2C594021" w14:textId="77777777" w:rsidR="001C40EF" w:rsidRPr="001C40EF" w:rsidRDefault="001C40EF" w:rsidP="001C40EF">
            <w:pPr>
              <w:spacing w:line="240" w:lineRule="auto"/>
              <w:ind w:firstLine="0"/>
              <w:jc w:val="right"/>
              <w:rPr>
                <w:color w:val="000000"/>
                <w:sz w:val="22"/>
              </w:rPr>
            </w:pPr>
            <w:r w:rsidRPr="001C40EF">
              <w:rPr>
                <w:color w:val="000000"/>
                <w:sz w:val="22"/>
              </w:rPr>
              <w:t>86%</w:t>
            </w:r>
          </w:p>
        </w:tc>
        <w:tc>
          <w:tcPr>
            <w:tcW w:w="753" w:type="dxa"/>
            <w:tcBorders>
              <w:top w:val="nil"/>
              <w:left w:val="nil"/>
              <w:bottom w:val="single" w:sz="4" w:space="0" w:color="auto"/>
              <w:right w:val="single" w:sz="4" w:space="0" w:color="auto"/>
            </w:tcBorders>
            <w:shd w:val="clear" w:color="auto" w:fill="auto"/>
            <w:noWrap/>
            <w:vAlign w:val="bottom"/>
            <w:hideMark/>
          </w:tcPr>
          <w:p w14:paraId="76FE0934" w14:textId="77777777" w:rsidR="001C40EF" w:rsidRPr="001C40EF" w:rsidRDefault="001C40EF" w:rsidP="001C40EF">
            <w:pPr>
              <w:spacing w:line="240" w:lineRule="auto"/>
              <w:ind w:firstLine="0"/>
              <w:jc w:val="right"/>
              <w:rPr>
                <w:color w:val="000000"/>
                <w:sz w:val="22"/>
              </w:rPr>
            </w:pPr>
            <w:r w:rsidRPr="001C40EF">
              <w:rPr>
                <w:color w:val="000000"/>
                <w:sz w:val="22"/>
              </w:rPr>
              <w:t>74%</w:t>
            </w:r>
          </w:p>
        </w:tc>
        <w:tc>
          <w:tcPr>
            <w:tcW w:w="753" w:type="dxa"/>
            <w:tcBorders>
              <w:top w:val="nil"/>
              <w:left w:val="nil"/>
              <w:bottom w:val="single" w:sz="4" w:space="0" w:color="auto"/>
              <w:right w:val="single" w:sz="4" w:space="0" w:color="auto"/>
            </w:tcBorders>
            <w:shd w:val="clear" w:color="auto" w:fill="auto"/>
            <w:noWrap/>
            <w:vAlign w:val="bottom"/>
            <w:hideMark/>
          </w:tcPr>
          <w:p w14:paraId="0AB3FA38" w14:textId="77777777" w:rsidR="001C40EF" w:rsidRPr="001C40EF" w:rsidRDefault="001C40EF" w:rsidP="001C40EF">
            <w:pPr>
              <w:spacing w:line="240" w:lineRule="auto"/>
              <w:ind w:firstLine="0"/>
              <w:jc w:val="right"/>
              <w:rPr>
                <w:color w:val="000000"/>
                <w:sz w:val="22"/>
              </w:rPr>
            </w:pPr>
            <w:r w:rsidRPr="001C40EF">
              <w:rPr>
                <w:color w:val="000000"/>
                <w:sz w:val="22"/>
              </w:rPr>
              <w:t>54%</w:t>
            </w:r>
          </w:p>
        </w:tc>
        <w:tc>
          <w:tcPr>
            <w:tcW w:w="753" w:type="dxa"/>
            <w:tcBorders>
              <w:top w:val="nil"/>
              <w:left w:val="nil"/>
              <w:bottom w:val="single" w:sz="4" w:space="0" w:color="auto"/>
              <w:right w:val="single" w:sz="4" w:space="0" w:color="auto"/>
            </w:tcBorders>
            <w:shd w:val="clear" w:color="auto" w:fill="auto"/>
            <w:noWrap/>
            <w:vAlign w:val="bottom"/>
            <w:hideMark/>
          </w:tcPr>
          <w:p w14:paraId="3592E03B" w14:textId="77777777" w:rsidR="001C40EF" w:rsidRPr="001C40EF" w:rsidRDefault="001C40EF" w:rsidP="001C40EF">
            <w:pPr>
              <w:spacing w:line="240" w:lineRule="auto"/>
              <w:ind w:firstLine="0"/>
              <w:jc w:val="right"/>
              <w:rPr>
                <w:color w:val="000000"/>
                <w:sz w:val="22"/>
              </w:rPr>
            </w:pPr>
            <w:r w:rsidRPr="001C40EF">
              <w:rPr>
                <w:color w:val="000000"/>
                <w:sz w:val="22"/>
              </w:rPr>
              <w:t>50%</w:t>
            </w:r>
          </w:p>
        </w:tc>
        <w:tc>
          <w:tcPr>
            <w:tcW w:w="753" w:type="dxa"/>
            <w:tcBorders>
              <w:top w:val="nil"/>
              <w:left w:val="nil"/>
              <w:bottom w:val="single" w:sz="4" w:space="0" w:color="auto"/>
              <w:right w:val="single" w:sz="4" w:space="0" w:color="auto"/>
            </w:tcBorders>
            <w:shd w:val="clear" w:color="auto" w:fill="auto"/>
            <w:noWrap/>
            <w:vAlign w:val="bottom"/>
            <w:hideMark/>
          </w:tcPr>
          <w:p w14:paraId="5EB0FF83" w14:textId="77777777" w:rsidR="001C40EF" w:rsidRPr="001C40EF" w:rsidRDefault="001C40EF" w:rsidP="001C40EF">
            <w:pPr>
              <w:spacing w:line="240" w:lineRule="auto"/>
              <w:ind w:firstLine="0"/>
              <w:jc w:val="right"/>
              <w:rPr>
                <w:color w:val="000000"/>
                <w:sz w:val="22"/>
              </w:rPr>
            </w:pPr>
            <w:r w:rsidRPr="001C40EF">
              <w:rPr>
                <w:color w:val="000000"/>
                <w:sz w:val="22"/>
              </w:rPr>
              <w:t>16%</w:t>
            </w:r>
          </w:p>
        </w:tc>
      </w:tr>
      <w:tr w:rsidR="001C40EF" w:rsidRPr="00E25C62" w14:paraId="080DF0DC"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2A5C2C0" w14:textId="77777777" w:rsidR="001C40EF" w:rsidRPr="001C40EF" w:rsidRDefault="001C40EF" w:rsidP="001C40EF">
            <w:pPr>
              <w:spacing w:line="240" w:lineRule="auto"/>
              <w:ind w:firstLine="0"/>
              <w:jc w:val="left"/>
              <w:rPr>
                <w:color w:val="000000"/>
                <w:sz w:val="22"/>
                <w:lang w:eastAsia="en-US"/>
              </w:rPr>
            </w:pPr>
            <w:r w:rsidRPr="001C40EF">
              <w:rPr>
                <w:color w:val="000000"/>
                <w:sz w:val="22"/>
                <w:lang w:eastAsia="en-US"/>
              </w:rPr>
              <w:lastRenderedPageBreak/>
              <w:t> </w:t>
            </w:r>
          </w:p>
        </w:tc>
        <w:tc>
          <w:tcPr>
            <w:tcW w:w="3544" w:type="dxa"/>
            <w:tcBorders>
              <w:top w:val="nil"/>
              <w:left w:val="nil"/>
              <w:bottom w:val="single" w:sz="4" w:space="0" w:color="auto"/>
              <w:right w:val="single" w:sz="4" w:space="0" w:color="auto"/>
            </w:tcBorders>
            <w:shd w:val="clear" w:color="auto" w:fill="auto"/>
            <w:noWrap/>
            <w:vAlign w:val="bottom"/>
            <w:hideMark/>
          </w:tcPr>
          <w:p w14:paraId="7C2D01E9" w14:textId="77777777" w:rsidR="001C40EF" w:rsidRPr="001C40EF" w:rsidRDefault="001C40EF" w:rsidP="001C40EF">
            <w:pPr>
              <w:spacing w:line="240" w:lineRule="auto"/>
              <w:ind w:firstLine="0"/>
              <w:jc w:val="left"/>
              <w:rPr>
                <w:color w:val="000000"/>
                <w:sz w:val="22"/>
                <w:lang w:eastAsia="en-US"/>
              </w:rPr>
            </w:pPr>
            <w:r w:rsidRPr="001C40EF">
              <w:rPr>
                <w:color w:val="000000"/>
                <w:sz w:val="22"/>
                <w:lang w:eastAsia="en-US"/>
              </w:rPr>
              <w:t>Маловероятны</w:t>
            </w:r>
          </w:p>
        </w:tc>
        <w:tc>
          <w:tcPr>
            <w:tcW w:w="752" w:type="dxa"/>
            <w:tcBorders>
              <w:top w:val="nil"/>
              <w:left w:val="nil"/>
              <w:bottom w:val="single" w:sz="4" w:space="0" w:color="auto"/>
              <w:right w:val="single" w:sz="4" w:space="0" w:color="auto"/>
            </w:tcBorders>
            <w:shd w:val="clear" w:color="auto" w:fill="auto"/>
            <w:noWrap/>
            <w:vAlign w:val="bottom"/>
            <w:hideMark/>
          </w:tcPr>
          <w:p w14:paraId="65AF3064" w14:textId="77777777" w:rsidR="001C40EF" w:rsidRPr="001C40EF" w:rsidRDefault="001C40EF" w:rsidP="001C40EF">
            <w:pPr>
              <w:spacing w:line="240" w:lineRule="auto"/>
              <w:ind w:firstLine="0"/>
              <w:jc w:val="right"/>
              <w:rPr>
                <w:color w:val="000000"/>
                <w:sz w:val="22"/>
                <w:lang w:eastAsia="en-US"/>
              </w:rPr>
            </w:pPr>
            <w:r w:rsidRPr="001C40EF">
              <w:rPr>
                <w:color w:val="000000"/>
                <w:sz w:val="22"/>
                <w:lang w:eastAsia="en-US"/>
              </w:rPr>
              <w:t>47%</w:t>
            </w:r>
          </w:p>
        </w:tc>
        <w:tc>
          <w:tcPr>
            <w:tcW w:w="753" w:type="dxa"/>
            <w:tcBorders>
              <w:top w:val="nil"/>
              <w:left w:val="nil"/>
              <w:bottom w:val="single" w:sz="4" w:space="0" w:color="auto"/>
              <w:right w:val="single" w:sz="4" w:space="0" w:color="auto"/>
            </w:tcBorders>
            <w:shd w:val="clear" w:color="auto" w:fill="auto"/>
            <w:noWrap/>
            <w:vAlign w:val="bottom"/>
            <w:hideMark/>
          </w:tcPr>
          <w:p w14:paraId="0CE06A23" w14:textId="77777777" w:rsidR="001C40EF" w:rsidRPr="001C40EF" w:rsidRDefault="001C40EF" w:rsidP="001C40EF">
            <w:pPr>
              <w:spacing w:line="240" w:lineRule="auto"/>
              <w:ind w:firstLine="0"/>
              <w:jc w:val="right"/>
              <w:rPr>
                <w:color w:val="000000"/>
                <w:sz w:val="22"/>
                <w:lang w:eastAsia="en-US"/>
              </w:rPr>
            </w:pPr>
            <w:r w:rsidRPr="001C40EF">
              <w:rPr>
                <w:color w:val="000000"/>
                <w:sz w:val="22"/>
                <w:lang w:eastAsia="en-US"/>
              </w:rPr>
              <w:t>63%</w:t>
            </w:r>
          </w:p>
        </w:tc>
        <w:tc>
          <w:tcPr>
            <w:tcW w:w="753" w:type="dxa"/>
            <w:tcBorders>
              <w:top w:val="nil"/>
              <w:left w:val="nil"/>
              <w:bottom w:val="single" w:sz="4" w:space="0" w:color="auto"/>
              <w:right w:val="single" w:sz="4" w:space="0" w:color="auto"/>
            </w:tcBorders>
            <w:shd w:val="clear" w:color="auto" w:fill="auto"/>
            <w:noWrap/>
            <w:vAlign w:val="bottom"/>
            <w:hideMark/>
          </w:tcPr>
          <w:p w14:paraId="18547338" w14:textId="77777777" w:rsidR="001C40EF" w:rsidRPr="001C40EF" w:rsidRDefault="001C40EF" w:rsidP="001C40EF">
            <w:pPr>
              <w:spacing w:line="240" w:lineRule="auto"/>
              <w:ind w:firstLine="0"/>
              <w:jc w:val="right"/>
              <w:rPr>
                <w:color w:val="000000"/>
                <w:sz w:val="22"/>
                <w:lang w:eastAsia="en-US"/>
              </w:rPr>
            </w:pPr>
            <w:r w:rsidRPr="001C40EF">
              <w:rPr>
                <w:color w:val="000000"/>
                <w:sz w:val="22"/>
                <w:lang w:eastAsia="en-US"/>
              </w:rPr>
              <w:t>20%</w:t>
            </w:r>
          </w:p>
        </w:tc>
        <w:tc>
          <w:tcPr>
            <w:tcW w:w="753" w:type="dxa"/>
            <w:tcBorders>
              <w:top w:val="nil"/>
              <w:left w:val="nil"/>
              <w:bottom w:val="single" w:sz="4" w:space="0" w:color="auto"/>
              <w:right w:val="single" w:sz="4" w:space="0" w:color="auto"/>
            </w:tcBorders>
            <w:shd w:val="clear" w:color="auto" w:fill="auto"/>
            <w:noWrap/>
            <w:vAlign w:val="bottom"/>
            <w:hideMark/>
          </w:tcPr>
          <w:p w14:paraId="7AD4EF27" w14:textId="77777777" w:rsidR="001C40EF" w:rsidRPr="001C40EF" w:rsidRDefault="001C40EF" w:rsidP="001C40EF">
            <w:pPr>
              <w:spacing w:line="240" w:lineRule="auto"/>
              <w:ind w:firstLine="0"/>
              <w:jc w:val="right"/>
              <w:rPr>
                <w:color w:val="000000"/>
                <w:sz w:val="22"/>
                <w:lang w:eastAsia="en-US"/>
              </w:rPr>
            </w:pPr>
            <w:r w:rsidRPr="001C40EF">
              <w:rPr>
                <w:color w:val="000000"/>
                <w:sz w:val="22"/>
                <w:lang w:eastAsia="en-US"/>
              </w:rPr>
              <w:t>35%</w:t>
            </w:r>
          </w:p>
        </w:tc>
        <w:tc>
          <w:tcPr>
            <w:tcW w:w="753" w:type="dxa"/>
            <w:tcBorders>
              <w:top w:val="nil"/>
              <w:left w:val="nil"/>
              <w:bottom w:val="single" w:sz="4" w:space="0" w:color="auto"/>
              <w:right w:val="single" w:sz="4" w:space="0" w:color="auto"/>
            </w:tcBorders>
            <w:shd w:val="clear" w:color="auto" w:fill="auto"/>
            <w:noWrap/>
            <w:vAlign w:val="bottom"/>
            <w:hideMark/>
          </w:tcPr>
          <w:p w14:paraId="55E793C4" w14:textId="77777777" w:rsidR="001C40EF" w:rsidRPr="001C40EF" w:rsidRDefault="001C40EF" w:rsidP="001C40EF">
            <w:pPr>
              <w:spacing w:line="240" w:lineRule="auto"/>
              <w:ind w:firstLine="0"/>
              <w:jc w:val="right"/>
              <w:rPr>
                <w:color w:val="000000"/>
                <w:sz w:val="22"/>
                <w:lang w:eastAsia="en-US"/>
              </w:rPr>
            </w:pPr>
            <w:r w:rsidRPr="001C40EF">
              <w:rPr>
                <w:color w:val="000000"/>
                <w:sz w:val="22"/>
                <w:lang w:eastAsia="en-US"/>
              </w:rPr>
              <w:t>79%</w:t>
            </w:r>
          </w:p>
        </w:tc>
        <w:tc>
          <w:tcPr>
            <w:tcW w:w="753" w:type="dxa"/>
            <w:tcBorders>
              <w:top w:val="nil"/>
              <w:left w:val="nil"/>
              <w:bottom w:val="single" w:sz="4" w:space="0" w:color="auto"/>
              <w:right w:val="single" w:sz="4" w:space="0" w:color="auto"/>
            </w:tcBorders>
            <w:shd w:val="clear" w:color="auto" w:fill="auto"/>
            <w:noWrap/>
            <w:vAlign w:val="bottom"/>
            <w:hideMark/>
          </w:tcPr>
          <w:p w14:paraId="301CB5EC" w14:textId="77777777" w:rsidR="001C40EF" w:rsidRPr="001C40EF" w:rsidRDefault="001C40EF" w:rsidP="001C40EF">
            <w:pPr>
              <w:spacing w:line="240" w:lineRule="auto"/>
              <w:ind w:firstLine="0"/>
              <w:jc w:val="right"/>
              <w:rPr>
                <w:color w:val="000000"/>
                <w:sz w:val="22"/>
                <w:lang w:eastAsia="en-US"/>
              </w:rPr>
            </w:pPr>
            <w:r w:rsidRPr="001C40EF">
              <w:rPr>
                <w:color w:val="000000"/>
                <w:sz w:val="22"/>
                <w:lang w:eastAsia="en-US"/>
              </w:rPr>
              <w:t>63%</w:t>
            </w:r>
          </w:p>
        </w:tc>
        <w:tc>
          <w:tcPr>
            <w:tcW w:w="753" w:type="dxa"/>
            <w:tcBorders>
              <w:top w:val="nil"/>
              <w:left w:val="nil"/>
              <w:bottom w:val="single" w:sz="4" w:space="0" w:color="auto"/>
              <w:right w:val="single" w:sz="4" w:space="0" w:color="auto"/>
            </w:tcBorders>
            <w:shd w:val="clear" w:color="auto" w:fill="auto"/>
            <w:noWrap/>
            <w:vAlign w:val="bottom"/>
            <w:hideMark/>
          </w:tcPr>
          <w:p w14:paraId="587BF1E7" w14:textId="77777777" w:rsidR="001C40EF" w:rsidRPr="001C40EF" w:rsidRDefault="001C40EF" w:rsidP="001C40EF">
            <w:pPr>
              <w:spacing w:line="240" w:lineRule="auto"/>
              <w:ind w:firstLine="0"/>
              <w:jc w:val="right"/>
              <w:rPr>
                <w:color w:val="000000"/>
                <w:sz w:val="22"/>
                <w:lang w:eastAsia="en-US"/>
              </w:rPr>
            </w:pPr>
            <w:r w:rsidRPr="001C40EF">
              <w:rPr>
                <w:color w:val="000000"/>
                <w:sz w:val="22"/>
                <w:lang w:eastAsia="en-US"/>
              </w:rPr>
              <w:t>34%</w:t>
            </w:r>
          </w:p>
        </w:tc>
        <w:tc>
          <w:tcPr>
            <w:tcW w:w="753" w:type="dxa"/>
            <w:tcBorders>
              <w:top w:val="nil"/>
              <w:left w:val="nil"/>
              <w:bottom w:val="single" w:sz="4" w:space="0" w:color="auto"/>
              <w:right w:val="single" w:sz="4" w:space="0" w:color="auto"/>
            </w:tcBorders>
            <w:shd w:val="clear" w:color="auto" w:fill="auto"/>
            <w:noWrap/>
            <w:vAlign w:val="bottom"/>
            <w:hideMark/>
          </w:tcPr>
          <w:p w14:paraId="25FC1C96" w14:textId="77777777" w:rsidR="001C40EF" w:rsidRPr="001C40EF" w:rsidRDefault="001C40EF" w:rsidP="001C40EF">
            <w:pPr>
              <w:spacing w:line="240" w:lineRule="auto"/>
              <w:ind w:firstLine="0"/>
              <w:jc w:val="right"/>
              <w:rPr>
                <w:color w:val="000000"/>
                <w:sz w:val="22"/>
                <w:lang w:eastAsia="en-US"/>
              </w:rPr>
            </w:pPr>
            <w:r w:rsidRPr="001C40EF">
              <w:rPr>
                <w:color w:val="000000"/>
                <w:sz w:val="22"/>
                <w:lang w:eastAsia="en-US"/>
              </w:rPr>
              <w:t>14%</w:t>
            </w:r>
          </w:p>
        </w:tc>
        <w:tc>
          <w:tcPr>
            <w:tcW w:w="753" w:type="dxa"/>
            <w:tcBorders>
              <w:top w:val="nil"/>
              <w:left w:val="nil"/>
              <w:bottom w:val="single" w:sz="4" w:space="0" w:color="auto"/>
              <w:right w:val="single" w:sz="4" w:space="0" w:color="auto"/>
            </w:tcBorders>
            <w:shd w:val="clear" w:color="auto" w:fill="auto"/>
            <w:noWrap/>
            <w:vAlign w:val="bottom"/>
            <w:hideMark/>
          </w:tcPr>
          <w:p w14:paraId="53E16F06" w14:textId="77777777" w:rsidR="001C40EF" w:rsidRPr="001C40EF" w:rsidRDefault="001C40EF" w:rsidP="001C40EF">
            <w:pPr>
              <w:spacing w:line="240" w:lineRule="auto"/>
              <w:ind w:firstLine="0"/>
              <w:jc w:val="right"/>
              <w:rPr>
                <w:color w:val="000000"/>
                <w:sz w:val="22"/>
                <w:lang w:eastAsia="en-US"/>
              </w:rPr>
            </w:pPr>
            <w:r w:rsidRPr="001C40EF">
              <w:rPr>
                <w:color w:val="000000"/>
                <w:sz w:val="22"/>
                <w:lang w:eastAsia="en-US"/>
              </w:rPr>
              <w:t>22%</w:t>
            </w:r>
          </w:p>
        </w:tc>
        <w:tc>
          <w:tcPr>
            <w:tcW w:w="753" w:type="dxa"/>
            <w:tcBorders>
              <w:top w:val="nil"/>
              <w:left w:val="nil"/>
              <w:bottom w:val="single" w:sz="4" w:space="0" w:color="auto"/>
              <w:right w:val="single" w:sz="4" w:space="0" w:color="auto"/>
            </w:tcBorders>
            <w:shd w:val="clear" w:color="auto" w:fill="auto"/>
            <w:noWrap/>
            <w:vAlign w:val="bottom"/>
            <w:hideMark/>
          </w:tcPr>
          <w:p w14:paraId="0A6D0C6E" w14:textId="77777777" w:rsidR="001C40EF" w:rsidRPr="001C40EF" w:rsidRDefault="001C40EF" w:rsidP="001C40EF">
            <w:pPr>
              <w:spacing w:line="240" w:lineRule="auto"/>
              <w:ind w:firstLine="0"/>
              <w:jc w:val="right"/>
              <w:rPr>
                <w:color w:val="000000"/>
                <w:sz w:val="22"/>
                <w:lang w:eastAsia="en-US"/>
              </w:rPr>
            </w:pPr>
            <w:r w:rsidRPr="001C40EF">
              <w:rPr>
                <w:color w:val="000000"/>
                <w:sz w:val="22"/>
                <w:lang w:eastAsia="en-US"/>
              </w:rPr>
              <w:t>22%</w:t>
            </w:r>
          </w:p>
        </w:tc>
        <w:tc>
          <w:tcPr>
            <w:tcW w:w="753" w:type="dxa"/>
            <w:tcBorders>
              <w:top w:val="nil"/>
              <w:left w:val="nil"/>
              <w:bottom w:val="single" w:sz="4" w:space="0" w:color="auto"/>
              <w:right w:val="single" w:sz="4" w:space="0" w:color="auto"/>
            </w:tcBorders>
            <w:shd w:val="clear" w:color="auto" w:fill="auto"/>
            <w:noWrap/>
            <w:vAlign w:val="bottom"/>
            <w:hideMark/>
          </w:tcPr>
          <w:p w14:paraId="148283DF" w14:textId="77777777" w:rsidR="001C40EF" w:rsidRPr="001C40EF" w:rsidRDefault="001C40EF" w:rsidP="001C40EF">
            <w:pPr>
              <w:spacing w:line="240" w:lineRule="auto"/>
              <w:ind w:firstLine="0"/>
              <w:jc w:val="right"/>
              <w:rPr>
                <w:color w:val="000000"/>
                <w:sz w:val="22"/>
                <w:lang w:eastAsia="en-US"/>
              </w:rPr>
            </w:pPr>
            <w:r w:rsidRPr="001C40EF">
              <w:rPr>
                <w:color w:val="000000"/>
                <w:sz w:val="22"/>
                <w:lang w:eastAsia="en-US"/>
              </w:rPr>
              <w:t>44%</w:t>
            </w:r>
          </w:p>
        </w:tc>
        <w:tc>
          <w:tcPr>
            <w:tcW w:w="753" w:type="dxa"/>
            <w:tcBorders>
              <w:top w:val="nil"/>
              <w:left w:val="nil"/>
              <w:bottom w:val="single" w:sz="4" w:space="0" w:color="auto"/>
              <w:right w:val="single" w:sz="4" w:space="0" w:color="auto"/>
            </w:tcBorders>
            <w:shd w:val="clear" w:color="auto" w:fill="auto"/>
            <w:noWrap/>
            <w:vAlign w:val="bottom"/>
            <w:hideMark/>
          </w:tcPr>
          <w:p w14:paraId="6E09C66B" w14:textId="77777777" w:rsidR="001C40EF" w:rsidRPr="001C40EF" w:rsidRDefault="001C40EF" w:rsidP="001C40EF">
            <w:pPr>
              <w:spacing w:line="240" w:lineRule="auto"/>
              <w:ind w:firstLine="0"/>
              <w:jc w:val="right"/>
              <w:rPr>
                <w:color w:val="000000"/>
                <w:sz w:val="22"/>
                <w:lang w:eastAsia="en-US"/>
              </w:rPr>
            </w:pPr>
            <w:r w:rsidRPr="001C40EF">
              <w:rPr>
                <w:color w:val="000000"/>
                <w:sz w:val="22"/>
                <w:lang w:eastAsia="en-US"/>
              </w:rPr>
              <w:t>55%</w:t>
            </w:r>
          </w:p>
        </w:tc>
      </w:tr>
      <w:tr w:rsidR="001C40EF" w:rsidRPr="00E25C62" w14:paraId="40785DB5"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9DDD050" w14:textId="77777777" w:rsidR="001C40EF" w:rsidRPr="001C40EF" w:rsidRDefault="001C40EF" w:rsidP="001C40EF">
            <w:pPr>
              <w:spacing w:line="240" w:lineRule="auto"/>
              <w:ind w:firstLine="0"/>
              <w:jc w:val="left"/>
              <w:rPr>
                <w:color w:val="000000"/>
                <w:sz w:val="22"/>
                <w:lang w:eastAsia="en-US"/>
              </w:rPr>
            </w:pPr>
            <w:r w:rsidRPr="001C40EF">
              <w:rPr>
                <w:color w:val="000000"/>
                <w:sz w:val="22"/>
                <w:lang w:eastAsia="en-US"/>
              </w:rPr>
              <w:t> </w:t>
            </w:r>
          </w:p>
        </w:tc>
        <w:tc>
          <w:tcPr>
            <w:tcW w:w="3544" w:type="dxa"/>
            <w:tcBorders>
              <w:top w:val="nil"/>
              <w:left w:val="nil"/>
              <w:bottom w:val="single" w:sz="4" w:space="0" w:color="auto"/>
              <w:right w:val="single" w:sz="4" w:space="0" w:color="auto"/>
            </w:tcBorders>
            <w:shd w:val="clear" w:color="auto" w:fill="auto"/>
            <w:noWrap/>
            <w:vAlign w:val="bottom"/>
            <w:hideMark/>
          </w:tcPr>
          <w:p w14:paraId="6D8D3CDD" w14:textId="77777777" w:rsidR="001C40EF" w:rsidRPr="001C40EF" w:rsidRDefault="001C40EF" w:rsidP="001C40EF">
            <w:pPr>
              <w:spacing w:line="240" w:lineRule="auto"/>
              <w:ind w:firstLine="0"/>
              <w:jc w:val="left"/>
              <w:rPr>
                <w:color w:val="000000"/>
                <w:sz w:val="22"/>
                <w:lang w:eastAsia="en-US"/>
              </w:rPr>
            </w:pPr>
            <w:r w:rsidRPr="001C40EF">
              <w:rPr>
                <w:color w:val="000000"/>
                <w:sz w:val="22"/>
                <w:lang w:eastAsia="en-US"/>
              </w:rPr>
              <w:t xml:space="preserve">Вполне возможны </w:t>
            </w:r>
          </w:p>
        </w:tc>
        <w:tc>
          <w:tcPr>
            <w:tcW w:w="752" w:type="dxa"/>
            <w:tcBorders>
              <w:top w:val="nil"/>
              <w:left w:val="nil"/>
              <w:bottom w:val="single" w:sz="4" w:space="0" w:color="auto"/>
              <w:right w:val="single" w:sz="4" w:space="0" w:color="auto"/>
            </w:tcBorders>
            <w:shd w:val="clear" w:color="auto" w:fill="auto"/>
            <w:noWrap/>
            <w:vAlign w:val="bottom"/>
            <w:hideMark/>
          </w:tcPr>
          <w:p w14:paraId="5E64E624" w14:textId="77777777" w:rsidR="001C40EF" w:rsidRPr="001C40EF" w:rsidRDefault="001C40EF" w:rsidP="001C40EF">
            <w:pPr>
              <w:spacing w:line="240" w:lineRule="auto"/>
              <w:ind w:firstLine="0"/>
              <w:jc w:val="right"/>
              <w:rPr>
                <w:color w:val="000000"/>
                <w:sz w:val="22"/>
                <w:lang w:eastAsia="en-US"/>
              </w:rPr>
            </w:pPr>
            <w:r w:rsidRPr="001C40EF">
              <w:rPr>
                <w:color w:val="000000"/>
                <w:sz w:val="22"/>
                <w:lang w:eastAsia="en-US"/>
              </w:rPr>
              <w:t>14%</w:t>
            </w:r>
          </w:p>
        </w:tc>
        <w:tc>
          <w:tcPr>
            <w:tcW w:w="753" w:type="dxa"/>
            <w:tcBorders>
              <w:top w:val="nil"/>
              <w:left w:val="nil"/>
              <w:bottom w:val="single" w:sz="4" w:space="0" w:color="auto"/>
              <w:right w:val="single" w:sz="4" w:space="0" w:color="auto"/>
            </w:tcBorders>
            <w:shd w:val="clear" w:color="auto" w:fill="auto"/>
            <w:noWrap/>
            <w:vAlign w:val="bottom"/>
            <w:hideMark/>
          </w:tcPr>
          <w:p w14:paraId="5FDDD6A8" w14:textId="77777777" w:rsidR="001C40EF" w:rsidRPr="001C40EF" w:rsidRDefault="001C40EF" w:rsidP="001C40EF">
            <w:pPr>
              <w:spacing w:line="240" w:lineRule="auto"/>
              <w:ind w:firstLine="0"/>
              <w:jc w:val="right"/>
              <w:rPr>
                <w:color w:val="000000"/>
                <w:sz w:val="22"/>
                <w:lang w:eastAsia="en-US"/>
              </w:rPr>
            </w:pPr>
            <w:r w:rsidRPr="001C40EF">
              <w:rPr>
                <w:color w:val="000000"/>
                <w:sz w:val="22"/>
                <w:lang w:eastAsia="en-US"/>
              </w:rPr>
              <w:t>6%</w:t>
            </w:r>
          </w:p>
        </w:tc>
        <w:tc>
          <w:tcPr>
            <w:tcW w:w="753" w:type="dxa"/>
            <w:tcBorders>
              <w:top w:val="nil"/>
              <w:left w:val="nil"/>
              <w:bottom w:val="single" w:sz="4" w:space="0" w:color="auto"/>
              <w:right w:val="single" w:sz="4" w:space="0" w:color="auto"/>
            </w:tcBorders>
            <w:shd w:val="clear" w:color="auto" w:fill="auto"/>
            <w:noWrap/>
            <w:vAlign w:val="bottom"/>
            <w:hideMark/>
          </w:tcPr>
          <w:p w14:paraId="5C80D43B" w14:textId="77777777" w:rsidR="001C40EF" w:rsidRPr="001C40EF" w:rsidRDefault="001C40EF" w:rsidP="001C40EF">
            <w:pPr>
              <w:spacing w:line="240" w:lineRule="auto"/>
              <w:ind w:firstLine="0"/>
              <w:jc w:val="right"/>
              <w:rPr>
                <w:color w:val="000000"/>
                <w:sz w:val="22"/>
                <w:lang w:eastAsia="en-US"/>
              </w:rPr>
            </w:pPr>
            <w:r w:rsidRPr="001C40EF">
              <w:rPr>
                <w:color w:val="000000"/>
                <w:sz w:val="22"/>
                <w:lang w:eastAsia="en-US"/>
              </w:rPr>
              <w:t>14%</w:t>
            </w:r>
          </w:p>
        </w:tc>
        <w:tc>
          <w:tcPr>
            <w:tcW w:w="753" w:type="dxa"/>
            <w:tcBorders>
              <w:top w:val="nil"/>
              <w:left w:val="nil"/>
              <w:bottom w:val="single" w:sz="4" w:space="0" w:color="auto"/>
              <w:right w:val="single" w:sz="4" w:space="0" w:color="auto"/>
            </w:tcBorders>
            <w:shd w:val="clear" w:color="auto" w:fill="auto"/>
            <w:noWrap/>
            <w:vAlign w:val="bottom"/>
            <w:hideMark/>
          </w:tcPr>
          <w:p w14:paraId="555AB62C" w14:textId="77777777" w:rsidR="001C40EF" w:rsidRPr="001C40EF" w:rsidRDefault="001C40EF" w:rsidP="001C40EF">
            <w:pPr>
              <w:spacing w:line="240" w:lineRule="auto"/>
              <w:ind w:firstLine="0"/>
              <w:jc w:val="right"/>
              <w:rPr>
                <w:color w:val="000000"/>
                <w:sz w:val="22"/>
                <w:lang w:eastAsia="en-US"/>
              </w:rPr>
            </w:pPr>
            <w:r w:rsidRPr="001C40EF">
              <w:rPr>
                <w:color w:val="000000"/>
                <w:sz w:val="22"/>
                <w:lang w:eastAsia="en-US"/>
              </w:rPr>
              <w:t>2%</w:t>
            </w:r>
          </w:p>
        </w:tc>
        <w:tc>
          <w:tcPr>
            <w:tcW w:w="753" w:type="dxa"/>
            <w:tcBorders>
              <w:top w:val="nil"/>
              <w:left w:val="nil"/>
              <w:bottom w:val="single" w:sz="4" w:space="0" w:color="auto"/>
              <w:right w:val="single" w:sz="4" w:space="0" w:color="auto"/>
            </w:tcBorders>
            <w:shd w:val="clear" w:color="auto" w:fill="auto"/>
            <w:noWrap/>
            <w:vAlign w:val="bottom"/>
            <w:hideMark/>
          </w:tcPr>
          <w:p w14:paraId="140B8E8D" w14:textId="77777777" w:rsidR="001C40EF" w:rsidRPr="001C40EF" w:rsidRDefault="001C40EF" w:rsidP="001C40EF">
            <w:pPr>
              <w:spacing w:line="240" w:lineRule="auto"/>
              <w:ind w:firstLine="0"/>
              <w:jc w:val="right"/>
              <w:rPr>
                <w:color w:val="000000"/>
                <w:sz w:val="22"/>
                <w:lang w:eastAsia="en-US"/>
              </w:rPr>
            </w:pPr>
            <w:r w:rsidRPr="001C40EF">
              <w:rPr>
                <w:color w:val="000000"/>
                <w:sz w:val="22"/>
                <w:lang w:eastAsia="en-US"/>
              </w:rPr>
              <w:t>0%</w:t>
            </w:r>
          </w:p>
        </w:tc>
        <w:tc>
          <w:tcPr>
            <w:tcW w:w="753" w:type="dxa"/>
            <w:tcBorders>
              <w:top w:val="nil"/>
              <w:left w:val="nil"/>
              <w:bottom w:val="single" w:sz="4" w:space="0" w:color="auto"/>
              <w:right w:val="single" w:sz="4" w:space="0" w:color="auto"/>
            </w:tcBorders>
            <w:shd w:val="clear" w:color="auto" w:fill="auto"/>
            <w:noWrap/>
            <w:vAlign w:val="bottom"/>
            <w:hideMark/>
          </w:tcPr>
          <w:p w14:paraId="1A688586" w14:textId="77777777" w:rsidR="001C40EF" w:rsidRPr="001C40EF" w:rsidRDefault="001C40EF" w:rsidP="001C40EF">
            <w:pPr>
              <w:spacing w:line="240" w:lineRule="auto"/>
              <w:ind w:firstLine="0"/>
              <w:jc w:val="right"/>
              <w:rPr>
                <w:color w:val="000000"/>
                <w:sz w:val="22"/>
                <w:lang w:eastAsia="en-US"/>
              </w:rPr>
            </w:pPr>
            <w:r w:rsidRPr="001C40EF">
              <w:rPr>
                <w:color w:val="000000"/>
                <w:sz w:val="22"/>
                <w:lang w:eastAsia="en-US"/>
              </w:rPr>
              <w:t>0%</w:t>
            </w:r>
          </w:p>
        </w:tc>
        <w:tc>
          <w:tcPr>
            <w:tcW w:w="753" w:type="dxa"/>
            <w:tcBorders>
              <w:top w:val="nil"/>
              <w:left w:val="nil"/>
              <w:bottom w:val="single" w:sz="4" w:space="0" w:color="auto"/>
              <w:right w:val="single" w:sz="4" w:space="0" w:color="auto"/>
            </w:tcBorders>
            <w:shd w:val="clear" w:color="auto" w:fill="auto"/>
            <w:noWrap/>
            <w:vAlign w:val="bottom"/>
            <w:hideMark/>
          </w:tcPr>
          <w:p w14:paraId="36D73867" w14:textId="77777777" w:rsidR="001C40EF" w:rsidRPr="001C40EF" w:rsidRDefault="001C40EF" w:rsidP="001C40EF">
            <w:pPr>
              <w:spacing w:line="240" w:lineRule="auto"/>
              <w:ind w:firstLine="0"/>
              <w:jc w:val="right"/>
              <w:rPr>
                <w:color w:val="000000"/>
                <w:sz w:val="22"/>
                <w:lang w:eastAsia="en-US"/>
              </w:rPr>
            </w:pPr>
            <w:r w:rsidRPr="001C40EF">
              <w:rPr>
                <w:color w:val="000000"/>
                <w:sz w:val="22"/>
                <w:lang w:eastAsia="en-US"/>
              </w:rPr>
              <w:t>0%</w:t>
            </w:r>
          </w:p>
        </w:tc>
        <w:tc>
          <w:tcPr>
            <w:tcW w:w="753" w:type="dxa"/>
            <w:tcBorders>
              <w:top w:val="nil"/>
              <w:left w:val="nil"/>
              <w:bottom w:val="single" w:sz="4" w:space="0" w:color="auto"/>
              <w:right w:val="single" w:sz="4" w:space="0" w:color="auto"/>
            </w:tcBorders>
            <w:shd w:val="clear" w:color="auto" w:fill="auto"/>
            <w:noWrap/>
            <w:vAlign w:val="bottom"/>
            <w:hideMark/>
          </w:tcPr>
          <w:p w14:paraId="799B8F45" w14:textId="77777777" w:rsidR="001C40EF" w:rsidRPr="001C40EF" w:rsidRDefault="001C40EF" w:rsidP="001C40EF">
            <w:pPr>
              <w:spacing w:line="240" w:lineRule="auto"/>
              <w:ind w:firstLine="0"/>
              <w:jc w:val="right"/>
              <w:rPr>
                <w:color w:val="000000"/>
                <w:sz w:val="22"/>
                <w:lang w:eastAsia="en-US"/>
              </w:rPr>
            </w:pPr>
            <w:r w:rsidRPr="001C40EF">
              <w:rPr>
                <w:color w:val="000000"/>
                <w:sz w:val="22"/>
                <w:lang w:eastAsia="en-US"/>
              </w:rPr>
              <w:t>0%</w:t>
            </w:r>
          </w:p>
        </w:tc>
        <w:tc>
          <w:tcPr>
            <w:tcW w:w="753" w:type="dxa"/>
            <w:tcBorders>
              <w:top w:val="nil"/>
              <w:left w:val="nil"/>
              <w:bottom w:val="single" w:sz="4" w:space="0" w:color="auto"/>
              <w:right w:val="single" w:sz="4" w:space="0" w:color="auto"/>
            </w:tcBorders>
            <w:shd w:val="clear" w:color="auto" w:fill="auto"/>
            <w:noWrap/>
            <w:vAlign w:val="bottom"/>
            <w:hideMark/>
          </w:tcPr>
          <w:p w14:paraId="5FD451AF" w14:textId="77777777" w:rsidR="001C40EF" w:rsidRPr="001C40EF" w:rsidRDefault="001C40EF" w:rsidP="001C40EF">
            <w:pPr>
              <w:spacing w:line="240" w:lineRule="auto"/>
              <w:ind w:firstLine="0"/>
              <w:jc w:val="right"/>
              <w:rPr>
                <w:color w:val="000000"/>
                <w:sz w:val="22"/>
                <w:lang w:eastAsia="en-US"/>
              </w:rPr>
            </w:pPr>
            <w:r w:rsidRPr="001C40EF">
              <w:rPr>
                <w:color w:val="000000"/>
                <w:sz w:val="22"/>
                <w:lang w:eastAsia="en-US"/>
              </w:rPr>
              <w:t>4%</w:t>
            </w:r>
          </w:p>
        </w:tc>
        <w:tc>
          <w:tcPr>
            <w:tcW w:w="753" w:type="dxa"/>
            <w:tcBorders>
              <w:top w:val="nil"/>
              <w:left w:val="nil"/>
              <w:bottom w:val="single" w:sz="4" w:space="0" w:color="auto"/>
              <w:right w:val="single" w:sz="4" w:space="0" w:color="auto"/>
            </w:tcBorders>
            <w:shd w:val="clear" w:color="auto" w:fill="auto"/>
            <w:noWrap/>
            <w:vAlign w:val="bottom"/>
            <w:hideMark/>
          </w:tcPr>
          <w:p w14:paraId="6F4E9E15" w14:textId="77777777" w:rsidR="001C40EF" w:rsidRPr="001C40EF" w:rsidRDefault="001C40EF" w:rsidP="001C40EF">
            <w:pPr>
              <w:spacing w:line="240" w:lineRule="auto"/>
              <w:ind w:firstLine="0"/>
              <w:jc w:val="right"/>
              <w:rPr>
                <w:color w:val="000000"/>
                <w:sz w:val="22"/>
                <w:lang w:eastAsia="en-US"/>
              </w:rPr>
            </w:pPr>
            <w:r w:rsidRPr="001C40EF">
              <w:rPr>
                <w:color w:val="000000"/>
                <w:sz w:val="22"/>
                <w:lang w:eastAsia="en-US"/>
              </w:rPr>
              <w:t>16%</w:t>
            </w:r>
          </w:p>
        </w:tc>
        <w:tc>
          <w:tcPr>
            <w:tcW w:w="753" w:type="dxa"/>
            <w:tcBorders>
              <w:top w:val="nil"/>
              <w:left w:val="nil"/>
              <w:bottom w:val="single" w:sz="4" w:space="0" w:color="auto"/>
              <w:right w:val="single" w:sz="4" w:space="0" w:color="auto"/>
            </w:tcBorders>
            <w:shd w:val="clear" w:color="auto" w:fill="auto"/>
            <w:noWrap/>
            <w:vAlign w:val="bottom"/>
            <w:hideMark/>
          </w:tcPr>
          <w:p w14:paraId="361380F8" w14:textId="77777777" w:rsidR="001C40EF" w:rsidRPr="001C40EF" w:rsidRDefault="001C40EF" w:rsidP="001C40EF">
            <w:pPr>
              <w:spacing w:line="240" w:lineRule="auto"/>
              <w:ind w:firstLine="0"/>
              <w:jc w:val="right"/>
              <w:rPr>
                <w:color w:val="000000"/>
                <w:sz w:val="22"/>
                <w:lang w:eastAsia="en-US"/>
              </w:rPr>
            </w:pPr>
            <w:r w:rsidRPr="001C40EF">
              <w:rPr>
                <w:color w:val="000000"/>
                <w:sz w:val="22"/>
                <w:lang w:eastAsia="en-US"/>
              </w:rPr>
              <w:t>7%</w:t>
            </w:r>
          </w:p>
        </w:tc>
        <w:tc>
          <w:tcPr>
            <w:tcW w:w="753" w:type="dxa"/>
            <w:tcBorders>
              <w:top w:val="nil"/>
              <w:left w:val="nil"/>
              <w:bottom w:val="single" w:sz="4" w:space="0" w:color="auto"/>
              <w:right w:val="single" w:sz="4" w:space="0" w:color="auto"/>
            </w:tcBorders>
            <w:shd w:val="clear" w:color="auto" w:fill="auto"/>
            <w:noWrap/>
            <w:vAlign w:val="bottom"/>
            <w:hideMark/>
          </w:tcPr>
          <w:p w14:paraId="25476EF4" w14:textId="77777777" w:rsidR="001C40EF" w:rsidRPr="001C40EF" w:rsidRDefault="001C40EF" w:rsidP="001C40EF">
            <w:pPr>
              <w:spacing w:line="240" w:lineRule="auto"/>
              <w:ind w:firstLine="0"/>
              <w:jc w:val="right"/>
              <w:rPr>
                <w:color w:val="000000"/>
                <w:sz w:val="22"/>
                <w:lang w:eastAsia="en-US"/>
              </w:rPr>
            </w:pPr>
            <w:r w:rsidRPr="001C40EF">
              <w:rPr>
                <w:color w:val="000000"/>
                <w:sz w:val="22"/>
                <w:lang w:eastAsia="en-US"/>
              </w:rPr>
              <w:t>20%</w:t>
            </w:r>
          </w:p>
        </w:tc>
      </w:tr>
      <w:tr w:rsidR="001C40EF" w:rsidRPr="00E25C62" w14:paraId="08FD439B"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4AFC523"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462ACE7E" w14:textId="77777777" w:rsidR="001C40EF" w:rsidRPr="001C40EF" w:rsidRDefault="001C40EF" w:rsidP="001C40EF">
            <w:pPr>
              <w:spacing w:line="240" w:lineRule="auto"/>
              <w:ind w:firstLine="0"/>
              <w:jc w:val="left"/>
              <w:rPr>
                <w:color w:val="000000"/>
                <w:sz w:val="22"/>
              </w:rPr>
            </w:pPr>
            <w:r w:rsidRPr="001C40EF">
              <w:rPr>
                <w:color w:val="000000"/>
                <w:sz w:val="22"/>
              </w:rPr>
              <w:t>Очень вероятны</w:t>
            </w:r>
          </w:p>
        </w:tc>
        <w:tc>
          <w:tcPr>
            <w:tcW w:w="752" w:type="dxa"/>
            <w:tcBorders>
              <w:top w:val="nil"/>
              <w:left w:val="nil"/>
              <w:bottom w:val="single" w:sz="4" w:space="0" w:color="auto"/>
              <w:right w:val="single" w:sz="4" w:space="0" w:color="auto"/>
            </w:tcBorders>
            <w:shd w:val="clear" w:color="auto" w:fill="auto"/>
            <w:noWrap/>
            <w:vAlign w:val="bottom"/>
            <w:hideMark/>
          </w:tcPr>
          <w:p w14:paraId="73409E7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10D6F77"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4B79EF7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FE55E4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D5EE21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C15A3A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53499E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E0046F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BAE959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3ACCBD8"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2714F41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9E4C8EE" w14:textId="77777777" w:rsidR="001C40EF" w:rsidRPr="001C40EF" w:rsidRDefault="001C40EF" w:rsidP="001C40EF">
            <w:pPr>
              <w:spacing w:line="240" w:lineRule="auto"/>
              <w:ind w:firstLine="0"/>
              <w:jc w:val="right"/>
              <w:rPr>
                <w:color w:val="000000"/>
                <w:sz w:val="22"/>
              </w:rPr>
            </w:pPr>
            <w:r w:rsidRPr="001C40EF">
              <w:rPr>
                <w:color w:val="000000"/>
                <w:sz w:val="22"/>
              </w:rPr>
              <w:t>4%</w:t>
            </w:r>
          </w:p>
        </w:tc>
      </w:tr>
      <w:tr w:rsidR="001C40EF" w:rsidRPr="00E25C62" w14:paraId="3D56257D"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7174F6C"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544ED254" w14:textId="77777777" w:rsidR="001C40EF" w:rsidRPr="001C40EF" w:rsidRDefault="001C40EF" w:rsidP="001C40EF">
            <w:pPr>
              <w:spacing w:line="240" w:lineRule="auto"/>
              <w:ind w:firstLine="0"/>
              <w:jc w:val="left"/>
              <w:rPr>
                <w:color w:val="000000"/>
                <w:sz w:val="22"/>
              </w:rPr>
            </w:pPr>
            <w:r w:rsidRPr="001C40EF">
              <w:rPr>
                <w:color w:val="000000"/>
                <w:sz w:val="22"/>
              </w:rPr>
              <w:t>Затрудняюсь ответить</w:t>
            </w:r>
          </w:p>
        </w:tc>
        <w:tc>
          <w:tcPr>
            <w:tcW w:w="752" w:type="dxa"/>
            <w:tcBorders>
              <w:top w:val="nil"/>
              <w:left w:val="nil"/>
              <w:bottom w:val="single" w:sz="4" w:space="0" w:color="auto"/>
              <w:right w:val="single" w:sz="4" w:space="0" w:color="auto"/>
            </w:tcBorders>
            <w:shd w:val="clear" w:color="auto" w:fill="auto"/>
            <w:noWrap/>
            <w:vAlign w:val="bottom"/>
            <w:hideMark/>
          </w:tcPr>
          <w:p w14:paraId="6EE7B02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95E185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9D7CC5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6C71B8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F78799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BDD6462"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4760C4D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66D342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6762B7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E6E144C"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600D9DE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5703962" w14:textId="77777777" w:rsidR="001C40EF" w:rsidRPr="001C40EF" w:rsidRDefault="001C40EF" w:rsidP="001C40EF">
            <w:pPr>
              <w:spacing w:line="240" w:lineRule="auto"/>
              <w:ind w:firstLine="0"/>
              <w:jc w:val="right"/>
              <w:rPr>
                <w:color w:val="000000"/>
                <w:sz w:val="22"/>
              </w:rPr>
            </w:pPr>
            <w:r w:rsidRPr="001C40EF">
              <w:rPr>
                <w:color w:val="000000"/>
                <w:sz w:val="22"/>
              </w:rPr>
              <w:t>4%</w:t>
            </w:r>
          </w:p>
        </w:tc>
      </w:tr>
      <w:tr w:rsidR="001C40EF" w:rsidRPr="00E25C62" w14:paraId="269EC93C"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CE911CA" w14:textId="77777777" w:rsidR="001C40EF" w:rsidRPr="001C40EF" w:rsidRDefault="001C40EF" w:rsidP="001C40EF">
            <w:pPr>
              <w:spacing w:line="240" w:lineRule="auto"/>
              <w:ind w:firstLine="0"/>
              <w:jc w:val="left"/>
              <w:rPr>
                <w:color w:val="000000"/>
                <w:sz w:val="22"/>
              </w:rPr>
            </w:pPr>
            <w:r w:rsidRPr="001C40EF">
              <w:rPr>
                <w:color w:val="000000"/>
                <w:sz w:val="22"/>
              </w:rPr>
              <w:t>Азербайджанцы</w:t>
            </w:r>
          </w:p>
        </w:tc>
        <w:tc>
          <w:tcPr>
            <w:tcW w:w="3544" w:type="dxa"/>
            <w:tcBorders>
              <w:top w:val="nil"/>
              <w:left w:val="nil"/>
              <w:bottom w:val="single" w:sz="4" w:space="0" w:color="auto"/>
              <w:right w:val="single" w:sz="4" w:space="0" w:color="auto"/>
            </w:tcBorders>
            <w:shd w:val="clear" w:color="auto" w:fill="auto"/>
            <w:noWrap/>
            <w:vAlign w:val="bottom"/>
            <w:hideMark/>
          </w:tcPr>
          <w:p w14:paraId="045C4302" w14:textId="77777777" w:rsidR="001C40EF" w:rsidRPr="001C40EF" w:rsidRDefault="001C40EF" w:rsidP="001C40EF">
            <w:pPr>
              <w:spacing w:line="240" w:lineRule="auto"/>
              <w:ind w:firstLine="0"/>
              <w:jc w:val="left"/>
              <w:rPr>
                <w:color w:val="000000"/>
                <w:sz w:val="22"/>
              </w:rPr>
            </w:pPr>
            <w:r w:rsidRPr="001C40EF">
              <w:rPr>
                <w:color w:val="000000"/>
                <w:sz w:val="22"/>
              </w:rPr>
              <w:t>как близкого родственника (например, партнера по браку, меня или  моих близкий родственников) -1</w:t>
            </w:r>
          </w:p>
        </w:tc>
        <w:tc>
          <w:tcPr>
            <w:tcW w:w="752" w:type="dxa"/>
            <w:tcBorders>
              <w:top w:val="nil"/>
              <w:left w:val="nil"/>
              <w:bottom w:val="single" w:sz="4" w:space="0" w:color="auto"/>
              <w:right w:val="single" w:sz="4" w:space="0" w:color="auto"/>
            </w:tcBorders>
            <w:shd w:val="clear" w:color="auto" w:fill="auto"/>
            <w:noWrap/>
            <w:vAlign w:val="bottom"/>
            <w:hideMark/>
          </w:tcPr>
          <w:p w14:paraId="6283684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6449A1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0D7B7C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EB1FDD9"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2D643C49"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796976D0"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5DFFEF8A"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3E956337"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040C05E8"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5C4B4F5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03000C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C9A4D92"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731A08E7"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49ACB8E"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317FC860" w14:textId="77777777" w:rsidR="001C40EF" w:rsidRPr="001C40EF" w:rsidRDefault="001C40EF" w:rsidP="001C40EF">
            <w:pPr>
              <w:spacing w:line="240" w:lineRule="auto"/>
              <w:ind w:firstLine="0"/>
              <w:jc w:val="left"/>
              <w:rPr>
                <w:color w:val="000000"/>
                <w:sz w:val="22"/>
              </w:rPr>
            </w:pPr>
            <w:r w:rsidRPr="001C40EF">
              <w:rPr>
                <w:color w:val="000000"/>
                <w:sz w:val="22"/>
              </w:rPr>
              <w:t>как близкого друга -2</w:t>
            </w:r>
          </w:p>
        </w:tc>
        <w:tc>
          <w:tcPr>
            <w:tcW w:w="752" w:type="dxa"/>
            <w:tcBorders>
              <w:top w:val="nil"/>
              <w:left w:val="nil"/>
              <w:bottom w:val="single" w:sz="4" w:space="0" w:color="auto"/>
              <w:right w:val="single" w:sz="4" w:space="0" w:color="auto"/>
            </w:tcBorders>
            <w:shd w:val="clear" w:color="auto" w:fill="auto"/>
            <w:noWrap/>
            <w:vAlign w:val="bottom"/>
            <w:hideMark/>
          </w:tcPr>
          <w:p w14:paraId="0E36D0C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7F4748D"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282834A5"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2978553D"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086AE0F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7449150"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6C876507"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213BBBE0"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0BA33D7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078F351"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0B1B270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BB5A8D0" w14:textId="77777777" w:rsidR="001C40EF" w:rsidRPr="001C40EF" w:rsidRDefault="001C40EF" w:rsidP="001C40EF">
            <w:pPr>
              <w:spacing w:line="240" w:lineRule="auto"/>
              <w:ind w:firstLine="0"/>
              <w:jc w:val="right"/>
              <w:rPr>
                <w:color w:val="000000"/>
                <w:sz w:val="22"/>
              </w:rPr>
            </w:pPr>
            <w:r w:rsidRPr="001C40EF">
              <w:rPr>
                <w:color w:val="000000"/>
                <w:sz w:val="22"/>
              </w:rPr>
              <w:t>10%</w:t>
            </w:r>
          </w:p>
        </w:tc>
      </w:tr>
      <w:tr w:rsidR="001C40EF" w:rsidRPr="00E25C62" w14:paraId="0AE1F799"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8D481D9"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1B864C75" w14:textId="77777777" w:rsidR="001C40EF" w:rsidRPr="001C40EF" w:rsidRDefault="001C40EF" w:rsidP="001C40EF">
            <w:pPr>
              <w:spacing w:line="240" w:lineRule="auto"/>
              <w:ind w:firstLine="0"/>
              <w:jc w:val="left"/>
              <w:rPr>
                <w:color w:val="000000"/>
                <w:sz w:val="22"/>
              </w:rPr>
            </w:pPr>
            <w:r w:rsidRPr="001C40EF">
              <w:rPr>
                <w:color w:val="000000"/>
                <w:sz w:val="22"/>
              </w:rPr>
              <w:t>как соседа по дому -3</w:t>
            </w:r>
          </w:p>
        </w:tc>
        <w:tc>
          <w:tcPr>
            <w:tcW w:w="752" w:type="dxa"/>
            <w:tcBorders>
              <w:top w:val="nil"/>
              <w:left w:val="nil"/>
              <w:bottom w:val="single" w:sz="4" w:space="0" w:color="auto"/>
              <w:right w:val="single" w:sz="4" w:space="0" w:color="auto"/>
            </w:tcBorders>
            <w:shd w:val="clear" w:color="auto" w:fill="auto"/>
            <w:noWrap/>
            <w:vAlign w:val="bottom"/>
            <w:hideMark/>
          </w:tcPr>
          <w:p w14:paraId="0A2FEA31"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6B380A6D"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5FF4F36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329ACC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0D60E4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EEEBEA4"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1814754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3E489CF"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5187BE4D"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5F9C67F0"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0E4C4579"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1F11D9EC" w14:textId="77777777" w:rsidR="001C40EF" w:rsidRPr="001C40EF" w:rsidRDefault="001C40EF" w:rsidP="001C40EF">
            <w:pPr>
              <w:spacing w:line="240" w:lineRule="auto"/>
              <w:ind w:firstLine="0"/>
              <w:jc w:val="right"/>
              <w:rPr>
                <w:color w:val="000000"/>
                <w:sz w:val="22"/>
              </w:rPr>
            </w:pPr>
            <w:r w:rsidRPr="001C40EF">
              <w:rPr>
                <w:color w:val="000000"/>
                <w:sz w:val="22"/>
              </w:rPr>
              <w:t>22%</w:t>
            </w:r>
          </w:p>
        </w:tc>
      </w:tr>
      <w:tr w:rsidR="001C40EF" w:rsidRPr="00E25C62" w14:paraId="029E3C55"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9E4594A"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684221E7" w14:textId="77777777" w:rsidR="001C40EF" w:rsidRPr="001C40EF" w:rsidRDefault="001C40EF" w:rsidP="001C40EF">
            <w:pPr>
              <w:spacing w:line="240" w:lineRule="auto"/>
              <w:ind w:firstLine="0"/>
              <w:jc w:val="left"/>
              <w:rPr>
                <w:color w:val="000000"/>
                <w:sz w:val="22"/>
              </w:rPr>
            </w:pPr>
            <w:r w:rsidRPr="001C40EF">
              <w:rPr>
                <w:color w:val="000000"/>
                <w:sz w:val="22"/>
              </w:rPr>
              <w:t>как коллегу по работе - 4</w:t>
            </w:r>
          </w:p>
        </w:tc>
        <w:tc>
          <w:tcPr>
            <w:tcW w:w="752" w:type="dxa"/>
            <w:tcBorders>
              <w:top w:val="nil"/>
              <w:left w:val="nil"/>
              <w:bottom w:val="single" w:sz="4" w:space="0" w:color="auto"/>
              <w:right w:val="single" w:sz="4" w:space="0" w:color="auto"/>
            </w:tcBorders>
            <w:shd w:val="clear" w:color="auto" w:fill="auto"/>
            <w:noWrap/>
            <w:vAlign w:val="bottom"/>
            <w:hideMark/>
          </w:tcPr>
          <w:p w14:paraId="4C1B99B2"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59E4286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0EE5F4B"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73CA875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BB76FF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7505D7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11F1B5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168A26A"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762B6CC2"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7AF84DC7"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22CCBC8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368B2C0" w14:textId="77777777" w:rsidR="001C40EF" w:rsidRPr="001C40EF" w:rsidRDefault="001C40EF" w:rsidP="001C40EF">
            <w:pPr>
              <w:spacing w:line="240" w:lineRule="auto"/>
              <w:ind w:firstLine="0"/>
              <w:jc w:val="right"/>
              <w:rPr>
                <w:color w:val="000000"/>
                <w:sz w:val="22"/>
              </w:rPr>
            </w:pPr>
            <w:r w:rsidRPr="001C40EF">
              <w:rPr>
                <w:color w:val="000000"/>
                <w:sz w:val="22"/>
              </w:rPr>
              <w:t>44%</w:t>
            </w:r>
          </w:p>
        </w:tc>
      </w:tr>
      <w:tr w:rsidR="001C40EF" w:rsidRPr="00E25C62" w14:paraId="3279298E"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B7D2E6C"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5C6A98C9" w14:textId="77777777" w:rsidR="001C40EF" w:rsidRPr="001C40EF" w:rsidRDefault="001C40EF" w:rsidP="001C40EF">
            <w:pPr>
              <w:spacing w:line="240" w:lineRule="auto"/>
              <w:ind w:firstLine="0"/>
              <w:jc w:val="left"/>
              <w:rPr>
                <w:color w:val="000000"/>
                <w:sz w:val="22"/>
              </w:rPr>
            </w:pPr>
            <w:r w:rsidRPr="001C40EF">
              <w:rPr>
                <w:color w:val="000000"/>
                <w:sz w:val="22"/>
              </w:rPr>
              <w:t>как жителя моего города, села -5</w:t>
            </w:r>
          </w:p>
        </w:tc>
        <w:tc>
          <w:tcPr>
            <w:tcW w:w="752" w:type="dxa"/>
            <w:tcBorders>
              <w:top w:val="nil"/>
              <w:left w:val="nil"/>
              <w:bottom w:val="single" w:sz="4" w:space="0" w:color="auto"/>
              <w:right w:val="single" w:sz="4" w:space="0" w:color="auto"/>
            </w:tcBorders>
            <w:shd w:val="clear" w:color="auto" w:fill="auto"/>
            <w:noWrap/>
            <w:vAlign w:val="bottom"/>
            <w:hideMark/>
          </w:tcPr>
          <w:p w14:paraId="007446A8" w14:textId="77777777" w:rsidR="001C40EF" w:rsidRPr="001C40EF" w:rsidRDefault="001C40EF" w:rsidP="001C40EF">
            <w:pPr>
              <w:spacing w:line="240" w:lineRule="auto"/>
              <w:ind w:firstLine="0"/>
              <w:jc w:val="right"/>
              <w:rPr>
                <w:color w:val="000000"/>
                <w:sz w:val="22"/>
              </w:rPr>
            </w:pPr>
            <w:r w:rsidRPr="001C40EF">
              <w:rPr>
                <w:color w:val="000000"/>
                <w:sz w:val="22"/>
              </w:rPr>
              <w:t>29%</w:t>
            </w:r>
          </w:p>
        </w:tc>
        <w:tc>
          <w:tcPr>
            <w:tcW w:w="753" w:type="dxa"/>
            <w:tcBorders>
              <w:top w:val="nil"/>
              <w:left w:val="nil"/>
              <w:bottom w:val="single" w:sz="4" w:space="0" w:color="auto"/>
              <w:right w:val="single" w:sz="4" w:space="0" w:color="auto"/>
            </w:tcBorders>
            <w:shd w:val="clear" w:color="auto" w:fill="auto"/>
            <w:noWrap/>
            <w:vAlign w:val="bottom"/>
            <w:hideMark/>
          </w:tcPr>
          <w:p w14:paraId="07C757F4" w14:textId="77777777" w:rsidR="001C40EF" w:rsidRPr="001C40EF" w:rsidRDefault="001C40EF" w:rsidP="001C40EF">
            <w:pPr>
              <w:spacing w:line="240" w:lineRule="auto"/>
              <w:ind w:firstLine="0"/>
              <w:jc w:val="right"/>
              <w:rPr>
                <w:color w:val="000000"/>
                <w:sz w:val="22"/>
              </w:rPr>
            </w:pPr>
            <w:r w:rsidRPr="001C40EF">
              <w:rPr>
                <w:color w:val="000000"/>
                <w:sz w:val="22"/>
              </w:rPr>
              <w:t>21%</w:t>
            </w:r>
          </w:p>
        </w:tc>
        <w:tc>
          <w:tcPr>
            <w:tcW w:w="753" w:type="dxa"/>
            <w:tcBorders>
              <w:top w:val="nil"/>
              <w:left w:val="nil"/>
              <w:bottom w:val="single" w:sz="4" w:space="0" w:color="auto"/>
              <w:right w:val="single" w:sz="4" w:space="0" w:color="auto"/>
            </w:tcBorders>
            <w:shd w:val="clear" w:color="auto" w:fill="auto"/>
            <w:noWrap/>
            <w:vAlign w:val="bottom"/>
            <w:hideMark/>
          </w:tcPr>
          <w:p w14:paraId="0585D29C"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79ED54AA" w14:textId="77777777" w:rsidR="001C40EF" w:rsidRPr="001C40EF" w:rsidRDefault="001C40EF" w:rsidP="001C40EF">
            <w:pPr>
              <w:spacing w:line="240" w:lineRule="auto"/>
              <w:ind w:firstLine="0"/>
              <w:jc w:val="right"/>
              <w:rPr>
                <w:color w:val="000000"/>
                <w:sz w:val="22"/>
              </w:rPr>
            </w:pPr>
            <w:r w:rsidRPr="001C40EF">
              <w:rPr>
                <w:color w:val="000000"/>
                <w:sz w:val="22"/>
              </w:rPr>
              <w:t>28%</w:t>
            </w:r>
          </w:p>
        </w:tc>
        <w:tc>
          <w:tcPr>
            <w:tcW w:w="753" w:type="dxa"/>
            <w:tcBorders>
              <w:top w:val="nil"/>
              <w:left w:val="nil"/>
              <w:bottom w:val="single" w:sz="4" w:space="0" w:color="auto"/>
              <w:right w:val="single" w:sz="4" w:space="0" w:color="auto"/>
            </w:tcBorders>
            <w:shd w:val="clear" w:color="auto" w:fill="auto"/>
            <w:noWrap/>
            <w:vAlign w:val="bottom"/>
            <w:hideMark/>
          </w:tcPr>
          <w:p w14:paraId="20D609D7"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4E443394" w14:textId="77777777" w:rsidR="001C40EF" w:rsidRPr="001C40EF" w:rsidRDefault="001C40EF" w:rsidP="001C40EF">
            <w:pPr>
              <w:spacing w:line="240" w:lineRule="auto"/>
              <w:ind w:firstLine="0"/>
              <w:jc w:val="right"/>
              <w:rPr>
                <w:color w:val="000000"/>
                <w:sz w:val="22"/>
              </w:rPr>
            </w:pPr>
            <w:r w:rsidRPr="001C40EF">
              <w:rPr>
                <w:color w:val="000000"/>
                <w:sz w:val="22"/>
              </w:rPr>
              <w:t>41%</w:t>
            </w:r>
          </w:p>
        </w:tc>
        <w:tc>
          <w:tcPr>
            <w:tcW w:w="753" w:type="dxa"/>
            <w:tcBorders>
              <w:top w:val="nil"/>
              <w:left w:val="nil"/>
              <w:bottom w:val="single" w:sz="4" w:space="0" w:color="auto"/>
              <w:right w:val="single" w:sz="4" w:space="0" w:color="auto"/>
            </w:tcBorders>
            <w:shd w:val="clear" w:color="auto" w:fill="auto"/>
            <w:noWrap/>
            <w:vAlign w:val="bottom"/>
            <w:hideMark/>
          </w:tcPr>
          <w:p w14:paraId="297B90A1"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04683E7E"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2E321E9F"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53CD921A"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106ACF35"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6C9BDCF9" w14:textId="77777777" w:rsidR="001C40EF" w:rsidRPr="001C40EF" w:rsidRDefault="001C40EF" w:rsidP="001C40EF">
            <w:pPr>
              <w:spacing w:line="240" w:lineRule="auto"/>
              <w:ind w:firstLine="0"/>
              <w:jc w:val="right"/>
              <w:rPr>
                <w:color w:val="000000"/>
                <w:sz w:val="22"/>
              </w:rPr>
            </w:pPr>
            <w:r w:rsidRPr="001C40EF">
              <w:rPr>
                <w:color w:val="000000"/>
                <w:sz w:val="22"/>
              </w:rPr>
              <w:t>24%</w:t>
            </w:r>
          </w:p>
        </w:tc>
      </w:tr>
      <w:tr w:rsidR="001C40EF" w:rsidRPr="00E25C62" w14:paraId="27D1AA56"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D3BF20B"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2FC17873" w14:textId="77777777" w:rsidR="001C40EF" w:rsidRPr="001C40EF" w:rsidRDefault="001C40EF" w:rsidP="001C40EF">
            <w:pPr>
              <w:spacing w:line="240" w:lineRule="auto"/>
              <w:ind w:firstLine="0"/>
              <w:jc w:val="left"/>
              <w:rPr>
                <w:color w:val="000000"/>
                <w:sz w:val="22"/>
              </w:rPr>
            </w:pPr>
            <w:r w:rsidRPr="001C40EF">
              <w:rPr>
                <w:color w:val="000000"/>
                <w:sz w:val="22"/>
              </w:rPr>
              <w:t>как гостя (туриста) в моём городе, селе - 6</w:t>
            </w:r>
          </w:p>
        </w:tc>
        <w:tc>
          <w:tcPr>
            <w:tcW w:w="752" w:type="dxa"/>
            <w:tcBorders>
              <w:top w:val="nil"/>
              <w:left w:val="nil"/>
              <w:bottom w:val="single" w:sz="4" w:space="0" w:color="auto"/>
              <w:right w:val="single" w:sz="4" w:space="0" w:color="auto"/>
            </w:tcBorders>
            <w:shd w:val="clear" w:color="auto" w:fill="auto"/>
            <w:noWrap/>
            <w:vAlign w:val="bottom"/>
            <w:hideMark/>
          </w:tcPr>
          <w:p w14:paraId="2C368F59" w14:textId="77777777" w:rsidR="001C40EF" w:rsidRPr="001C40EF" w:rsidRDefault="001C40EF" w:rsidP="001C40EF">
            <w:pPr>
              <w:spacing w:line="240" w:lineRule="auto"/>
              <w:ind w:firstLine="0"/>
              <w:jc w:val="right"/>
              <w:rPr>
                <w:color w:val="000000"/>
                <w:sz w:val="22"/>
              </w:rPr>
            </w:pPr>
            <w:r w:rsidRPr="001C40EF">
              <w:rPr>
                <w:color w:val="000000"/>
                <w:sz w:val="22"/>
              </w:rPr>
              <w:t>37%</w:t>
            </w:r>
          </w:p>
        </w:tc>
        <w:tc>
          <w:tcPr>
            <w:tcW w:w="753" w:type="dxa"/>
            <w:tcBorders>
              <w:top w:val="nil"/>
              <w:left w:val="nil"/>
              <w:bottom w:val="single" w:sz="4" w:space="0" w:color="auto"/>
              <w:right w:val="single" w:sz="4" w:space="0" w:color="auto"/>
            </w:tcBorders>
            <w:shd w:val="clear" w:color="auto" w:fill="auto"/>
            <w:noWrap/>
            <w:vAlign w:val="bottom"/>
            <w:hideMark/>
          </w:tcPr>
          <w:p w14:paraId="44260C51" w14:textId="77777777" w:rsidR="001C40EF" w:rsidRPr="001C40EF" w:rsidRDefault="001C40EF" w:rsidP="001C40EF">
            <w:pPr>
              <w:spacing w:line="240" w:lineRule="auto"/>
              <w:ind w:firstLine="0"/>
              <w:jc w:val="right"/>
              <w:rPr>
                <w:color w:val="000000"/>
                <w:sz w:val="22"/>
              </w:rPr>
            </w:pPr>
            <w:r w:rsidRPr="001C40EF">
              <w:rPr>
                <w:color w:val="000000"/>
                <w:sz w:val="22"/>
              </w:rPr>
              <w:t>27%</w:t>
            </w:r>
          </w:p>
        </w:tc>
        <w:tc>
          <w:tcPr>
            <w:tcW w:w="753" w:type="dxa"/>
            <w:tcBorders>
              <w:top w:val="nil"/>
              <w:left w:val="nil"/>
              <w:bottom w:val="single" w:sz="4" w:space="0" w:color="auto"/>
              <w:right w:val="single" w:sz="4" w:space="0" w:color="auto"/>
            </w:tcBorders>
            <w:shd w:val="clear" w:color="auto" w:fill="auto"/>
            <w:noWrap/>
            <w:vAlign w:val="bottom"/>
            <w:hideMark/>
          </w:tcPr>
          <w:p w14:paraId="02B3681B" w14:textId="77777777" w:rsidR="001C40EF" w:rsidRPr="001C40EF" w:rsidRDefault="001C40EF" w:rsidP="001C40EF">
            <w:pPr>
              <w:spacing w:line="240" w:lineRule="auto"/>
              <w:ind w:firstLine="0"/>
              <w:jc w:val="right"/>
              <w:rPr>
                <w:color w:val="000000"/>
                <w:sz w:val="22"/>
              </w:rPr>
            </w:pPr>
            <w:r w:rsidRPr="001C40EF">
              <w:rPr>
                <w:color w:val="000000"/>
                <w:sz w:val="22"/>
              </w:rPr>
              <w:t>40%</w:t>
            </w:r>
          </w:p>
        </w:tc>
        <w:tc>
          <w:tcPr>
            <w:tcW w:w="753" w:type="dxa"/>
            <w:tcBorders>
              <w:top w:val="nil"/>
              <w:left w:val="nil"/>
              <w:bottom w:val="single" w:sz="4" w:space="0" w:color="auto"/>
              <w:right w:val="single" w:sz="4" w:space="0" w:color="auto"/>
            </w:tcBorders>
            <w:shd w:val="clear" w:color="auto" w:fill="auto"/>
            <w:noWrap/>
            <w:vAlign w:val="bottom"/>
            <w:hideMark/>
          </w:tcPr>
          <w:p w14:paraId="37AD7DC5" w14:textId="77777777" w:rsidR="001C40EF" w:rsidRPr="001C40EF" w:rsidRDefault="001C40EF" w:rsidP="001C40EF">
            <w:pPr>
              <w:spacing w:line="240" w:lineRule="auto"/>
              <w:ind w:firstLine="0"/>
              <w:jc w:val="right"/>
              <w:rPr>
                <w:color w:val="000000"/>
                <w:sz w:val="22"/>
              </w:rPr>
            </w:pPr>
            <w:r w:rsidRPr="001C40EF">
              <w:rPr>
                <w:color w:val="000000"/>
                <w:sz w:val="22"/>
              </w:rPr>
              <w:t>48%</w:t>
            </w:r>
          </w:p>
        </w:tc>
        <w:tc>
          <w:tcPr>
            <w:tcW w:w="753" w:type="dxa"/>
            <w:tcBorders>
              <w:top w:val="nil"/>
              <w:left w:val="nil"/>
              <w:bottom w:val="single" w:sz="4" w:space="0" w:color="auto"/>
              <w:right w:val="single" w:sz="4" w:space="0" w:color="auto"/>
            </w:tcBorders>
            <w:shd w:val="clear" w:color="auto" w:fill="auto"/>
            <w:noWrap/>
            <w:vAlign w:val="bottom"/>
            <w:hideMark/>
          </w:tcPr>
          <w:p w14:paraId="15BEBD9F" w14:textId="77777777" w:rsidR="001C40EF" w:rsidRPr="001C40EF" w:rsidRDefault="001C40EF" w:rsidP="001C40EF">
            <w:pPr>
              <w:spacing w:line="240" w:lineRule="auto"/>
              <w:ind w:firstLine="0"/>
              <w:jc w:val="right"/>
              <w:rPr>
                <w:color w:val="000000"/>
                <w:sz w:val="22"/>
              </w:rPr>
            </w:pPr>
            <w:r w:rsidRPr="001C40EF">
              <w:rPr>
                <w:color w:val="000000"/>
                <w:sz w:val="22"/>
              </w:rPr>
              <w:t>30%</w:t>
            </w:r>
          </w:p>
        </w:tc>
        <w:tc>
          <w:tcPr>
            <w:tcW w:w="753" w:type="dxa"/>
            <w:tcBorders>
              <w:top w:val="nil"/>
              <w:left w:val="nil"/>
              <w:bottom w:val="single" w:sz="4" w:space="0" w:color="auto"/>
              <w:right w:val="single" w:sz="4" w:space="0" w:color="auto"/>
            </w:tcBorders>
            <w:shd w:val="clear" w:color="auto" w:fill="auto"/>
            <w:noWrap/>
            <w:vAlign w:val="bottom"/>
            <w:hideMark/>
          </w:tcPr>
          <w:p w14:paraId="517D3914" w14:textId="77777777" w:rsidR="001C40EF" w:rsidRPr="001C40EF" w:rsidRDefault="001C40EF" w:rsidP="001C40EF">
            <w:pPr>
              <w:spacing w:line="240" w:lineRule="auto"/>
              <w:ind w:firstLine="0"/>
              <w:jc w:val="right"/>
              <w:rPr>
                <w:color w:val="000000"/>
                <w:sz w:val="22"/>
              </w:rPr>
            </w:pPr>
            <w:r w:rsidRPr="001C40EF">
              <w:rPr>
                <w:color w:val="000000"/>
                <w:sz w:val="22"/>
              </w:rPr>
              <w:t>25%</w:t>
            </w:r>
          </w:p>
        </w:tc>
        <w:tc>
          <w:tcPr>
            <w:tcW w:w="753" w:type="dxa"/>
            <w:tcBorders>
              <w:top w:val="nil"/>
              <w:left w:val="nil"/>
              <w:bottom w:val="single" w:sz="4" w:space="0" w:color="auto"/>
              <w:right w:val="single" w:sz="4" w:space="0" w:color="auto"/>
            </w:tcBorders>
            <w:shd w:val="clear" w:color="auto" w:fill="auto"/>
            <w:noWrap/>
            <w:vAlign w:val="bottom"/>
            <w:hideMark/>
          </w:tcPr>
          <w:p w14:paraId="4C039692" w14:textId="77777777" w:rsidR="001C40EF" w:rsidRPr="001C40EF" w:rsidRDefault="001C40EF" w:rsidP="001C40EF">
            <w:pPr>
              <w:spacing w:line="240" w:lineRule="auto"/>
              <w:ind w:firstLine="0"/>
              <w:jc w:val="right"/>
              <w:rPr>
                <w:color w:val="000000"/>
                <w:sz w:val="22"/>
              </w:rPr>
            </w:pPr>
            <w:r w:rsidRPr="001C40EF">
              <w:rPr>
                <w:color w:val="000000"/>
                <w:sz w:val="22"/>
              </w:rPr>
              <w:t>68%</w:t>
            </w:r>
          </w:p>
        </w:tc>
        <w:tc>
          <w:tcPr>
            <w:tcW w:w="753" w:type="dxa"/>
            <w:tcBorders>
              <w:top w:val="nil"/>
              <w:left w:val="nil"/>
              <w:bottom w:val="single" w:sz="4" w:space="0" w:color="auto"/>
              <w:right w:val="single" w:sz="4" w:space="0" w:color="auto"/>
            </w:tcBorders>
            <w:shd w:val="clear" w:color="auto" w:fill="auto"/>
            <w:noWrap/>
            <w:vAlign w:val="bottom"/>
            <w:hideMark/>
          </w:tcPr>
          <w:p w14:paraId="40B444DE" w14:textId="77777777" w:rsidR="001C40EF" w:rsidRPr="001C40EF" w:rsidRDefault="001C40EF" w:rsidP="001C40EF">
            <w:pPr>
              <w:spacing w:line="240" w:lineRule="auto"/>
              <w:ind w:firstLine="0"/>
              <w:jc w:val="right"/>
              <w:rPr>
                <w:color w:val="000000"/>
                <w:sz w:val="22"/>
              </w:rPr>
            </w:pPr>
            <w:r w:rsidRPr="001C40EF">
              <w:rPr>
                <w:color w:val="000000"/>
                <w:sz w:val="22"/>
              </w:rPr>
              <w:t>30%</w:t>
            </w:r>
          </w:p>
        </w:tc>
        <w:tc>
          <w:tcPr>
            <w:tcW w:w="753" w:type="dxa"/>
            <w:tcBorders>
              <w:top w:val="nil"/>
              <w:left w:val="nil"/>
              <w:bottom w:val="single" w:sz="4" w:space="0" w:color="auto"/>
              <w:right w:val="single" w:sz="4" w:space="0" w:color="auto"/>
            </w:tcBorders>
            <w:shd w:val="clear" w:color="auto" w:fill="auto"/>
            <w:noWrap/>
            <w:vAlign w:val="bottom"/>
            <w:hideMark/>
          </w:tcPr>
          <w:p w14:paraId="5EC2CCB7" w14:textId="77777777" w:rsidR="001C40EF" w:rsidRPr="001C40EF" w:rsidRDefault="001C40EF" w:rsidP="001C40EF">
            <w:pPr>
              <w:spacing w:line="240" w:lineRule="auto"/>
              <w:ind w:firstLine="0"/>
              <w:jc w:val="right"/>
              <w:rPr>
                <w:color w:val="000000"/>
                <w:sz w:val="22"/>
              </w:rPr>
            </w:pPr>
            <w:r w:rsidRPr="001C40EF">
              <w:rPr>
                <w:color w:val="000000"/>
                <w:sz w:val="22"/>
              </w:rPr>
              <w:t>50%</w:t>
            </w:r>
          </w:p>
        </w:tc>
        <w:tc>
          <w:tcPr>
            <w:tcW w:w="753" w:type="dxa"/>
            <w:tcBorders>
              <w:top w:val="nil"/>
              <w:left w:val="nil"/>
              <w:bottom w:val="single" w:sz="4" w:space="0" w:color="auto"/>
              <w:right w:val="single" w:sz="4" w:space="0" w:color="auto"/>
            </w:tcBorders>
            <w:shd w:val="clear" w:color="auto" w:fill="auto"/>
            <w:noWrap/>
            <w:vAlign w:val="bottom"/>
            <w:hideMark/>
          </w:tcPr>
          <w:p w14:paraId="7234810A" w14:textId="77777777" w:rsidR="001C40EF" w:rsidRPr="001C40EF" w:rsidRDefault="001C40EF" w:rsidP="001C40EF">
            <w:pPr>
              <w:spacing w:line="240" w:lineRule="auto"/>
              <w:ind w:firstLine="0"/>
              <w:jc w:val="right"/>
              <w:rPr>
                <w:color w:val="000000"/>
                <w:sz w:val="22"/>
              </w:rPr>
            </w:pPr>
            <w:r w:rsidRPr="001C40EF">
              <w:rPr>
                <w:color w:val="000000"/>
                <w:sz w:val="22"/>
              </w:rPr>
              <w:t>30%</w:t>
            </w:r>
          </w:p>
        </w:tc>
        <w:tc>
          <w:tcPr>
            <w:tcW w:w="753" w:type="dxa"/>
            <w:tcBorders>
              <w:top w:val="nil"/>
              <w:left w:val="nil"/>
              <w:bottom w:val="single" w:sz="4" w:space="0" w:color="auto"/>
              <w:right w:val="single" w:sz="4" w:space="0" w:color="auto"/>
            </w:tcBorders>
            <w:shd w:val="clear" w:color="auto" w:fill="auto"/>
            <w:noWrap/>
            <w:vAlign w:val="bottom"/>
            <w:hideMark/>
          </w:tcPr>
          <w:p w14:paraId="6347406F" w14:textId="77777777" w:rsidR="001C40EF" w:rsidRPr="001C40EF" w:rsidRDefault="001C40EF" w:rsidP="001C40EF">
            <w:pPr>
              <w:spacing w:line="240" w:lineRule="auto"/>
              <w:ind w:firstLine="0"/>
              <w:jc w:val="right"/>
              <w:rPr>
                <w:color w:val="000000"/>
                <w:sz w:val="22"/>
              </w:rPr>
            </w:pPr>
            <w:r w:rsidRPr="001C40EF">
              <w:rPr>
                <w:color w:val="000000"/>
                <w:sz w:val="22"/>
              </w:rPr>
              <w:t>48%</w:t>
            </w:r>
          </w:p>
        </w:tc>
        <w:tc>
          <w:tcPr>
            <w:tcW w:w="753" w:type="dxa"/>
            <w:tcBorders>
              <w:top w:val="nil"/>
              <w:left w:val="nil"/>
              <w:bottom w:val="single" w:sz="4" w:space="0" w:color="auto"/>
              <w:right w:val="single" w:sz="4" w:space="0" w:color="auto"/>
            </w:tcBorders>
            <w:shd w:val="clear" w:color="auto" w:fill="auto"/>
            <w:noWrap/>
            <w:vAlign w:val="bottom"/>
            <w:hideMark/>
          </w:tcPr>
          <w:p w14:paraId="3F7FE06E"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7C5DDA01"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1807EEF"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29925A90" w14:textId="77777777" w:rsidR="001C40EF" w:rsidRPr="001C40EF" w:rsidRDefault="001C40EF" w:rsidP="001C40EF">
            <w:pPr>
              <w:spacing w:line="240" w:lineRule="auto"/>
              <w:ind w:firstLine="0"/>
              <w:jc w:val="left"/>
              <w:rPr>
                <w:color w:val="000000"/>
                <w:sz w:val="22"/>
              </w:rPr>
            </w:pPr>
            <w:r w:rsidRPr="001C40EF">
              <w:rPr>
                <w:color w:val="000000"/>
                <w:sz w:val="22"/>
              </w:rPr>
              <w:t>Я не хотел бы видеть его в моём городе, селе– 7.</w:t>
            </w:r>
          </w:p>
        </w:tc>
        <w:tc>
          <w:tcPr>
            <w:tcW w:w="752" w:type="dxa"/>
            <w:tcBorders>
              <w:top w:val="nil"/>
              <w:left w:val="nil"/>
              <w:bottom w:val="single" w:sz="4" w:space="0" w:color="auto"/>
              <w:right w:val="single" w:sz="4" w:space="0" w:color="auto"/>
            </w:tcBorders>
            <w:shd w:val="clear" w:color="auto" w:fill="auto"/>
            <w:noWrap/>
            <w:vAlign w:val="bottom"/>
            <w:hideMark/>
          </w:tcPr>
          <w:p w14:paraId="6EA90194" w14:textId="77777777" w:rsidR="001C40EF" w:rsidRPr="001C40EF" w:rsidRDefault="001C40EF" w:rsidP="001C40EF">
            <w:pPr>
              <w:spacing w:line="240" w:lineRule="auto"/>
              <w:ind w:firstLine="0"/>
              <w:jc w:val="right"/>
              <w:rPr>
                <w:color w:val="000000"/>
                <w:sz w:val="22"/>
              </w:rPr>
            </w:pPr>
            <w:r w:rsidRPr="001C40EF">
              <w:rPr>
                <w:color w:val="000000"/>
                <w:sz w:val="22"/>
              </w:rPr>
              <w:t>25%</w:t>
            </w:r>
          </w:p>
        </w:tc>
        <w:tc>
          <w:tcPr>
            <w:tcW w:w="753" w:type="dxa"/>
            <w:tcBorders>
              <w:top w:val="nil"/>
              <w:left w:val="nil"/>
              <w:bottom w:val="single" w:sz="4" w:space="0" w:color="auto"/>
              <w:right w:val="single" w:sz="4" w:space="0" w:color="auto"/>
            </w:tcBorders>
            <w:shd w:val="clear" w:color="auto" w:fill="auto"/>
            <w:noWrap/>
            <w:vAlign w:val="bottom"/>
            <w:hideMark/>
          </w:tcPr>
          <w:p w14:paraId="64AE7E9A" w14:textId="77777777" w:rsidR="001C40EF" w:rsidRPr="001C40EF" w:rsidRDefault="001C40EF" w:rsidP="001C40EF">
            <w:pPr>
              <w:spacing w:line="240" w:lineRule="auto"/>
              <w:ind w:firstLine="0"/>
              <w:jc w:val="right"/>
              <w:rPr>
                <w:color w:val="000000"/>
                <w:sz w:val="22"/>
              </w:rPr>
            </w:pPr>
            <w:r w:rsidRPr="001C40EF">
              <w:rPr>
                <w:color w:val="000000"/>
                <w:sz w:val="22"/>
              </w:rPr>
              <w:t>46%</w:t>
            </w:r>
          </w:p>
        </w:tc>
        <w:tc>
          <w:tcPr>
            <w:tcW w:w="753" w:type="dxa"/>
            <w:tcBorders>
              <w:top w:val="nil"/>
              <w:left w:val="nil"/>
              <w:bottom w:val="single" w:sz="4" w:space="0" w:color="auto"/>
              <w:right w:val="single" w:sz="4" w:space="0" w:color="auto"/>
            </w:tcBorders>
            <w:shd w:val="clear" w:color="auto" w:fill="auto"/>
            <w:noWrap/>
            <w:vAlign w:val="bottom"/>
            <w:hideMark/>
          </w:tcPr>
          <w:p w14:paraId="153BD342" w14:textId="77777777" w:rsidR="001C40EF" w:rsidRPr="001C40EF" w:rsidRDefault="001C40EF" w:rsidP="001C40EF">
            <w:pPr>
              <w:spacing w:line="240" w:lineRule="auto"/>
              <w:ind w:firstLine="0"/>
              <w:jc w:val="right"/>
              <w:rPr>
                <w:color w:val="000000"/>
                <w:sz w:val="22"/>
              </w:rPr>
            </w:pPr>
            <w:r w:rsidRPr="001C40EF">
              <w:rPr>
                <w:color w:val="000000"/>
                <w:sz w:val="22"/>
              </w:rPr>
              <w:t>28%</w:t>
            </w:r>
          </w:p>
        </w:tc>
        <w:tc>
          <w:tcPr>
            <w:tcW w:w="753" w:type="dxa"/>
            <w:tcBorders>
              <w:top w:val="nil"/>
              <w:left w:val="nil"/>
              <w:bottom w:val="single" w:sz="4" w:space="0" w:color="auto"/>
              <w:right w:val="single" w:sz="4" w:space="0" w:color="auto"/>
            </w:tcBorders>
            <w:shd w:val="clear" w:color="auto" w:fill="auto"/>
            <w:noWrap/>
            <w:vAlign w:val="bottom"/>
            <w:hideMark/>
          </w:tcPr>
          <w:p w14:paraId="33244160"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10ECD4C6" w14:textId="77777777" w:rsidR="001C40EF" w:rsidRPr="001C40EF" w:rsidRDefault="001C40EF" w:rsidP="001C40EF">
            <w:pPr>
              <w:spacing w:line="240" w:lineRule="auto"/>
              <w:ind w:firstLine="0"/>
              <w:jc w:val="right"/>
              <w:rPr>
                <w:color w:val="000000"/>
                <w:sz w:val="22"/>
              </w:rPr>
            </w:pPr>
            <w:r w:rsidRPr="001C40EF">
              <w:rPr>
                <w:color w:val="000000"/>
                <w:sz w:val="22"/>
              </w:rPr>
              <w:t>44%</w:t>
            </w:r>
          </w:p>
        </w:tc>
        <w:tc>
          <w:tcPr>
            <w:tcW w:w="753" w:type="dxa"/>
            <w:tcBorders>
              <w:top w:val="nil"/>
              <w:left w:val="nil"/>
              <w:bottom w:val="single" w:sz="4" w:space="0" w:color="auto"/>
              <w:right w:val="single" w:sz="4" w:space="0" w:color="auto"/>
            </w:tcBorders>
            <w:shd w:val="clear" w:color="auto" w:fill="auto"/>
            <w:noWrap/>
            <w:vAlign w:val="bottom"/>
            <w:hideMark/>
          </w:tcPr>
          <w:p w14:paraId="68AB5BB0"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10E94BC7"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610CC6CA"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423327BF"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3F88A799"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789270EB" w14:textId="77777777" w:rsidR="001C40EF" w:rsidRPr="001C40EF" w:rsidRDefault="001C40EF" w:rsidP="001C40EF">
            <w:pPr>
              <w:spacing w:line="240" w:lineRule="auto"/>
              <w:ind w:firstLine="0"/>
              <w:jc w:val="right"/>
              <w:rPr>
                <w:color w:val="000000"/>
                <w:sz w:val="22"/>
              </w:rPr>
            </w:pPr>
            <w:r w:rsidRPr="001C40EF">
              <w:rPr>
                <w:color w:val="000000"/>
                <w:sz w:val="22"/>
              </w:rPr>
              <w:t>32%</w:t>
            </w:r>
          </w:p>
        </w:tc>
        <w:tc>
          <w:tcPr>
            <w:tcW w:w="753" w:type="dxa"/>
            <w:tcBorders>
              <w:top w:val="nil"/>
              <w:left w:val="nil"/>
              <w:bottom w:val="single" w:sz="4" w:space="0" w:color="auto"/>
              <w:right w:val="single" w:sz="4" w:space="0" w:color="auto"/>
            </w:tcBorders>
            <w:shd w:val="clear" w:color="auto" w:fill="auto"/>
            <w:noWrap/>
            <w:vAlign w:val="bottom"/>
            <w:hideMark/>
          </w:tcPr>
          <w:p w14:paraId="2502ED7F"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55504DBD"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7815365" w14:textId="77777777" w:rsidR="001C40EF" w:rsidRPr="001C40EF" w:rsidRDefault="001C40EF" w:rsidP="001C40EF">
            <w:pPr>
              <w:spacing w:line="240" w:lineRule="auto"/>
              <w:ind w:firstLine="0"/>
              <w:jc w:val="left"/>
              <w:rPr>
                <w:color w:val="000000"/>
                <w:sz w:val="22"/>
              </w:rPr>
            </w:pPr>
            <w:r w:rsidRPr="001C40EF">
              <w:rPr>
                <w:color w:val="000000"/>
                <w:sz w:val="22"/>
              </w:rPr>
              <w:t>Армяне</w:t>
            </w:r>
          </w:p>
        </w:tc>
        <w:tc>
          <w:tcPr>
            <w:tcW w:w="3544" w:type="dxa"/>
            <w:tcBorders>
              <w:top w:val="nil"/>
              <w:left w:val="nil"/>
              <w:bottom w:val="single" w:sz="4" w:space="0" w:color="auto"/>
              <w:right w:val="single" w:sz="4" w:space="0" w:color="auto"/>
            </w:tcBorders>
            <w:shd w:val="clear" w:color="auto" w:fill="auto"/>
            <w:noWrap/>
            <w:vAlign w:val="bottom"/>
            <w:hideMark/>
          </w:tcPr>
          <w:p w14:paraId="77692D6B" w14:textId="77777777" w:rsidR="001C40EF" w:rsidRPr="001C40EF" w:rsidRDefault="001C40EF" w:rsidP="001C40EF">
            <w:pPr>
              <w:spacing w:line="240" w:lineRule="auto"/>
              <w:ind w:firstLine="0"/>
              <w:jc w:val="left"/>
              <w:rPr>
                <w:color w:val="000000"/>
                <w:sz w:val="22"/>
              </w:rPr>
            </w:pPr>
            <w:r w:rsidRPr="001C40EF">
              <w:rPr>
                <w:color w:val="000000"/>
                <w:sz w:val="22"/>
              </w:rPr>
              <w:t>как близкого родственника (например, партнера по браку, меня или  моих близкий родственников) -1</w:t>
            </w:r>
          </w:p>
        </w:tc>
        <w:tc>
          <w:tcPr>
            <w:tcW w:w="752" w:type="dxa"/>
            <w:tcBorders>
              <w:top w:val="nil"/>
              <w:left w:val="nil"/>
              <w:bottom w:val="single" w:sz="4" w:space="0" w:color="auto"/>
              <w:right w:val="single" w:sz="4" w:space="0" w:color="auto"/>
            </w:tcBorders>
            <w:shd w:val="clear" w:color="auto" w:fill="auto"/>
            <w:noWrap/>
            <w:vAlign w:val="bottom"/>
            <w:hideMark/>
          </w:tcPr>
          <w:p w14:paraId="1900590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D63745F"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2B7447C4"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26F1E938"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298CD9F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B92C3A8"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6868BF3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57CDA95"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71DA36AE"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5B70A60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B9E14E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A951B97"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5F55F7F3"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4C33C5B"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50EF29BA" w14:textId="77777777" w:rsidR="001C40EF" w:rsidRPr="001C40EF" w:rsidRDefault="001C40EF" w:rsidP="001C40EF">
            <w:pPr>
              <w:spacing w:line="240" w:lineRule="auto"/>
              <w:ind w:firstLine="0"/>
              <w:jc w:val="left"/>
              <w:rPr>
                <w:color w:val="000000"/>
                <w:sz w:val="22"/>
              </w:rPr>
            </w:pPr>
            <w:r w:rsidRPr="001C40EF">
              <w:rPr>
                <w:color w:val="000000"/>
                <w:sz w:val="22"/>
              </w:rPr>
              <w:t>как близкого друга -2</w:t>
            </w:r>
          </w:p>
        </w:tc>
        <w:tc>
          <w:tcPr>
            <w:tcW w:w="752" w:type="dxa"/>
            <w:tcBorders>
              <w:top w:val="nil"/>
              <w:left w:val="nil"/>
              <w:bottom w:val="single" w:sz="4" w:space="0" w:color="auto"/>
              <w:right w:val="single" w:sz="4" w:space="0" w:color="auto"/>
            </w:tcBorders>
            <w:shd w:val="clear" w:color="auto" w:fill="auto"/>
            <w:noWrap/>
            <w:vAlign w:val="bottom"/>
            <w:hideMark/>
          </w:tcPr>
          <w:p w14:paraId="0220A708"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39B484F2"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5D5D03B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46579F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4051927"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62A2C2E2"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191B5084"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47EC8775"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5815737C"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49FC5009"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6F974A00"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19FECEF3" w14:textId="77777777" w:rsidR="001C40EF" w:rsidRPr="001C40EF" w:rsidRDefault="001C40EF" w:rsidP="001C40EF">
            <w:pPr>
              <w:spacing w:line="240" w:lineRule="auto"/>
              <w:ind w:firstLine="0"/>
              <w:jc w:val="right"/>
              <w:rPr>
                <w:color w:val="000000"/>
                <w:sz w:val="22"/>
              </w:rPr>
            </w:pPr>
            <w:r w:rsidRPr="001C40EF">
              <w:rPr>
                <w:color w:val="000000"/>
                <w:sz w:val="22"/>
              </w:rPr>
              <w:t>10%</w:t>
            </w:r>
          </w:p>
        </w:tc>
      </w:tr>
      <w:tr w:rsidR="001C40EF" w:rsidRPr="00E25C62" w14:paraId="599D54C7"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015FD8C"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66AC9649" w14:textId="77777777" w:rsidR="001C40EF" w:rsidRPr="001C40EF" w:rsidRDefault="001C40EF" w:rsidP="001C40EF">
            <w:pPr>
              <w:spacing w:line="240" w:lineRule="auto"/>
              <w:ind w:firstLine="0"/>
              <w:jc w:val="left"/>
              <w:rPr>
                <w:color w:val="000000"/>
                <w:sz w:val="22"/>
              </w:rPr>
            </w:pPr>
            <w:r w:rsidRPr="001C40EF">
              <w:rPr>
                <w:color w:val="000000"/>
                <w:sz w:val="22"/>
              </w:rPr>
              <w:t>как соседа по дому -3</w:t>
            </w:r>
          </w:p>
        </w:tc>
        <w:tc>
          <w:tcPr>
            <w:tcW w:w="752" w:type="dxa"/>
            <w:tcBorders>
              <w:top w:val="nil"/>
              <w:left w:val="nil"/>
              <w:bottom w:val="single" w:sz="4" w:space="0" w:color="auto"/>
              <w:right w:val="single" w:sz="4" w:space="0" w:color="auto"/>
            </w:tcBorders>
            <w:shd w:val="clear" w:color="auto" w:fill="auto"/>
            <w:noWrap/>
            <w:vAlign w:val="bottom"/>
            <w:hideMark/>
          </w:tcPr>
          <w:p w14:paraId="060E51B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E622090"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458825E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322F6D9"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3F6493D6"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10884AA4"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57A43D82"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52D88C73"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58910B04"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4F60803A"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442420DD"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390D986D" w14:textId="77777777" w:rsidR="001C40EF" w:rsidRPr="001C40EF" w:rsidRDefault="001C40EF" w:rsidP="001C40EF">
            <w:pPr>
              <w:spacing w:line="240" w:lineRule="auto"/>
              <w:ind w:firstLine="0"/>
              <w:jc w:val="right"/>
              <w:rPr>
                <w:color w:val="000000"/>
                <w:sz w:val="22"/>
              </w:rPr>
            </w:pPr>
            <w:r w:rsidRPr="001C40EF">
              <w:rPr>
                <w:color w:val="000000"/>
                <w:sz w:val="22"/>
              </w:rPr>
              <w:t>32%</w:t>
            </w:r>
          </w:p>
        </w:tc>
      </w:tr>
      <w:tr w:rsidR="001C40EF" w:rsidRPr="00E25C62" w14:paraId="2F00FADD"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3CA4591"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01DB750A" w14:textId="77777777" w:rsidR="001C40EF" w:rsidRPr="001C40EF" w:rsidRDefault="001C40EF" w:rsidP="001C40EF">
            <w:pPr>
              <w:spacing w:line="240" w:lineRule="auto"/>
              <w:ind w:firstLine="0"/>
              <w:jc w:val="left"/>
              <w:rPr>
                <w:color w:val="000000"/>
                <w:sz w:val="22"/>
              </w:rPr>
            </w:pPr>
            <w:r w:rsidRPr="001C40EF">
              <w:rPr>
                <w:color w:val="000000"/>
                <w:sz w:val="22"/>
              </w:rPr>
              <w:t>как коллегу по работе - 4</w:t>
            </w:r>
          </w:p>
        </w:tc>
        <w:tc>
          <w:tcPr>
            <w:tcW w:w="752" w:type="dxa"/>
            <w:tcBorders>
              <w:top w:val="nil"/>
              <w:left w:val="nil"/>
              <w:bottom w:val="single" w:sz="4" w:space="0" w:color="auto"/>
              <w:right w:val="single" w:sz="4" w:space="0" w:color="auto"/>
            </w:tcBorders>
            <w:shd w:val="clear" w:color="auto" w:fill="auto"/>
            <w:noWrap/>
            <w:vAlign w:val="bottom"/>
            <w:hideMark/>
          </w:tcPr>
          <w:p w14:paraId="5B25BE4C"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5202564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EB3FAFE"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19B0B406"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2AF7042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167FC7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D4CBA4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392B186"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1DB12E09"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313FC645" w14:textId="77777777" w:rsidR="001C40EF" w:rsidRPr="001C40EF" w:rsidRDefault="001C40EF" w:rsidP="001C40EF">
            <w:pPr>
              <w:spacing w:line="240" w:lineRule="auto"/>
              <w:ind w:firstLine="0"/>
              <w:jc w:val="right"/>
              <w:rPr>
                <w:color w:val="000000"/>
                <w:sz w:val="22"/>
              </w:rPr>
            </w:pPr>
            <w:r w:rsidRPr="001C40EF">
              <w:rPr>
                <w:color w:val="000000"/>
                <w:sz w:val="22"/>
              </w:rPr>
              <w:t>28%</w:t>
            </w:r>
          </w:p>
        </w:tc>
        <w:tc>
          <w:tcPr>
            <w:tcW w:w="753" w:type="dxa"/>
            <w:tcBorders>
              <w:top w:val="nil"/>
              <w:left w:val="nil"/>
              <w:bottom w:val="single" w:sz="4" w:space="0" w:color="auto"/>
              <w:right w:val="single" w:sz="4" w:space="0" w:color="auto"/>
            </w:tcBorders>
            <w:shd w:val="clear" w:color="auto" w:fill="auto"/>
            <w:noWrap/>
            <w:vAlign w:val="bottom"/>
            <w:hideMark/>
          </w:tcPr>
          <w:p w14:paraId="76A604FA"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5A19E8B3" w14:textId="77777777" w:rsidR="001C40EF" w:rsidRPr="001C40EF" w:rsidRDefault="001C40EF" w:rsidP="001C40EF">
            <w:pPr>
              <w:spacing w:line="240" w:lineRule="auto"/>
              <w:ind w:firstLine="0"/>
              <w:jc w:val="right"/>
              <w:rPr>
                <w:color w:val="000000"/>
                <w:sz w:val="22"/>
              </w:rPr>
            </w:pPr>
            <w:r w:rsidRPr="001C40EF">
              <w:rPr>
                <w:color w:val="000000"/>
                <w:sz w:val="22"/>
              </w:rPr>
              <w:t>40%</w:t>
            </w:r>
          </w:p>
        </w:tc>
      </w:tr>
      <w:tr w:rsidR="001C40EF" w:rsidRPr="00E25C62" w14:paraId="57339FA5"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3A4AFF9"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6FFFCC6E" w14:textId="77777777" w:rsidR="001C40EF" w:rsidRPr="001C40EF" w:rsidRDefault="001C40EF" w:rsidP="001C40EF">
            <w:pPr>
              <w:spacing w:line="240" w:lineRule="auto"/>
              <w:ind w:firstLine="0"/>
              <w:jc w:val="left"/>
              <w:rPr>
                <w:color w:val="000000"/>
                <w:sz w:val="22"/>
              </w:rPr>
            </w:pPr>
            <w:r w:rsidRPr="001C40EF">
              <w:rPr>
                <w:color w:val="000000"/>
                <w:sz w:val="22"/>
              </w:rPr>
              <w:t>как жителя моего города, села -5</w:t>
            </w:r>
          </w:p>
        </w:tc>
        <w:tc>
          <w:tcPr>
            <w:tcW w:w="752" w:type="dxa"/>
            <w:tcBorders>
              <w:top w:val="nil"/>
              <w:left w:val="nil"/>
              <w:bottom w:val="single" w:sz="4" w:space="0" w:color="auto"/>
              <w:right w:val="single" w:sz="4" w:space="0" w:color="auto"/>
            </w:tcBorders>
            <w:shd w:val="clear" w:color="auto" w:fill="auto"/>
            <w:noWrap/>
            <w:vAlign w:val="bottom"/>
            <w:hideMark/>
          </w:tcPr>
          <w:p w14:paraId="43528428" w14:textId="77777777" w:rsidR="001C40EF" w:rsidRPr="001C40EF" w:rsidRDefault="001C40EF" w:rsidP="001C40EF">
            <w:pPr>
              <w:spacing w:line="240" w:lineRule="auto"/>
              <w:ind w:firstLine="0"/>
              <w:jc w:val="right"/>
              <w:rPr>
                <w:color w:val="000000"/>
                <w:sz w:val="22"/>
              </w:rPr>
            </w:pPr>
            <w:r w:rsidRPr="001C40EF">
              <w:rPr>
                <w:color w:val="000000"/>
                <w:sz w:val="22"/>
              </w:rPr>
              <w:t>57%</w:t>
            </w:r>
          </w:p>
        </w:tc>
        <w:tc>
          <w:tcPr>
            <w:tcW w:w="753" w:type="dxa"/>
            <w:tcBorders>
              <w:top w:val="nil"/>
              <w:left w:val="nil"/>
              <w:bottom w:val="single" w:sz="4" w:space="0" w:color="auto"/>
              <w:right w:val="single" w:sz="4" w:space="0" w:color="auto"/>
            </w:tcBorders>
            <w:shd w:val="clear" w:color="auto" w:fill="auto"/>
            <w:noWrap/>
            <w:vAlign w:val="bottom"/>
            <w:hideMark/>
          </w:tcPr>
          <w:p w14:paraId="4FA4D776" w14:textId="77777777" w:rsidR="001C40EF" w:rsidRPr="001C40EF" w:rsidRDefault="001C40EF" w:rsidP="001C40EF">
            <w:pPr>
              <w:spacing w:line="240" w:lineRule="auto"/>
              <w:ind w:firstLine="0"/>
              <w:jc w:val="right"/>
              <w:rPr>
                <w:color w:val="000000"/>
                <w:sz w:val="22"/>
              </w:rPr>
            </w:pPr>
            <w:r w:rsidRPr="001C40EF">
              <w:rPr>
                <w:color w:val="000000"/>
                <w:sz w:val="22"/>
              </w:rPr>
              <w:t>56%</w:t>
            </w:r>
          </w:p>
        </w:tc>
        <w:tc>
          <w:tcPr>
            <w:tcW w:w="753" w:type="dxa"/>
            <w:tcBorders>
              <w:top w:val="nil"/>
              <w:left w:val="nil"/>
              <w:bottom w:val="single" w:sz="4" w:space="0" w:color="auto"/>
              <w:right w:val="single" w:sz="4" w:space="0" w:color="auto"/>
            </w:tcBorders>
            <w:shd w:val="clear" w:color="auto" w:fill="auto"/>
            <w:noWrap/>
            <w:vAlign w:val="bottom"/>
            <w:hideMark/>
          </w:tcPr>
          <w:p w14:paraId="01EA970C" w14:textId="77777777" w:rsidR="001C40EF" w:rsidRPr="001C40EF" w:rsidRDefault="001C40EF" w:rsidP="001C40EF">
            <w:pPr>
              <w:spacing w:line="240" w:lineRule="auto"/>
              <w:ind w:firstLine="0"/>
              <w:jc w:val="right"/>
              <w:rPr>
                <w:color w:val="000000"/>
                <w:sz w:val="22"/>
              </w:rPr>
            </w:pPr>
            <w:r w:rsidRPr="001C40EF">
              <w:rPr>
                <w:color w:val="000000"/>
                <w:sz w:val="22"/>
              </w:rPr>
              <w:t>36%</w:t>
            </w:r>
          </w:p>
        </w:tc>
        <w:tc>
          <w:tcPr>
            <w:tcW w:w="753" w:type="dxa"/>
            <w:tcBorders>
              <w:top w:val="nil"/>
              <w:left w:val="nil"/>
              <w:bottom w:val="single" w:sz="4" w:space="0" w:color="auto"/>
              <w:right w:val="single" w:sz="4" w:space="0" w:color="auto"/>
            </w:tcBorders>
            <w:shd w:val="clear" w:color="auto" w:fill="auto"/>
            <w:noWrap/>
            <w:vAlign w:val="bottom"/>
            <w:hideMark/>
          </w:tcPr>
          <w:p w14:paraId="1FB15E49" w14:textId="77777777" w:rsidR="001C40EF" w:rsidRPr="001C40EF" w:rsidRDefault="001C40EF" w:rsidP="001C40EF">
            <w:pPr>
              <w:spacing w:line="240" w:lineRule="auto"/>
              <w:ind w:firstLine="0"/>
              <w:jc w:val="right"/>
              <w:rPr>
                <w:color w:val="000000"/>
                <w:sz w:val="22"/>
              </w:rPr>
            </w:pPr>
            <w:r w:rsidRPr="001C40EF">
              <w:rPr>
                <w:color w:val="000000"/>
                <w:sz w:val="22"/>
              </w:rPr>
              <w:t>48%</w:t>
            </w:r>
          </w:p>
        </w:tc>
        <w:tc>
          <w:tcPr>
            <w:tcW w:w="753" w:type="dxa"/>
            <w:tcBorders>
              <w:top w:val="nil"/>
              <w:left w:val="nil"/>
              <w:bottom w:val="single" w:sz="4" w:space="0" w:color="auto"/>
              <w:right w:val="single" w:sz="4" w:space="0" w:color="auto"/>
            </w:tcBorders>
            <w:shd w:val="clear" w:color="auto" w:fill="auto"/>
            <w:noWrap/>
            <w:vAlign w:val="bottom"/>
            <w:hideMark/>
          </w:tcPr>
          <w:p w14:paraId="727ACF77"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6C75FADE" w14:textId="77777777" w:rsidR="001C40EF" w:rsidRPr="001C40EF" w:rsidRDefault="001C40EF" w:rsidP="001C40EF">
            <w:pPr>
              <w:spacing w:line="240" w:lineRule="auto"/>
              <w:ind w:firstLine="0"/>
              <w:jc w:val="right"/>
              <w:rPr>
                <w:color w:val="000000"/>
                <w:sz w:val="22"/>
              </w:rPr>
            </w:pPr>
            <w:r w:rsidRPr="001C40EF">
              <w:rPr>
                <w:color w:val="000000"/>
                <w:sz w:val="22"/>
              </w:rPr>
              <w:t>57%</w:t>
            </w:r>
          </w:p>
        </w:tc>
        <w:tc>
          <w:tcPr>
            <w:tcW w:w="753" w:type="dxa"/>
            <w:tcBorders>
              <w:top w:val="nil"/>
              <w:left w:val="nil"/>
              <w:bottom w:val="single" w:sz="4" w:space="0" w:color="auto"/>
              <w:right w:val="single" w:sz="4" w:space="0" w:color="auto"/>
            </w:tcBorders>
            <w:shd w:val="clear" w:color="auto" w:fill="auto"/>
            <w:noWrap/>
            <w:vAlign w:val="bottom"/>
            <w:hideMark/>
          </w:tcPr>
          <w:p w14:paraId="0526138F"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20C900A2"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5A2A1CB8" w14:textId="77777777" w:rsidR="001C40EF" w:rsidRPr="001C40EF" w:rsidRDefault="001C40EF" w:rsidP="001C40EF">
            <w:pPr>
              <w:spacing w:line="240" w:lineRule="auto"/>
              <w:ind w:firstLine="0"/>
              <w:jc w:val="right"/>
              <w:rPr>
                <w:color w:val="000000"/>
                <w:sz w:val="22"/>
              </w:rPr>
            </w:pPr>
            <w:r w:rsidRPr="001C40EF">
              <w:rPr>
                <w:color w:val="000000"/>
                <w:sz w:val="22"/>
              </w:rPr>
              <w:t>34%</w:t>
            </w:r>
          </w:p>
        </w:tc>
        <w:tc>
          <w:tcPr>
            <w:tcW w:w="753" w:type="dxa"/>
            <w:tcBorders>
              <w:top w:val="nil"/>
              <w:left w:val="nil"/>
              <w:bottom w:val="single" w:sz="4" w:space="0" w:color="auto"/>
              <w:right w:val="single" w:sz="4" w:space="0" w:color="auto"/>
            </w:tcBorders>
            <w:shd w:val="clear" w:color="auto" w:fill="auto"/>
            <w:noWrap/>
            <w:vAlign w:val="bottom"/>
            <w:hideMark/>
          </w:tcPr>
          <w:p w14:paraId="1C9C9ED4"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3F85F8A4" w14:textId="77777777" w:rsidR="001C40EF" w:rsidRPr="001C40EF" w:rsidRDefault="001C40EF" w:rsidP="001C40EF">
            <w:pPr>
              <w:spacing w:line="240" w:lineRule="auto"/>
              <w:ind w:firstLine="0"/>
              <w:jc w:val="right"/>
              <w:rPr>
                <w:color w:val="000000"/>
                <w:sz w:val="22"/>
              </w:rPr>
            </w:pPr>
            <w:r w:rsidRPr="001C40EF">
              <w:rPr>
                <w:color w:val="000000"/>
                <w:sz w:val="22"/>
              </w:rPr>
              <w:t>34%</w:t>
            </w:r>
          </w:p>
        </w:tc>
        <w:tc>
          <w:tcPr>
            <w:tcW w:w="753" w:type="dxa"/>
            <w:tcBorders>
              <w:top w:val="nil"/>
              <w:left w:val="nil"/>
              <w:bottom w:val="single" w:sz="4" w:space="0" w:color="auto"/>
              <w:right w:val="single" w:sz="4" w:space="0" w:color="auto"/>
            </w:tcBorders>
            <w:shd w:val="clear" w:color="auto" w:fill="auto"/>
            <w:noWrap/>
            <w:vAlign w:val="bottom"/>
            <w:hideMark/>
          </w:tcPr>
          <w:p w14:paraId="11A08C50" w14:textId="77777777" w:rsidR="001C40EF" w:rsidRPr="001C40EF" w:rsidRDefault="001C40EF" w:rsidP="001C40EF">
            <w:pPr>
              <w:spacing w:line="240" w:lineRule="auto"/>
              <w:ind w:firstLine="0"/>
              <w:jc w:val="right"/>
              <w:rPr>
                <w:color w:val="000000"/>
                <w:sz w:val="22"/>
              </w:rPr>
            </w:pPr>
            <w:r w:rsidRPr="001C40EF">
              <w:rPr>
                <w:color w:val="000000"/>
                <w:sz w:val="22"/>
              </w:rPr>
              <w:t>18%</w:t>
            </w:r>
          </w:p>
        </w:tc>
      </w:tr>
      <w:tr w:rsidR="001C40EF" w:rsidRPr="00E25C62" w14:paraId="672AB662"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2805AD3"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41294158" w14:textId="77777777" w:rsidR="001C40EF" w:rsidRPr="001C40EF" w:rsidRDefault="001C40EF" w:rsidP="001C40EF">
            <w:pPr>
              <w:spacing w:line="240" w:lineRule="auto"/>
              <w:ind w:firstLine="0"/>
              <w:jc w:val="left"/>
              <w:rPr>
                <w:color w:val="000000"/>
                <w:sz w:val="22"/>
              </w:rPr>
            </w:pPr>
            <w:r w:rsidRPr="001C40EF">
              <w:rPr>
                <w:color w:val="000000"/>
                <w:sz w:val="22"/>
              </w:rPr>
              <w:t>как гостя (туриста) в моём городе, селе - 6</w:t>
            </w:r>
          </w:p>
        </w:tc>
        <w:tc>
          <w:tcPr>
            <w:tcW w:w="752" w:type="dxa"/>
            <w:tcBorders>
              <w:top w:val="nil"/>
              <w:left w:val="nil"/>
              <w:bottom w:val="single" w:sz="4" w:space="0" w:color="auto"/>
              <w:right w:val="single" w:sz="4" w:space="0" w:color="auto"/>
            </w:tcBorders>
            <w:shd w:val="clear" w:color="auto" w:fill="auto"/>
            <w:noWrap/>
            <w:vAlign w:val="bottom"/>
            <w:hideMark/>
          </w:tcPr>
          <w:p w14:paraId="66BCAE00" w14:textId="77777777" w:rsidR="001C40EF" w:rsidRPr="001C40EF" w:rsidRDefault="001C40EF" w:rsidP="001C40EF">
            <w:pPr>
              <w:spacing w:line="240" w:lineRule="auto"/>
              <w:ind w:firstLine="0"/>
              <w:jc w:val="right"/>
              <w:rPr>
                <w:color w:val="000000"/>
                <w:sz w:val="22"/>
              </w:rPr>
            </w:pPr>
            <w:r w:rsidRPr="001C40EF">
              <w:rPr>
                <w:color w:val="000000"/>
                <w:sz w:val="22"/>
              </w:rPr>
              <w:t>27%</w:t>
            </w:r>
          </w:p>
        </w:tc>
        <w:tc>
          <w:tcPr>
            <w:tcW w:w="753" w:type="dxa"/>
            <w:tcBorders>
              <w:top w:val="nil"/>
              <w:left w:val="nil"/>
              <w:bottom w:val="single" w:sz="4" w:space="0" w:color="auto"/>
              <w:right w:val="single" w:sz="4" w:space="0" w:color="auto"/>
            </w:tcBorders>
            <w:shd w:val="clear" w:color="auto" w:fill="auto"/>
            <w:noWrap/>
            <w:vAlign w:val="bottom"/>
            <w:hideMark/>
          </w:tcPr>
          <w:p w14:paraId="6F6C1874"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20F30DE8" w14:textId="77777777" w:rsidR="001C40EF" w:rsidRPr="001C40EF" w:rsidRDefault="001C40EF" w:rsidP="001C40EF">
            <w:pPr>
              <w:spacing w:line="240" w:lineRule="auto"/>
              <w:ind w:firstLine="0"/>
              <w:jc w:val="right"/>
              <w:rPr>
                <w:color w:val="000000"/>
                <w:sz w:val="22"/>
              </w:rPr>
            </w:pPr>
            <w:r w:rsidRPr="001C40EF">
              <w:rPr>
                <w:color w:val="000000"/>
                <w:sz w:val="22"/>
              </w:rPr>
              <w:t>34%</w:t>
            </w:r>
          </w:p>
        </w:tc>
        <w:tc>
          <w:tcPr>
            <w:tcW w:w="753" w:type="dxa"/>
            <w:tcBorders>
              <w:top w:val="nil"/>
              <w:left w:val="nil"/>
              <w:bottom w:val="single" w:sz="4" w:space="0" w:color="auto"/>
              <w:right w:val="single" w:sz="4" w:space="0" w:color="auto"/>
            </w:tcBorders>
            <w:shd w:val="clear" w:color="auto" w:fill="auto"/>
            <w:noWrap/>
            <w:vAlign w:val="bottom"/>
            <w:hideMark/>
          </w:tcPr>
          <w:p w14:paraId="2769492F" w14:textId="77777777" w:rsidR="001C40EF" w:rsidRPr="001C40EF" w:rsidRDefault="001C40EF" w:rsidP="001C40EF">
            <w:pPr>
              <w:spacing w:line="240" w:lineRule="auto"/>
              <w:ind w:firstLine="0"/>
              <w:jc w:val="right"/>
              <w:rPr>
                <w:color w:val="000000"/>
                <w:sz w:val="22"/>
              </w:rPr>
            </w:pPr>
            <w:r w:rsidRPr="001C40EF">
              <w:rPr>
                <w:color w:val="000000"/>
                <w:sz w:val="22"/>
              </w:rPr>
              <w:t>36%</w:t>
            </w:r>
          </w:p>
        </w:tc>
        <w:tc>
          <w:tcPr>
            <w:tcW w:w="753" w:type="dxa"/>
            <w:tcBorders>
              <w:top w:val="nil"/>
              <w:left w:val="nil"/>
              <w:bottom w:val="single" w:sz="4" w:space="0" w:color="auto"/>
              <w:right w:val="single" w:sz="4" w:space="0" w:color="auto"/>
            </w:tcBorders>
            <w:shd w:val="clear" w:color="auto" w:fill="auto"/>
            <w:noWrap/>
            <w:vAlign w:val="bottom"/>
            <w:hideMark/>
          </w:tcPr>
          <w:p w14:paraId="0D2969FE" w14:textId="77777777" w:rsidR="001C40EF" w:rsidRPr="001C40EF" w:rsidRDefault="001C40EF" w:rsidP="001C40EF">
            <w:pPr>
              <w:spacing w:line="240" w:lineRule="auto"/>
              <w:ind w:firstLine="0"/>
              <w:jc w:val="right"/>
              <w:rPr>
                <w:color w:val="000000"/>
                <w:sz w:val="22"/>
              </w:rPr>
            </w:pPr>
            <w:r w:rsidRPr="001C40EF">
              <w:rPr>
                <w:color w:val="000000"/>
                <w:sz w:val="22"/>
              </w:rPr>
              <w:t>32%</w:t>
            </w:r>
          </w:p>
        </w:tc>
        <w:tc>
          <w:tcPr>
            <w:tcW w:w="753" w:type="dxa"/>
            <w:tcBorders>
              <w:top w:val="nil"/>
              <w:left w:val="nil"/>
              <w:bottom w:val="single" w:sz="4" w:space="0" w:color="auto"/>
              <w:right w:val="single" w:sz="4" w:space="0" w:color="auto"/>
            </w:tcBorders>
            <w:shd w:val="clear" w:color="auto" w:fill="auto"/>
            <w:noWrap/>
            <w:vAlign w:val="bottom"/>
            <w:hideMark/>
          </w:tcPr>
          <w:p w14:paraId="08D3E78E" w14:textId="77777777" w:rsidR="001C40EF" w:rsidRPr="001C40EF" w:rsidRDefault="001C40EF" w:rsidP="001C40EF">
            <w:pPr>
              <w:spacing w:line="240" w:lineRule="auto"/>
              <w:ind w:firstLine="0"/>
              <w:jc w:val="right"/>
              <w:rPr>
                <w:color w:val="000000"/>
                <w:sz w:val="22"/>
              </w:rPr>
            </w:pPr>
            <w:r w:rsidRPr="001C40EF">
              <w:rPr>
                <w:color w:val="000000"/>
                <w:sz w:val="22"/>
              </w:rPr>
              <w:t>25%</w:t>
            </w:r>
          </w:p>
        </w:tc>
        <w:tc>
          <w:tcPr>
            <w:tcW w:w="753" w:type="dxa"/>
            <w:tcBorders>
              <w:top w:val="nil"/>
              <w:left w:val="nil"/>
              <w:bottom w:val="single" w:sz="4" w:space="0" w:color="auto"/>
              <w:right w:val="single" w:sz="4" w:space="0" w:color="auto"/>
            </w:tcBorders>
            <w:shd w:val="clear" w:color="auto" w:fill="auto"/>
            <w:noWrap/>
            <w:vAlign w:val="bottom"/>
            <w:hideMark/>
          </w:tcPr>
          <w:p w14:paraId="4466E17E" w14:textId="77777777" w:rsidR="001C40EF" w:rsidRPr="001C40EF" w:rsidRDefault="001C40EF" w:rsidP="001C40EF">
            <w:pPr>
              <w:spacing w:line="240" w:lineRule="auto"/>
              <w:ind w:firstLine="0"/>
              <w:jc w:val="right"/>
              <w:rPr>
                <w:color w:val="000000"/>
                <w:sz w:val="22"/>
              </w:rPr>
            </w:pPr>
            <w:r w:rsidRPr="001C40EF">
              <w:rPr>
                <w:color w:val="000000"/>
                <w:sz w:val="22"/>
              </w:rPr>
              <w:t>50%</w:t>
            </w:r>
          </w:p>
        </w:tc>
        <w:tc>
          <w:tcPr>
            <w:tcW w:w="753" w:type="dxa"/>
            <w:tcBorders>
              <w:top w:val="nil"/>
              <w:left w:val="nil"/>
              <w:bottom w:val="single" w:sz="4" w:space="0" w:color="auto"/>
              <w:right w:val="single" w:sz="4" w:space="0" w:color="auto"/>
            </w:tcBorders>
            <w:shd w:val="clear" w:color="auto" w:fill="auto"/>
            <w:noWrap/>
            <w:vAlign w:val="bottom"/>
            <w:hideMark/>
          </w:tcPr>
          <w:p w14:paraId="39E56D60"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31A1C41B" w14:textId="77777777" w:rsidR="001C40EF" w:rsidRPr="001C40EF" w:rsidRDefault="001C40EF" w:rsidP="001C40EF">
            <w:pPr>
              <w:spacing w:line="240" w:lineRule="auto"/>
              <w:ind w:firstLine="0"/>
              <w:jc w:val="right"/>
              <w:rPr>
                <w:color w:val="000000"/>
                <w:sz w:val="22"/>
              </w:rPr>
            </w:pPr>
            <w:r w:rsidRPr="001C40EF">
              <w:rPr>
                <w:color w:val="000000"/>
                <w:sz w:val="22"/>
              </w:rPr>
              <w:t>32%</w:t>
            </w:r>
          </w:p>
        </w:tc>
        <w:tc>
          <w:tcPr>
            <w:tcW w:w="753" w:type="dxa"/>
            <w:tcBorders>
              <w:top w:val="nil"/>
              <w:left w:val="nil"/>
              <w:bottom w:val="single" w:sz="4" w:space="0" w:color="auto"/>
              <w:right w:val="single" w:sz="4" w:space="0" w:color="auto"/>
            </w:tcBorders>
            <w:shd w:val="clear" w:color="auto" w:fill="auto"/>
            <w:noWrap/>
            <w:vAlign w:val="bottom"/>
            <w:hideMark/>
          </w:tcPr>
          <w:p w14:paraId="25ED1D8C"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14934041" w14:textId="77777777" w:rsidR="001C40EF" w:rsidRPr="001C40EF" w:rsidRDefault="001C40EF" w:rsidP="001C40EF">
            <w:pPr>
              <w:spacing w:line="240" w:lineRule="auto"/>
              <w:ind w:firstLine="0"/>
              <w:jc w:val="right"/>
              <w:rPr>
                <w:color w:val="000000"/>
                <w:sz w:val="22"/>
              </w:rPr>
            </w:pPr>
            <w:r w:rsidRPr="001C40EF">
              <w:rPr>
                <w:color w:val="000000"/>
                <w:sz w:val="22"/>
              </w:rPr>
              <w:t>30%</w:t>
            </w:r>
          </w:p>
        </w:tc>
        <w:tc>
          <w:tcPr>
            <w:tcW w:w="753" w:type="dxa"/>
            <w:tcBorders>
              <w:top w:val="nil"/>
              <w:left w:val="nil"/>
              <w:bottom w:val="single" w:sz="4" w:space="0" w:color="auto"/>
              <w:right w:val="single" w:sz="4" w:space="0" w:color="auto"/>
            </w:tcBorders>
            <w:shd w:val="clear" w:color="auto" w:fill="auto"/>
            <w:noWrap/>
            <w:vAlign w:val="bottom"/>
            <w:hideMark/>
          </w:tcPr>
          <w:p w14:paraId="7014C086"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0E6EE44F"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CA3C868" w14:textId="77777777" w:rsidR="001C40EF" w:rsidRPr="001C40EF" w:rsidRDefault="001C40EF" w:rsidP="001C40EF">
            <w:pPr>
              <w:spacing w:line="240" w:lineRule="auto"/>
              <w:ind w:firstLine="0"/>
              <w:jc w:val="left"/>
              <w:rPr>
                <w:color w:val="000000"/>
                <w:sz w:val="22"/>
              </w:rPr>
            </w:pPr>
            <w:r w:rsidRPr="001C40EF">
              <w:rPr>
                <w:color w:val="000000"/>
                <w:sz w:val="22"/>
              </w:rPr>
              <w:lastRenderedPageBreak/>
              <w:t> </w:t>
            </w:r>
          </w:p>
        </w:tc>
        <w:tc>
          <w:tcPr>
            <w:tcW w:w="3544" w:type="dxa"/>
            <w:tcBorders>
              <w:top w:val="nil"/>
              <w:left w:val="nil"/>
              <w:bottom w:val="single" w:sz="4" w:space="0" w:color="auto"/>
              <w:right w:val="single" w:sz="4" w:space="0" w:color="auto"/>
            </w:tcBorders>
            <w:shd w:val="clear" w:color="auto" w:fill="auto"/>
            <w:noWrap/>
            <w:vAlign w:val="bottom"/>
            <w:hideMark/>
          </w:tcPr>
          <w:p w14:paraId="624C32D1" w14:textId="77777777" w:rsidR="001C40EF" w:rsidRPr="001C40EF" w:rsidRDefault="001C40EF" w:rsidP="001C40EF">
            <w:pPr>
              <w:spacing w:line="240" w:lineRule="auto"/>
              <w:ind w:firstLine="0"/>
              <w:jc w:val="left"/>
              <w:rPr>
                <w:color w:val="000000"/>
                <w:sz w:val="22"/>
              </w:rPr>
            </w:pPr>
            <w:r w:rsidRPr="001C40EF">
              <w:rPr>
                <w:color w:val="000000"/>
                <w:sz w:val="22"/>
              </w:rPr>
              <w:t>Я не хотел бы видеть его в моём городе, селе– 7.</w:t>
            </w:r>
          </w:p>
        </w:tc>
        <w:tc>
          <w:tcPr>
            <w:tcW w:w="752" w:type="dxa"/>
            <w:tcBorders>
              <w:top w:val="nil"/>
              <w:left w:val="nil"/>
              <w:bottom w:val="single" w:sz="4" w:space="0" w:color="auto"/>
              <w:right w:val="single" w:sz="4" w:space="0" w:color="auto"/>
            </w:tcBorders>
            <w:shd w:val="clear" w:color="auto" w:fill="auto"/>
            <w:noWrap/>
            <w:vAlign w:val="bottom"/>
            <w:hideMark/>
          </w:tcPr>
          <w:p w14:paraId="204671A4"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498261C4"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29ED7718"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15FE93DC"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627B24FA" w14:textId="77777777" w:rsidR="001C40EF" w:rsidRPr="001C40EF" w:rsidRDefault="001C40EF" w:rsidP="001C40EF">
            <w:pPr>
              <w:spacing w:line="240" w:lineRule="auto"/>
              <w:ind w:firstLine="0"/>
              <w:jc w:val="right"/>
              <w:rPr>
                <w:color w:val="000000"/>
                <w:sz w:val="22"/>
              </w:rPr>
            </w:pPr>
            <w:r w:rsidRPr="001C40EF">
              <w:rPr>
                <w:color w:val="000000"/>
                <w:sz w:val="22"/>
              </w:rPr>
              <w:t>30%</w:t>
            </w:r>
          </w:p>
        </w:tc>
        <w:tc>
          <w:tcPr>
            <w:tcW w:w="753" w:type="dxa"/>
            <w:tcBorders>
              <w:top w:val="nil"/>
              <w:left w:val="nil"/>
              <w:bottom w:val="single" w:sz="4" w:space="0" w:color="auto"/>
              <w:right w:val="single" w:sz="4" w:space="0" w:color="auto"/>
            </w:tcBorders>
            <w:shd w:val="clear" w:color="auto" w:fill="auto"/>
            <w:noWrap/>
            <w:vAlign w:val="bottom"/>
            <w:hideMark/>
          </w:tcPr>
          <w:p w14:paraId="294684A8"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115BE1D9"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0CF3F9E2"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06C6017C"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7533B63B"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5BE2DA83"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28E5AEC8"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71FE56FF"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F396046" w14:textId="77777777" w:rsidR="001C40EF" w:rsidRPr="001C40EF" w:rsidRDefault="001C40EF" w:rsidP="001C40EF">
            <w:pPr>
              <w:spacing w:line="240" w:lineRule="auto"/>
              <w:ind w:firstLine="0"/>
              <w:jc w:val="left"/>
              <w:rPr>
                <w:color w:val="000000"/>
                <w:sz w:val="22"/>
              </w:rPr>
            </w:pPr>
            <w:r w:rsidRPr="001C40EF">
              <w:rPr>
                <w:color w:val="000000"/>
                <w:sz w:val="22"/>
              </w:rPr>
              <w:t>Грузины</w:t>
            </w:r>
          </w:p>
        </w:tc>
        <w:tc>
          <w:tcPr>
            <w:tcW w:w="3544" w:type="dxa"/>
            <w:tcBorders>
              <w:top w:val="nil"/>
              <w:left w:val="nil"/>
              <w:bottom w:val="single" w:sz="4" w:space="0" w:color="auto"/>
              <w:right w:val="single" w:sz="4" w:space="0" w:color="auto"/>
            </w:tcBorders>
            <w:shd w:val="clear" w:color="auto" w:fill="auto"/>
            <w:noWrap/>
            <w:vAlign w:val="bottom"/>
            <w:hideMark/>
          </w:tcPr>
          <w:p w14:paraId="672F3265" w14:textId="77777777" w:rsidR="001C40EF" w:rsidRPr="001C40EF" w:rsidRDefault="001C40EF" w:rsidP="001C40EF">
            <w:pPr>
              <w:spacing w:line="240" w:lineRule="auto"/>
              <w:ind w:firstLine="0"/>
              <w:jc w:val="left"/>
              <w:rPr>
                <w:color w:val="000000"/>
                <w:sz w:val="22"/>
              </w:rPr>
            </w:pPr>
            <w:r w:rsidRPr="001C40EF">
              <w:rPr>
                <w:color w:val="000000"/>
                <w:sz w:val="22"/>
              </w:rPr>
              <w:t>как близкого родственника (например, партнера по браку, меня или  моих близкий родственников) -1</w:t>
            </w:r>
          </w:p>
        </w:tc>
        <w:tc>
          <w:tcPr>
            <w:tcW w:w="752" w:type="dxa"/>
            <w:tcBorders>
              <w:top w:val="nil"/>
              <w:left w:val="nil"/>
              <w:bottom w:val="single" w:sz="4" w:space="0" w:color="auto"/>
              <w:right w:val="single" w:sz="4" w:space="0" w:color="auto"/>
            </w:tcBorders>
            <w:shd w:val="clear" w:color="auto" w:fill="auto"/>
            <w:noWrap/>
            <w:vAlign w:val="bottom"/>
            <w:hideMark/>
          </w:tcPr>
          <w:p w14:paraId="18AD4C26"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4B4F0028"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30C5DAC5"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3166820C"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4497CEF7"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0EEBB3F3"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0363191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BC565F7"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2EE55E78"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3065DBBD"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4EABB9B3"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2CFFF247"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378C8A72"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55C603C"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03E4B159" w14:textId="77777777" w:rsidR="001C40EF" w:rsidRPr="001C40EF" w:rsidRDefault="001C40EF" w:rsidP="001C40EF">
            <w:pPr>
              <w:spacing w:line="240" w:lineRule="auto"/>
              <w:ind w:firstLine="0"/>
              <w:jc w:val="left"/>
              <w:rPr>
                <w:color w:val="000000"/>
                <w:sz w:val="22"/>
              </w:rPr>
            </w:pPr>
            <w:r w:rsidRPr="001C40EF">
              <w:rPr>
                <w:color w:val="000000"/>
                <w:sz w:val="22"/>
              </w:rPr>
              <w:t>как близкого друга -2</w:t>
            </w:r>
          </w:p>
        </w:tc>
        <w:tc>
          <w:tcPr>
            <w:tcW w:w="752" w:type="dxa"/>
            <w:tcBorders>
              <w:top w:val="nil"/>
              <w:left w:val="nil"/>
              <w:bottom w:val="single" w:sz="4" w:space="0" w:color="auto"/>
              <w:right w:val="single" w:sz="4" w:space="0" w:color="auto"/>
            </w:tcBorders>
            <w:shd w:val="clear" w:color="auto" w:fill="auto"/>
            <w:noWrap/>
            <w:vAlign w:val="bottom"/>
            <w:hideMark/>
          </w:tcPr>
          <w:p w14:paraId="777444BF"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427E540A"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036AD8D5"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350D04A6"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4F7820A8"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4E89AA64"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125AA49C"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3A69A5D3"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020B6F7D"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0BC0CE1A"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7EAF7E0E"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2D83E247" w14:textId="77777777" w:rsidR="001C40EF" w:rsidRPr="001C40EF" w:rsidRDefault="001C40EF" w:rsidP="001C40EF">
            <w:pPr>
              <w:spacing w:line="240" w:lineRule="auto"/>
              <w:ind w:firstLine="0"/>
              <w:jc w:val="right"/>
              <w:rPr>
                <w:color w:val="000000"/>
                <w:sz w:val="22"/>
              </w:rPr>
            </w:pPr>
            <w:r w:rsidRPr="001C40EF">
              <w:rPr>
                <w:color w:val="000000"/>
                <w:sz w:val="22"/>
              </w:rPr>
              <w:t>10%</w:t>
            </w:r>
          </w:p>
        </w:tc>
      </w:tr>
      <w:tr w:rsidR="001C40EF" w:rsidRPr="00E25C62" w14:paraId="646436F3"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5A80A49"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3A9F6850" w14:textId="77777777" w:rsidR="001C40EF" w:rsidRPr="001C40EF" w:rsidRDefault="001C40EF" w:rsidP="001C40EF">
            <w:pPr>
              <w:spacing w:line="240" w:lineRule="auto"/>
              <w:ind w:firstLine="0"/>
              <w:jc w:val="left"/>
              <w:rPr>
                <w:color w:val="000000"/>
                <w:sz w:val="22"/>
              </w:rPr>
            </w:pPr>
            <w:r w:rsidRPr="001C40EF">
              <w:rPr>
                <w:color w:val="000000"/>
                <w:sz w:val="22"/>
              </w:rPr>
              <w:t>как соседа по дому -3</w:t>
            </w:r>
          </w:p>
        </w:tc>
        <w:tc>
          <w:tcPr>
            <w:tcW w:w="752" w:type="dxa"/>
            <w:tcBorders>
              <w:top w:val="nil"/>
              <w:left w:val="nil"/>
              <w:bottom w:val="single" w:sz="4" w:space="0" w:color="auto"/>
              <w:right w:val="single" w:sz="4" w:space="0" w:color="auto"/>
            </w:tcBorders>
            <w:shd w:val="clear" w:color="auto" w:fill="auto"/>
            <w:noWrap/>
            <w:vAlign w:val="bottom"/>
            <w:hideMark/>
          </w:tcPr>
          <w:p w14:paraId="10719E15"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71CA3702" w14:textId="77777777" w:rsidR="001C40EF" w:rsidRPr="001C40EF" w:rsidRDefault="001C40EF" w:rsidP="001C40EF">
            <w:pPr>
              <w:spacing w:line="240" w:lineRule="auto"/>
              <w:ind w:firstLine="0"/>
              <w:jc w:val="right"/>
              <w:rPr>
                <w:color w:val="000000"/>
                <w:sz w:val="22"/>
              </w:rPr>
            </w:pPr>
            <w:r w:rsidRPr="001C40EF">
              <w:rPr>
                <w:color w:val="000000"/>
                <w:sz w:val="22"/>
              </w:rPr>
              <w:t>17%</w:t>
            </w:r>
          </w:p>
        </w:tc>
        <w:tc>
          <w:tcPr>
            <w:tcW w:w="753" w:type="dxa"/>
            <w:tcBorders>
              <w:top w:val="nil"/>
              <w:left w:val="nil"/>
              <w:bottom w:val="single" w:sz="4" w:space="0" w:color="auto"/>
              <w:right w:val="single" w:sz="4" w:space="0" w:color="auto"/>
            </w:tcBorders>
            <w:shd w:val="clear" w:color="auto" w:fill="auto"/>
            <w:noWrap/>
            <w:vAlign w:val="bottom"/>
            <w:hideMark/>
          </w:tcPr>
          <w:p w14:paraId="75AD4E72"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14A75C09" w14:textId="77777777" w:rsidR="001C40EF" w:rsidRPr="001C40EF" w:rsidRDefault="001C40EF" w:rsidP="001C40EF">
            <w:pPr>
              <w:spacing w:line="240" w:lineRule="auto"/>
              <w:ind w:firstLine="0"/>
              <w:jc w:val="right"/>
              <w:rPr>
                <w:color w:val="000000"/>
                <w:sz w:val="22"/>
              </w:rPr>
            </w:pPr>
            <w:r w:rsidRPr="001C40EF">
              <w:rPr>
                <w:color w:val="000000"/>
                <w:sz w:val="22"/>
              </w:rPr>
              <w:t>28%</w:t>
            </w:r>
          </w:p>
        </w:tc>
        <w:tc>
          <w:tcPr>
            <w:tcW w:w="753" w:type="dxa"/>
            <w:tcBorders>
              <w:top w:val="nil"/>
              <w:left w:val="nil"/>
              <w:bottom w:val="single" w:sz="4" w:space="0" w:color="auto"/>
              <w:right w:val="single" w:sz="4" w:space="0" w:color="auto"/>
            </w:tcBorders>
            <w:shd w:val="clear" w:color="auto" w:fill="auto"/>
            <w:noWrap/>
            <w:vAlign w:val="bottom"/>
            <w:hideMark/>
          </w:tcPr>
          <w:p w14:paraId="7382790B"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6F6A888A"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6505058D"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0CB2CFF6"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42E0CCC2" w14:textId="77777777" w:rsidR="001C40EF" w:rsidRPr="001C40EF" w:rsidRDefault="001C40EF" w:rsidP="001C40EF">
            <w:pPr>
              <w:spacing w:line="240" w:lineRule="auto"/>
              <w:ind w:firstLine="0"/>
              <w:jc w:val="right"/>
              <w:rPr>
                <w:color w:val="000000"/>
                <w:sz w:val="22"/>
              </w:rPr>
            </w:pPr>
            <w:r w:rsidRPr="001C40EF">
              <w:rPr>
                <w:color w:val="000000"/>
                <w:sz w:val="22"/>
              </w:rPr>
              <w:t>28%</w:t>
            </w:r>
          </w:p>
        </w:tc>
        <w:tc>
          <w:tcPr>
            <w:tcW w:w="753" w:type="dxa"/>
            <w:tcBorders>
              <w:top w:val="nil"/>
              <w:left w:val="nil"/>
              <w:bottom w:val="single" w:sz="4" w:space="0" w:color="auto"/>
              <w:right w:val="single" w:sz="4" w:space="0" w:color="auto"/>
            </w:tcBorders>
            <w:shd w:val="clear" w:color="auto" w:fill="auto"/>
            <w:noWrap/>
            <w:vAlign w:val="bottom"/>
            <w:hideMark/>
          </w:tcPr>
          <w:p w14:paraId="451C17C0"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61C80274"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511316F3" w14:textId="77777777" w:rsidR="001C40EF" w:rsidRPr="001C40EF" w:rsidRDefault="001C40EF" w:rsidP="001C40EF">
            <w:pPr>
              <w:spacing w:line="240" w:lineRule="auto"/>
              <w:ind w:firstLine="0"/>
              <w:jc w:val="right"/>
              <w:rPr>
                <w:color w:val="000000"/>
                <w:sz w:val="22"/>
              </w:rPr>
            </w:pPr>
            <w:r w:rsidRPr="001C40EF">
              <w:rPr>
                <w:color w:val="000000"/>
                <w:sz w:val="22"/>
              </w:rPr>
              <w:t>36%</w:t>
            </w:r>
          </w:p>
        </w:tc>
      </w:tr>
      <w:tr w:rsidR="001C40EF" w:rsidRPr="00E25C62" w14:paraId="45C84CA7"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39CFDD6"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68C2FAB8" w14:textId="77777777" w:rsidR="001C40EF" w:rsidRPr="001C40EF" w:rsidRDefault="001C40EF" w:rsidP="001C40EF">
            <w:pPr>
              <w:spacing w:line="240" w:lineRule="auto"/>
              <w:ind w:firstLine="0"/>
              <w:jc w:val="left"/>
              <w:rPr>
                <w:color w:val="000000"/>
                <w:sz w:val="22"/>
              </w:rPr>
            </w:pPr>
            <w:r w:rsidRPr="001C40EF">
              <w:rPr>
                <w:color w:val="000000"/>
                <w:sz w:val="22"/>
              </w:rPr>
              <w:t>как коллегу по работе - 4</w:t>
            </w:r>
          </w:p>
        </w:tc>
        <w:tc>
          <w:tcPr>
            <w:tcW w:w="752" w:type="dxa"/>
            <w:tcBorders>
              <w:top w:val="nil"/>
              <w:left w:val="nil"/>
              <w:bottom w:val="single" w:sz="4" w:space="0" w:color="auto"/>
              <w:right w:val="single" w:sz="4" w:space="0" w:color="auto"/>
            </w:tcBorders>
            <w:shd w:val="clear" w:color="auto" w:fill="auto"/>
            <w:noWrap/>
            <w:vAlign w:val="bottom"/>
            <w:hideMark/>
          </w:tcPr>
          <w:p w14:paraId="1B1947F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3EB0136"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599A41B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DD8062A"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3371365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93DE96B"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77306A7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772153B"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0EA5276B"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70E5E313"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3E453A6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0DD5310" w14:textId="77777777" w:rsidR="001C40EF" w:rsidRPr="001C40EF" w:rsidRDefault="001C40EF" w:rsidP="001C40EF">
            <w:pPr>
              <w:spacing w:line="240" w:lineRule="auto"/>
              <w:ind w:firstLine="0"/>
              <w:jc w:val="right"/>
              <w:rPr>
                <w:color w:val="000000"/>
                <w:sz w:val="22"/>
              </w:rPr>
            </w:pPr>
            <w:r w:rsidRPr="001C40EF">
              <w:rPr>
                <w:color w:val="000000"/>
                <w:sz w:val="22"/>
              </w:rPr>
              <w:t>32%</w:t>
            </w:r>
          </w:p>
        </w:tc>
      </w:tr>
      <w:tr w:rsidR="001C40EF" w:rsidRPr="00E25C62" w14:paraId="5E425272"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0317338"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41DF465" w14:textId="77777777" w:rsidR="001C40EF" w:rsidRPr="001C40EF" w:rsidRDefault="001C40EF" w:rsidP="001C40EF">
            <w:pPr>
              <w:spacing w:line="240" w:lineRule="auto"/>
              <w:ind w:firstLine="0"/>
              <w:jc w:val="left"/>
              <w:rPr>
                <w:color w:val="000000"/>
                <w:sz w:val="22"/>
              </w:rPr>
            </w:pPr>
            <w:r w:rsidRPr="001C40EF">
              <w:rPr>
                <w:color w:val="000000"/>
                <w:sz w:val="22"/>
              </w:rPr>
              <w:t>как жителя моего города, села -5</w:t>
            </w:r>
          </w:p>
        </w:tc>
        <w:tc>
          <w:tcPr>
            <w:tcW w:w="752" w:type="dxa"/>
            <w:tcBorders>
              <w:top w:val="nil"/>
              <w:left w:val="nil"/>
              <w:bottom w:val="single" w:sz="4" w:space="0" w:color="auto"/>
              <w:right w:val="single" w:sz="4" w:space="0" w:color="auto"/>
            </w:tcBorders>
            <w:shd w:val="clear" w:color="auto" w:fill="auto"/>
            <w:noWrap/>
            <w:vAlign w:val="bottom"/>
            <w:hideMark/>
          </w:tcPr>
          <w:p w14:paraId="3C35CAB7" w14:textId="77777777" w:rsidR="001C40EF" w:rsidRPr="001C40EF" w:rsidRDefault="001C40EF" w:rsidP="001C40EF">
            <w:pPr>
              <w:spacing w:line="240" w:lineRule="auto"/>
              <w:ind w:firstLine="0"/>
              <w:jc w:val="right"/>
              <w:rPr>
                <w:color w:val="000000"/>
                <w:sz w:val="22"/>
              </w:rPr>
            </w:pPr>
            <w:r w:rsidRPr="001C40EF">
              <w:rPr>
                <w:color w:val="000000"/>
                <w:sz w:val="22"/>
              </w:rPr>
              <w:t>55%</w:t>
            </w:r>
          </w:p>
        </w:tc>
        <w:tc>
          <w:tcPr>
            <w:tcW w:w="753" w:type="dxa"/>
            <w:tcBorders>
              <w:top w:val="nil"/>
              <w:left w:val="nil"/>
              <w:bottom w:val="single" w:sz="4" w:space="0" w:color="auto"/>
              <w:right w:val="single" w:sz="4" w:space="0" w:color="auto"/>
            </w:tcBorders>
            <w:shd w:val="clear" w:color="auto" w:fill="auto"/>
            <w:noWrap/>
            <w:vAlign w:val="bottom"/>
            <w:hideMark/>
          </w:tcPr>
          <w:p w14:paraId="76AEAA6A" w14:textId="77777777" w:rsidR="001C40EF" w:rsidRPr="001C40EF" w:rsidRDefault="001C40EF" w:rsidP="001C40EF">
            <w:pPr>
              <w:spacing w:line="240" w:lineRule="auto"/>
              <w:ind w:firstLine="0"/>
              <w:jc w:val="right"/>
              <w:rPr>
                <w:color w:val="000000"/>
                <w:sz w:val="22"/>
              </w:rPr>
            </w:pPr>
            <w:r w:rsidRPr="001C40EF">
              <w:rPr>
                <w:color w:val="000000"/>
                <w:sz w:val="22"/>
              </w:rPr>
              <w:t>52%</w:t>
            </w:r>
          </w:p>
        </w:tc>
        <w:tc>
          <w:tcPr>
            <w:tcW w:w="753" w:type="dxa"/>
            <w:tcBorders>
              <w:top w:val="nil"/>
              <w:left w:val="nil"/>
              <w:bottom w:val="single" w:sz="4" w:space="0" w:color="auto"/>
              <w:right w:val="single" w:sz="4" w:space="0" w:color="auto"/>
            </w:tcBorders>
            <w:shd w:val="clear" w:color="auto" w:fill="auto"/>
            <w:noWrap/>
            <w:vAlign w:val="bottom"/>
            <w:hideMark/>
          </w:tcPr>
          <w:p w14:paraId="25CC9FD7" w14:textId="77777777" w:rsidR="001C40EF" w:rsidRPr="001C40EF" w:rsidRDefault="001C40EF" w:rsidP="001C40EF">
            <w:pPr>
              <w:spacing w:line="240" w:lineRule="auto"/>
              <w:ind w:firstLine="0"/>
              <w:jc w:val="right"/>
              <w:rPr>
                <w:color w:val="000000"/>
                <w:sz w:val="22"/>
              </w:rPr>
            </w:pPr>
            <w:r w:rsidRPr="001C40EF">
              <w:rPr>
                <w:color w:val="000000"/>
                <w:sz w:val="22"/>
              </w:rPr>
              <w:t>52%</w:t>
            </w:r>
          </w:p>
        </w:tc>
        <w:tc>
          <w:tcPr>
            <w:tcW w:w="753" w:type="dxa"/>
            <w:tcBorders>
              <w:top w:val="nil"/>
              <w:left w:val="nil"/>
              <w:bottom w:val="single" w:sz="4" w:space="0" w:color="auto"/>
              <w:right w:val="single" w:sz="4" w:space="0" w:color="auto"/>
            </w:tcBorders>
            <w:shd w:val="clear" w:color="auto" w:fill="auto"/>
            <w:noWrap/>
            <w:vAlign w:val="bottom"/>
            <w:hideMark/>
          </w:tcPr>
          <w:p w14:paraId="361CD459" w14:textId="77777777" w:rsidR="001C40EF" w:rsidRPr="001C40EF" w:rsidRDefault="001C40EF" w:rsidP="001C40EF">
            <w:pPr>
              <w:spacing w:line="240" w:lineRule="auto"/>
              <w:ind w:firstLine="0"/>
              <w:jc w:val="right"/>
              <w:rPr>
                <w:color w:val="000000"/>
                <w:sz w:val="22"/>
              </w:rPr>
            </w:pPr>
            <w:r w:rsidRPr="001C40EF">
              <w:rPr>
                <w:color w:val="000000"/>
                <w:sz w:val="22"/>
              </w:rPr>
              <w:t>36%</w:t>
            </w:r>
          </w:p>
        </w:tc>
        <w:tc>
          <w:tcPr>
            <w:tcW w:w="753" w:type="dxa"/>
            <w:tcBorders>
              <w:top w:val="nil"/>
              <w:left w:val="nil"/>
              <w:bottom w:val="single" w:sz="4" w:space="0" w:color="auto"/>
              <w:right w:val="single" w:sz="4" w:space="0" w:color="auto"/>
            </w:tcBorders>
            <w:shd w:val="clear" w:color="auto" w:fill="auto"/>
            <w:noWrap/>
            <w:vAlign w:val="bottom"/>
            <w:hideMark/>
          </w:tcPr>
          <w:p w14:paraId="0B0B1AA0" w14:textId="77777777" w:rsidR="001C40EF" w:rsidRPr="001C40EF" w:rsidRDefault="001C40EF" w:rsidP="001C40EF">
            <w:pPr>
              <w:spacing w:line="240" w:lineRule="auto"/>
              <w:ind w:firstLine="0"/>
              <w:jc w:val="right"/>
              <w:rPr>
                <w:color w:val="000000"/>
                <w:sz w:val="22"/>
              </w:rPr>
            </w:pPr>
            <w:r w:rsidRPr="001C40EF">
              <w:rPr>
                <w:color w:val="000000"/>
                <w:sz w:val="22"/>
              </w:rPr>
              <w:t>44%</w:t>
            </w:r>
          </w:p>
        </w:tc>
        <w:tc>
          <w:tcPr>
            <w:tcW w:w="753" w:type="dxa"/>
            <w:tcBorders>
              <w:top w:val="nil"/>
              <w:left w:val="nil"/>
              <w:bottom w:val="single" w:sz="4" w:space="0" w:color="auto"/>
              <w:right w:val="single" w:sz="4" w:space="0" w:color="auto"/>
            </w:tcBorders>
            <w:shd w:val="clear" w:color="auto" w:fill="auto"/>
            <w:noWrap/>
            <w:vAlign w:val="bottom"/>
            <w:hideMark/>
          </w:tcPr>
          <w:p w14:paraId="440919C2" w14:textId="77777777" w:rsidR="001C40EF" w:rsidRPr="001C40EF" w:rsidRDefault="001C40EF" w:rsidP="001C40EF">
            <w:pPr>
              <w:spacing w:line="240" w:lineRule="auto"/>
              <w:ind w:firstLine="0"/>
              <w:jc w:val="right"/>
              <w:rPr>
                <w:color w:val="000000"/>
                <w:sz w:val="22"/>
              </w:rPr>
            </w:pPr>
            <w:r w:rsidRPr="001C40EF">
              <w:rPr>
                <w:color w:val="000000"/>
                <w:sz w:val="22"/>
              </w:rPr>
              <w:t>51%</w:t>
            </w:r>
          </w:p>
        </w:tc>
        <w:tc>
          <w:tcPr>
            <w:tcW w:w="753" w:type="dxa"/>
            <w:tcBorders>
              <w:top w:val="nil"/>
              <w:left w:val="nil"/>
              <w:bottom w:val="single" w:sz="4" w:space="0" w:color="auto"/>
              <w:right w:val="single" w:sz="4" w:space="0" w:color="auto"/>
            </w:tcBorders>
            <w:shd w:val="clear" w:color="auto" w:fill="auto"/>
            <w:noWrap/>
            <w:vAlign w:val="bottom"/>
            <w:hideMark/>
          </w:tcPr>
          <w:p w14:paraId="2C2DF2B5" w14:textId="77777777" w:rsidR="001C40EF" w:rsidRPr="001C40EF" w:rsidRDefault="001C40EF" w:rsidP="001C40EF">
            <w:pPr>
              <w:spacing w:line="240" w:lineRule="auto"/>
              <w:ind w:firstLine="0"/>
              <w:jc w:val="right"/>
              <w:rPr>
                <w:color w:val="000000"/>
                <w:sz w:val="22"/>
              </w:rPr>
            </w:pPr>
            <w:r w:rsidRPr="001C40EF">
              <w:rPr>
                <w:color w:val="000000"/>
                <w:sz w:val="22"/>
              </w:rPr>
              <w:t>40%</w:t>
            </w:r>
          </w:p>
        </w:tc>
        <w:tc>
          <w:tcPr>
            <w:tcW w:w="753" w:type="dxa"/>
            <w:tcBorders>
              <w:top w:val="nil"/>
              <w:left w:val="nil"/>
              <w:bottom w:val="single" w:sz="4" w:space="0" w:color="auto"/>
              <w:right w:val="single" w:sz="4" w:space="0" w:color="auto"/>
            </w:tcBorders>
            <w:shd w:val="clear" w:color="auto" w:fill="auto"/>
            <w:noWrap/>
            <w:vAlign w:val="bottom"/>
            <w:hideMark/>
          </w:tcPr>
          <w:p w14:paraId="79C4CB50"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0DB8B9CC" w14:textId="77777777" w:rsidR="001C40EF" w:rsidRPr="001C40EF" w:rsidRDefault="001C40EF" w:rsidP="001C40EF">
            <w:pPr>
              <w:spacing w:line="240" w:lineRule="auto"/>
              <w:ind w:firstLine="0"/>
              <w:jc w:val="right"/>
              <w:rPr>
                <w:color w:val="000000"/>
                <w:sz w:val="22"/>
              </w:rPr>
            </w:pPr>
            <w:r w:rsidRPr="001C40EF">
              <w:rPr>
                <w:color w:val="000000"/>
                <w:sz w:val="22"/>
              </w:rPr>
              <w:t>34%</w:t>
            </w:r>
          </w:p>
        </w:tc>
        <w:tc>
          <w:tcPr>
            <w:tcW w:w="753" w:type="dxa"/>
            <w:tcBorders>
              <w:top w:val="nil"/>
              <w:left w:val="nil"/>
              <w:bottom w:val="single" w:sz="4" w:space="0" w:color="auto"/>
              <w:right w:val="single" w:sz="4" w:space="0" w:color="auto"/>
            </w:tcBorders>
            <w:shd w:val="clear" w:color="auto" w:fill="auto"/>
            <w:noWrap/>
            <w:vAlign w:val="bottom"/>
            <w:hideMark/>
          </w:tcPr>
          <w:p w14:paraId="02BC72CC"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128CAB9E" w14:textId="77777777" w:rsidR="001C40EF" w:rsidRPr="001C40EF" w:rsidRDefault="001C40EF" w:rsidP="001C40EF">
            <w:pPr>
              <w:spacing w:line="240" w:lineRule="auto"/>
              <w:ind w:firstLine="0"/>
              <w:jc w:val="right"/>
              <w:rPr>
                <w:color w:val="000000"/>
                <w:sz w:val="22"/>
              </w:rPr>
            </w:pPr>
            <w:r w:rsidRPr="001C40EF">
              <w:rPr>
                <w:color w:val="000000"/>
                <w:sz w:val="22"/>
              </w:rPr>
              <w:t>44%</w:t>
            </w:r>
          </w:p>
        </w:tc>
        <w:tc>
          <w:tcPr>
            <w:tcW w:w="753" w:type="dxa"/>
            <w:tcBorders>
              <w:top w:val="nil"/>
              <w:left w:val="nil"/>
              <w:bottom w:val="single" w:sz="4" w:space="0" w:color="auto"/>
              <w:right w:val="single" w:sz="4" w:space="0" w:color="auto"/>
            </w:tcBorders>
            <w:shd w:val="clear" w:color="auto" w:fill="auto"/>
            <w:noWrap/>
            <w:vAlign w:val="bottom"/>
            <w:hideMark/>
          </w:tcPr>
          <w:p w14:paraId="39A08605" w14:textId="77777777" w:rsidR="001C40EF" w:rsidRPr="001C40EF" w:rsidRDefault="001C40EF" w:rsidP="001C40EF">
            <w:pPr>
              <w:spacing w:line="240" w:lineRule="auto"/>
              <w:ind w:firstLine="0"/>
              <w:jc w:val="right"/>
              <w:rPr>
                <w:color w:val="000000"/>
                <w:sz w:val="22"/>
              </w:rPr>
            </w:pPr>
            <w:r w:rsidRPr="001C40EF">
              <w:rPr>
                <w:color w:val="000000"/>
                <w:sz w:val="22"/>
              </w:rPr>
              <w:t>20%</w:t>
            </w:r>
          </w:p>
        </w:tc>
      </w:tr>
      <w:tr w:rsidR="001C40EF" w:rsidRPr="00E25C62" w14:paraId="424A7FC2"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161B715"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0CB9680A" w14:textId="77777777" w:rsidR="001C40EF" w:rsidRPr="001C40EF" w:rsidRDefault="001C40EF" w:rsidP="001C40EF">
            <w:pPr>
              <w:spacing w:line="240" w:lineRule="auto"/>
              <w:ind w:firstLine="0"/>
              <w:jc w:val="left"/>
              <w:rPr>
                <w:color w:val="000000"/>
                <w:sz w:val="22"/>
              </w:rPr>
            </w:pPr>
            <w:r w:rsidRPr="001C40EF">
              <w:rPr>
                <w:color w:val="000000"/>
                <w:sz w:val="22"/>
              </w:rPr>
              <w:t>как гостя (туриста) в моём городе, селе - 6</w:t>
            </w:r>
          </w:p>
        </w:tc>
        <w:tc>
          <w:tcPr>
            <w:tcW w:w="752" w:type="dxa"/>
            <w:tcBorders>
              <w:top w:val="nil"/>
              <w:left w:val="nil"/>
              <w:bottom w:val="single" w:sz="4" w:space="0" w:color="auto"/>
              <w:right w:val="single" w:sz="4" w:space="0" w:color="auto"/>
            </w:tcBorders>
            <w:shd w:val="clear" w:color="auto" w:fill="auto"/>
            <w:noWrap/>
            <w:vAlign w:val="bottom"/>
            <w:hideMark/>
          </w:tcPr>
          <w:p w14:paraId="3FD8FF15"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02BE8BFE"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630D4E10"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10789DE6"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7E4E421D" w14:textId="77777777" w:rsidR="001C40EF" w:rsidRPr="001C40EF" w:rsidRDefault="001C40EF" w:rsidP="001C40EF">
            <w:pPr>
              <w:spacing w:line="240" w:lineRule="auto"/>
              <w:ind w:firstLine="0"/>
              <w:jc w:val="right"/>
              <w:rPr>
                <w:color w:val="000000"/>
                <w:sz w:val="22"/>
              </w:rPr>
            </w:pPr>
            <w:r w:rsidRPr="001C40EF">
              <w:rPr>
                <w:color w:val="000000"/>
                <w:sz w:val="22"/>
              </w:rPr>
              <w:t>28%</w:t>
            </w:r>
          </w:p>
        </w:tc>
        <w:tc>
          <w:tcPr>
            <w:tcW w:w="753" w:type="dxa"/>
            <w:tcBorders>
              <w:top w:val="nil"/>
              <w:left w:val="nil"/>
              <w:bottom w:val="single" w:sz="4" w:space="0" w:color="auto"/>
              <w:right w:val="single" w:sz="4" w:space="0" w:color="auto"/>
            </w:tcBorders>
            <w:shd w:val="clear" w:color="auto" w:fill="auto"/>
            <w:noWrap/>
            <w:vAlign w:val="bottom"/>
            <w:hideMark/>
          </w:tcPr>
          <w:p w14:paraId="1B4B5044"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335312C0"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1503259F" w14:textId="77777777" w:rsidR="001C40EF" w:rsidRPr="001C40EF" w:rsidRDefault="001C40EF" w:rsidP="001C40EF">
            <w:pPr>
              <w:spacing w:line="240" w:lineRule="auto"/>
              <w:ind w:firstLine="0"/>
              <w:jc w:val="right"/>
              <w:rPr>
                <w:color w:val="000000"/>
                <w:sz w:val="22"/>
              </w:rPr>
            </w:pPr>
            <w:r w:rsidRPr="001C40EF">
              <w:rPr>
                <w:color w:val="000000"/>
                <w:sz w:val="22"/>
              </w:rPr>
              <w:t>28%</w:t>
            </w:r>
          </w:p>
        </w:tc>
        <w:tc>
          <w:tcPr>
            <w:tcW w:w="753" w:type="dxa"/>
            <w:tcBorders>
              <w:top w:val="nil"/>
              <w:left w:val="nil"/>
              <w:bottom w:val="single" w:sz="4" w:space="0" w:color="auto"/>
              <w:right w:val="single" w:sz="4" w:space="0" w:color="auto"/>
            </w:tcBorders>
            <w:shd w:val="clear" w:color="auto" w:fill="auto"/>
            <w:noWrap/>
            <w:vAlign w:val="bottom"/>
            <w:hideMark/>
          </w:tcPr>
          <w:p w14:paraId="34C6FE62"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5119C33A"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646368CD"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54B86D6B"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353351B3"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F13FFCE"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D4962DD" w14:textId="77777777" w:rsidR="001C40EF" w:rsidRPr="001C40EF" w:rsidRDefault="001C40EF" w:rsidP="001C40EF">
            <w:pPr>
              <w:spacing w:line="240" w:lineRule="auto"/>
              <w:ind w:firstLine="0"/>
              <w:jc w:val="left"/>
              <w:rPr>
                <w:color w:val="000000"/>
                <w:sz w:val="22"/>
              </w:rPr>
            </w:pPr>
            <w:r w:rsidRPr="001C40EF">
              <w:rPr>
                <w:color w:val="000000"/>
                <w:sz w:val="22"/>
              </w:rPr>
              <w:t>Я не хотел бы видеть его в моём городе, селе– 7.</w:t>
            </w:r>
          </w:p>
        </w:tc>
        <w:tc>
          <w:tcPr>
            <w:tcW w:w="752" w:type="dxa"/>
            <w:tcBorders>
              <w:top w:val="nil"/>
              <w:left w:val="nil"/>
              <w:bottom w:val="single" w:sz="4" w:space="0" w:color="auto"/>
              <w:right w:val="single" w:sz="4" w:space="0" w:color="auto"/>
            </w:tcBorders>
            <w:shd w:val="clear" w:color="auto" w:fill="auto"/>
            <w:noWrap/>
            <w:vAlign w:val="bottom"/>
            <w:hideMark/>
          </w:tcPr>
          <w:p w14:paraId="0362C11C"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7E96F65B"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00760131"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4A18594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3265755"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10F128F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EBCE0A6"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7F030922"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32824C7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BBC7FD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980682B"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6E28FB08"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46209083"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CD21A2B" w14:textId="77777777" w:rsidR="001C40EF" w:rsidRPr="001C40EF" w:rsidRDefault="001C40EF" w:rsidP="001C40EF">
            <w:pPr>
              <w:spacing w:line="240" w:lineRule="auto"/>
              <w:ind w:firstLine="0"/>
              <w:jc w:val="left"/>
              <w:rPr>
                <w:color w:val="000000"/>
                <w:sz w:val="22"/>
              </w:rPr>
            </w:pPr>
            <w:r w:rsidRPr="001C40EF">
              <w:rPr>
                <w:color w:val="000000"/>
                <w:sz w:val="22"/>
              </w:rPr>
              <w:t>Евреи</w:t>
            </w:r>
          </w:p>
        </w:tc>
        <w:tc>
          <w:tcPr>
            <w:tcW w:w="3544" w:type="dxa"/>
            <w:tcBorders>
              <w:top w:val="nil"/>
              <w:left w:val="nil"/>
              <w:bottom w:val="single" w:sz="4" w:space="0" w:color="auto"/>
              <w:right w:val="single" w:sz="4" w:space="0" w:color="auto"/>
            </w:tcBorders>
            <w:shd w:val="clear" w:color="auto" w:fill="auto"/>
            <w:noWrap/>
            <w:vAlign w:val="bottom"/>
            <w:hideMark/>
          </w:tcPr>
          <w:p w14:paraId="7342AACD" w14:textId="77777777" w:rsidR="001C40EF" w:rsidRPr="001C40EF" w:rsidRDefault="001C40EF" w:rsidP="001C40EF">
            <w:pPr>
              <w:spacing w:line="240" w:lineRule="auto"/>
              <w:ind w:firstLine="0"/>
              <w:jc w:val="left"/>
              <w:rPr>
                <w:color w:val="000000"/>
                <w:sz w:val="22"/>
              </w:rPr>
            </w:pPr>
            <w:r w:rsidRPr="001C40EF">
              <w:rPr>
                <w:color w:val="000000"/>
                <w:sz w:val="22"/>
              </w:rPr>
              <w:t>как близкого родственника (например, партнера по браку, меня или  моих близкий родственников) -1</w:t>
            </w:r>
          </w:p>
        </w:tc>
        <w:tc>
          <w:tcPr>
            <w:tcW w:w="752" w:type="dxa"/>
            <w:tcBorders>
              <w:top w:val="nil"/>
              <w:left w:val="nil"/>
              <w:bottom w:val="single" w:sz="4" w:space="0" w:color="auto"/>
              <w:right w:val="single" w:sz="4" w:space="0" w:color="auto"/>
            </w:tcBorders>
            <w:shd w:val="clear" w:color="auto" w:fill="auto"/>
            <w:noWrap/>
            <w:vAlign w:val="bottom"/>
            <w:hideMark/>
          </w:tcPr>
          <w:p w14:paraId="5F9F69BD"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01A86DD4"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3589FC4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9A0650D"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69514B35"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6EBF25E4"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361D7C69"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243AA73B"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792E492A"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7FB9BC13"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137133CB"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78DCB534"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0D017680"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A54DEE8"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54F86B02" w14:textId="77777777" w:rsidR="001C40EF" w:rsidRPr="001C40EF" w:rsidRDefault="001C40EF" w:rsidP="001C40EF">
            <w:pPr>
              <w:spacing w:line="240" w:lineRule="auto"/>
              <w:ind w:firstLine="0"/>
              <w:jc w:val="left"/>
              <w:rPr>
                <w:color w:val="000000"/>
                <w:sz w:val="22"/>
              </w:rPr>
            </w:pPr>
            <w:r w:rsidRPr="001C40EF">
              <w:rPr>
                <w:color w:val="000000"/>
                <w:sz w:val="22"/>
              </w:rPr>
              <w:t>как близкого друга -2</w:t>
            </w:r>
          </w:p>
        </w:tc>
        <w:tc>
          <w:tcPr>
            <w:tcW w:w="752" w:type="dxa"/>
            <w:tcBorders>
              <w:top w:val="nil"/>
              <w:left w:val="nil"/>
              <w:bottom w:val="single" w:sz="4" w:space="0" w:color="auto"/>
              <w:right w:val="single" w:sz="4" w:space="0" w:color="auto"/>
            </w:tcBorders>
            <w:shd w:val="clear" w:color="auto" w:fill="auto"/>
            <w:noWrap/>
            <w:vAlign w:val="bottom"/>
            <w:hideMark/>
          </w:tcPr>
          <w:p w14:paraId="592E07D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5EE9978"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3D82617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DE10584"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4C9D6E25"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4E976F70"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229AE80B"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2BC4A4FF" w14:textId="77777777" w:rsidR="001C40EF" w:rsidRPr="001C40EF" w:rsidRDefault="001C40EF" w:rsidP="001C40EF">
            <w:pPr>
              <w:spacing w:line="240" w:lineRule="auto"/>
              <w:ind w:firstLine="0"/>
              <w:jc w:val="right"/>
              <w:rPr>
                <w:color w:val="000000"/>
                <w:sz w:val="22"/>
              </w:rPr>
            </w:pPr>
            <w:r w:rsidRPr="001C40EF">
              <w:rPr>
                <w:color w:val="000000"/>
                <w:sz w:val="22"/>
              </w:rPr>
              <w:t>30%</w:t>
            </w:r>
          </w:p>
        </w:tc>
        <w:tc>
          <w:tcPr>
            <w:tcW w:w="753" w:type="dxa"/>
            <w:tcBorders>
              <w:top w:val="nil"/>
              <w:left w:val="nil"/>
              <w:bottom w:val="single" w:sz="4" w:space="0" w:color="auto"/>
              <w:right w:val="single" w:sz="4" w:space="0" w:color="auto"/>
            </w:tcBorders>
            <w:shd w:val="clear" w:color="auto" w:fill="auto"/>
            <w:noWrap/>
            <w:vAlign w:val="bottom"/>
            <w:hideMark/>
          </w:tcPr>
          <w:p w14:paraId="31FA8A8D"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73A21ABC"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2CE8A47F"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73FB5BE6" w14:textId="77777777" w:rsidR="001C40EF" w:rsidRPr="001C40EF" w:rsidRDefault="001C40EF" w:rsidP="001C40EF">
            <w:pPr>
              <w:spacing w:line="240" w:lineRule="auto"/>
              <w:ind w:firstLine="0"/>
              <w:jc w:val="right"/>
              <w:rPr>
                <w:color w:val="000000"/>
                <w:sz w:val="22"/>
              </w:rPr>
            </w:pPr>
            <w:r w:rsidRPr="001C40EF">
              <w:rPr>
                <w:color w:val="000000"/>
                <w:sz w:val="22"/>
              </w:rPr>
              <w:t>6%</w:t>
            </w:r>
          </w:p>
        </w:tc>
      </w:tr>
      <w:tr w:rsidR="001C40EF" w:rsidRPr="00E25C62" w14:paraId="1CC4A022"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C2BCE5E"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079892AA" w14:textId="77777777" w:rsidR="001C40EF" w:rsidRPr="001C40EF" w:rsidRDefault="001C40EF" w:rsidP="001C40EF">
            <w:pPr>
              <w:spacing w:line="240" w:lineRule="auto"/>
              <w:ind w:firstLine="0"/>
              <w:jc w:val="left"/>
              <w:rPr>
                <w:color w:val="000000"/>
                <w:sz w:val="22"/>
              </w:rPr>
            </w:pPr>
            <w:r w:rsidRPr="001C40EF">
              <w:rPr>
                <w:color w:val="000000"/>
                <w:sz w:val="22"/>
              </w:rPr>
              <w:t>как соседа по дому -3</w:t>
            </w:r>
          </w:p>
        </w:tc>
        <w:tc>
          <w:tcPr>
            <w:tcW w:w="752" w:type="dxa"/>
            <w:tcBorders>
              <w:top w:val="nil"/>
              <w:left w:val="nil"/>
              <w:bottom w:val="single" w:sz="4" w:space="0" w:color="auto"/>
              <w:right w:val="single" w:sz="4" w:space="0" w:color="auto"/>
            </w:tcBorders>
            <w:shd w:val="clear" w:color="auto" w:fill="auto"/>
            <w:noWrap/>
            <w:vAlign w:val="bottom"/>
            <w:hideMark/>
          </w:tcPr>
          <w:p w14:paraId="033F452D"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2D4D726A"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0F2B26A7"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05768C7E"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2FF87D9D"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6AF7C095"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3DA3F815"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56712375"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4D6A1393"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797DC098"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68529162"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42A05AB5" w14:textId="77777777" w:rsidR="001C40EF" w:rsidRPr="001C40EF" w:rsidRDefault="001C40EF" w:rsidP="001C40EF">
            <w:pPr>
              <w:spacing w:line="240" w:lineRule="auto"/>
              <w:ind w:firstLine="0"/>
              <w:jc w:val="right"/>
              <w:rPr>
                <w:color w:val="000000"/>
                <w:sz w:val="22"/>
              </w:rPr>
            </w:pPr>
            <w:r w:rsidRPr="001C40EF">
              <w:rPr>
                <w:color w:val="000000"/>
                <w:sz w:val="22"/>
              </w:rPr>
              <w:t>20%</w:t>
            </w:r>
          </w:p>
        </w:tc>
      </w:tr>
      <w:tr w:rsidR="001C40EF" w:rsidRPr="00E25C62" w14:paraId="1F0910FB"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E3FEBAE"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354135F2" w14:textId="77777777" w:rsidR="001C40EF" w:rsidRPr="001C40EF" w:rsidRDefault="001C40EF" w:rsidP="001C40EF">
            <w:pPr>
              <w:spacing w:line="240" w:lineRule="auto"/>
              <w:ind w:firstLine="0"/>
              <w:jc w:val="left"/>
              <w:rPr>
                <w:color w:val="000000"/>
                <w:sz w:val="22"/>
              </w:rPr>
            </w:pPr>
            <w:r w:rsidRPr="001C40EF">
              <w:rPr>
                <w:color w:val="000000"/>
                <w:sz w:val="22"/>
              </w:rPr>
              <w:t>как коллегу по работе - 4</w:t>
            </w:r>
          </w:p>
        </w:tc>
        <w:tc>
          <w:tcPr>
            <w:tcW w:w="752" w:type="dxa"/>
            <w:tcBorders>
              <w:top w:val="nil"/>
              <w:left w:val="nil"/>
              <w:bottom w:val="single" w:sz="4" w:space="0" w:color="auto"/>
              <w:right w:val="single" w:sz="4" w:space="0" w:color="auto"/>
            </w:tcBorders>
            <w:shd w:val="clear" w:color="auto" w:fill="auto"/>
            <w:noWrap/>
            <w:vAlign w:val="bottom"/>
            <w:hideMark/>
          </w:tcPr>
          <w:p w14:paraId="21BF668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6CDD656"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61A47409"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7D047274"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2EA7CFA4"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76D59806"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7B36090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3052C48"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58809ECC"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5958CD60"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3ECBD0D7"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2C179056" w14:textId="77777777" w:rsidR="001C40EF" w:rsidRPr="001C40EF" w:rsidRDefault="001C40EF" w:rsidP="001C40EF">
            <w:pPr>
              <w:spacing w:line="240" w:lineRule="auto"/>
              <w:ind w:firstLine="0"/>
              <w:jc w:val="right"/>
              <w:rPr>
                <w:color w:val="000000"/>
                <w:sz w:val="22"/>
              </w:rPr>
            </w:pPr>
            <w:r w:rsidRPr="001C40EF">
              <w:rPr>
                <w:color w:val="000000"/>
                <w:sz w:val="22"/>
              </w:rPr>
              <w:t>36%</w:t>
            </w:r>
          </w:p>
        </w:tc>
      </w:tr>
      <w:tr w:rsidR="001C40EF" w:rsidRPr="00E25C62" w14:paraId="54920823"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9DD2994"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490D5AC" w14:textId="77777777" w:rsidR="001C40EF" w:rsidRPr="001C40EF" w:rsidRDefault="001C40EF" w:rsidP="001C40EF">
            <w:pPr>
              <w:spacing w:line="240" w:lineRule="auto"/>
              <w:ind w:firstLine="0"/>
              <w:jc w:val="left"/>
              <w:rPr>
                <w:color w:val="000000"/>
                <w:sz w:val="22"/>
              </w:rPr>
            </w:pPr>
            <w:r w:rsidRPr="001C40EF">
              <w:rPr>
                <w:color w:val="000000"/>
                <w:sz w:val="22"/>
              </w:rPr>
              <w:t>как жителя моего города, села -5</w:t>
            </w:r>
          </w:p>
        </w:tc>
        <w:tc>
          <w:tcPr>
            <w:tcW w:w="752" w:type="dxa"/>
            <w:tcBorders>
              <w:top w:val="nil"/>
              <w:left w:val="nil"/>
              <w:bottom w:val="single" w:sz="4" w:space="0" w:color="auto"/>
              <w:right w:val="single" w:sz="4" w:space="0" w:color="auto"/>
            </w:tcBorders>
            <w:shd w:val="clear" w:color="auto" w:fill="auto"/>
            <w:noWrap/>
            <w:vAlign w:val="bottom"/>
            <w:hideMark/>
          </w:tcPr>
          <w:p w14:paraId="73622F8D" w14:textId="77777777" w:rsidR="001C40EF" w:rsidRPr="001C40EF" w:rsidRDefault="001C40EF" w:rsidP="001C40EF">
            <w:pPr>
              <w:spacing w:line="240" w:lineRule="auto"/>
              <w:ind w:firstLine="0"/>
              <w:jc w:val="right"/>
              <w:rPr>
                <w:color w:val="000000"/>
                <w:sz w:val="22"/>
              </w:rPr>
            </w:pPr>
            <w:r w:rsidRPr="001C40EF">
              <w:rPr>
                <w:color w:val="000000"/>
                <w:sz w:val="22"/>
              </w:rPr>
              <w:t>61%</w:t>
            </w:r>
          </w:p>
        </w:tc>
        <w:tc>
          <w:tcPr>
            <w:tcW w:w="753" w:type="dxa"/>
            <w:tcBorders>
              <w:top w:val="nil"/>
              <w:left w:val="nil"/>
              <w:bottom w:val="single" w:sz="4" w:space="0" w:color="auto"/>
              <w:right w:val="single" w:sz="4" w:space="0" w:color="auto"/>
            </w:tcBorders>
            <w:shd w:val="clear" w:color="auto" w:fill="auto"/>
            <w:noWrap/>
            <w:vAlign w:val="bottom"/>
            <w:hideMark/>
          </w:tcPr>
          <w:p w14:paraId="18C72F08" w14:textId="77777777" w:rsidR="001C40EF" w:rsidRPr="001C40EF" w:rsidRDefault="001C40EF" w:rsidP="001C40EF">
            <w:pPr>
              <w:spacing w:line="240" w:lineRule="auto"/>
              <w:ind w:firstLine="0"/>
              <w:jc w:val="right"/>
              <w:rPr>
                <w:color w:val="000000"/>
                <w:sz w:val="22"/>
              </w:rPr>
            </w:pPr>
            <w:r w:rsidRPr="001C40EF">
              <w:rPr>
                <w:color w:val="000000"/>
                <w:sz w:val="22"/>
              </w:rPr>
              <w:t>42%</w:t>
            </w:r>
          </w:p>
        </w:tc>
        <w:tc>
          <w:tcPr>
            <w:tcW w:w="753" w:type="dxa"/>
            <w:tcBorders>
              <w:top w:val="nil"/>
              <w:left w:val="nil"/>
              <w:bottom w:val="single" w:sz="4" w:space="0" w:color="auto"/>
              <w:right w:val="single" w:sz="4" w:space="0" w:color="auto"/>
            </w:tcBorders>
            <w:shd w:val="clear" w:color="auto" w:fill="auto"/>
            <w:noWrap/>
            <w:vAlign w:val="bottom"/>
            <w:hideMark/>
          </w:tcPr>
          <w:p w14:paraId="2C6414A8" w14:textId="77777777" w:rsidR="001C40EF" w:rsidRPr="001C40EF" w:rsidRDefault="001C40EF" w:rsidP="001C40EF">
            <w:pPr>
              <w:spacing w:line="240" w:lineRule="auto"/>
              <w:ind w:firstLine="0"/>
              <w:jc w:val="right"/>
              <w:rPr>
                <w:color w:val="000000"/>
                <w:sz w:val="22"/>
              </w:rPr>
            </w:pPr>
            <w:r w:rsidRPr="001C40EF">
              <w:rPr>
                <w:color w:val="000000"/>
                <w:sz w:val="22"/>
              </w:rPr>
              <w:t>48%</w:t>
            </w:r>
          </w:p>
        </w:tc>
        <w:tc>
          <w:tcPr>
            <w:tcW w:w="753" w:type="dxa"/>
            <w:tcBorders>
              <w:top w:val="nil"/>
              <w:left w:val="nil"/>
              <w:bottom w:val="single" w:sz="4" w:space="0" w:color="auto"/>
              <w:right w:val="single" w:sz="4" w:space="0" w:color="auto"/>
            </w:tcBorders>
            <w:shd w:val="clear" w:color="auto" w:fill="auto"/>
            <w:noWrap/>
            <w:vAlign w:val="bottom"/>
            <w:hideMark/>
          </w:tcPr>
          <w:p w14:paraId="16794734" w14:textId="77777777" w:rsidR="001C40EF" w:rsidRPr="001C40EF" w:rsidRDefault="001C40EF" w:rsidP="001C40EF">
            <w:pPr>
              <w:spacing w:line="240" w:lineRule="auto"/>
              <w:ind w:firstLine="0"/>
              <w:jc w:val="right"/>
              <w:rPr>
                <w:color w:val="000000"/>
                <w:sz w:val="22"/>
              </w:rPr>
            </w:pPr>
            <w:r w:rsidRPr="001C40EF">
              <w:rPr>
                <w:color w:val="000000"/>
                <w:sz w:val="22"/>
              </w:rPr>
              <w:t>34%</w:t>
            </w:r>
          </w:p>
        </w:tc>
        <w:tc>
          <w:tcPr>
            <w:tcW w:w="753" w:type="dxa"/>
            <w:tcBorders>
              <w:top w:val="nil"/>
              <w:left w:val="nil"/>
              <w:bottom w:val="single" w:sz="4" w:space="0" w:color="auto"/>
              <w:right w:val="single" w:sz="4" w:space="0" w:color="auto"/>
            </w:tcBorders>
            <w:shd w:val="clear" w:color="auto" w:fill="auto"/>
            <w:noWrap/>
            <w:vAlign w:val="bottom"/>
            <w:hideMark/>
          </w:tcPr>
          <w:p w14:paraId="45AD4505" w14:textId="77777777" w:rsidR="001C40EF" w:rsidRPr="001C40EF" w:rsidRDefault="001C40EF" w:rsidP="001C40EF">
            <w:pPr>
              <w:spacing w:line="240" w:lineRule="auto"/>
              <w:ind w:firstLine="0"/>
              <w:jc w:val="right"/>
              <w:rPr>
                <w:color w:val="000000"/>
                <w:sz w:val="22"/>
              </w:rPr>
            </w:pPr>
            <w:r w:rsidRPr="001C40EF">
              <w:rPr>
                <w:color w:val="000000"/>
                <w:sz w:val="22"/>
              </w:rPr>
              <w:t>42%</w:t>
            </w:r>
          </w:p>
        </w:tc>
        <w:tc>
          <w:tcPr>
            <w:tcW w:w="753" w:type="dxa"/>
            <w:tcBorders>
              <w:top w:val="nil"/>
              <w:left w:val="nil"/>
              <w:bottom w:val="single" w:sz="4" w:space="0" w:color="auto"/>
              <w:right w:val="single" w:sz="4" w:space="0" w:color="auto"/>
            </w:tcBorders>
            <w:shd w:val="clear" w:color="auto" w:fill="auto"/>
            <w:noWrap/>
            <w:vAlign w:val="bottom"/>
            <w:hideMark/>
          </w:tcPr>
          <w:p w14:paraId="233DB453" w14:textId="77777777" w:rsidR="001C40EF" w:rsidRPr="001C40EF" w:rsidRDefault="001C40EF" w:rsidP="001C40EF">
            <w:pPr>
              <w:spacing w:line="240" w:lineRule="auto"/>
              <w:ind w:firstLine="0"/>
              <w:jc w:val="right"/>
              <w:rPr>
                <w:color w:val="000000"/>
                <w:sz w:val="22"/>
              </w:rPr>
            </w:pPr>
            <w:r w:rsidRPr="001C40EF">
              <w:rPr>
                <w:color w:val="000000"/>
                <w:sz w:val="22"/>
              </w:rPr>
              <w:t>35%</w:t>
            </w:r>
          </w:p>
        </w:tc>
        <w:tc>
          <w:tcPr>
            <w:tcW w:w="753" w:type="dxa"/>
            <w:tcBorders>
              <w:top w:val="nil"/>
              <w:left w:val="nil"/>
              <w:bottom w:val="single" w:sz="4" w:space="0" w:color="auto"/>
              <w:right w:val="single" w:sz="4" w:space="0" w:color="auto"/>
            </w:tcBorders>
            <w:shd w:val="clear" w:color="auto" w:fill="auto"/>
            <w:noWrap/>
            <w:vAlign w:val="bottom"/>
            <w:hideMark/>
          </w:tcPr>
          <w:p w14:paraId="113B9006" w14:textId="77777777" w:rsidR="001C40EF" w:rsidRPr="001C40EF" w:rsidRDefault="001C40EF" w:rsidP="001C40EF">
            <w:pPr>
              <w:spacing w:line="240" w:lineRule="auto"/>
              <w:ind w:firstLine="0"/>
              <w:jc w:val="right"/>
              <w:rPr>
                <w:color w:val="000000"/>
                <w:sz w:val="22"/>
              </w:rPr>
            </w:pPr>
            <w:r w:rsidRPr="001C40EF">
              <w:rPr>
                <w:color w:val="000000"/>
                <w:sz w:val="22"/>
              </w:rPr>
              <w:t>36%</w:t>
            </w:r>
          </w:p>
        </w:tc>
        <w:tc>
          <w:tcPr>
            <w:tcW w:w="753" w:type="dxa"/>
            <w:tcBorders>
              <w:top w:val="nil"/>
              <w:left w:val="nil"/>
              <w:bottom w:val="single" w:sz="4" w:space="0" w:color="auto"/>
              <w:right w:val="single" w:sz="4" w:space="0" w:color="auto"/>
            </w:tcBorders>
            <w:shd w:val="clear" w:color="auto" w:fill="auto"/>
            <w:noWrap/>
            <w:vAlign w:val="bottom"/>
            <w:hideMark/>
          </w:tcPr>
          <w:p w14:paraId="3510EEAD"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65A13B09" w14:textId="77777777" w:rsidR="001C40EF" w:rsidRPr="001C40EF" w:rsidRDefault="001C40EF" w:rsidP="001C40EF">
            <w:pPr>
              <w:spacing w:line="240" w:lineRule="auto"/>
              <w:ind w:firstLine="0"/>
              <w:jc w:val="right"/>
              <w:rPr>
                <w:color w:val="000000"/>
                <w:sz w:val="22"/>
              </w:rPr>
            </w:pPr>
            <w:r w:rsidRPr="001C40EF">
              <w:rPr>
                <w:color w:val="000000"/>
                <w:sz w:val="22"/>
              </w:rPr>
              <w:t>32%</w:t>
            </w:r>
          </w:p>
        </w:tc>
        <w:tc>
          <w:tcPr>
            <w:tcW w:w="753" w:type="dxa"/>
            <w:tcBorders>
              <w:top w:val="nil"/>
              <w:left w:val="nil"/>
              <w:bottom w:val="single" w:sz="4" w:space="0" w:color="auto"/>
              <w:right w:val="single" w:sz="4" w:space="0" w:color="auto"/>
            </w:tcBorders>
            <w:shd w:val="clear" w:color="auto" w:fill="auto"/>
            <w:noWrap/>
            <w:vAlign w:val="bottom"/>
            <w:hideMark/>
          </w:tcPr>
          <w:p w14:paraId="7562C074" w14:textId="77777777" w:rsidR="001C40EF" w:rsidRPr="001C40EF" w:rsidRDefault="001C40EF" w:rsidP="001C40EF">
            <w:pPr>
              <w:spacing w:line="240" w:lineRule="auto"/>
              <w:ind w:firstLine="0"/>
              <w:jc w:val="right"/>
              <w:rPr>
                <w:color w:val="000000"/>
                <w:sz w:val="22"/>
              </w:rPr>
            </w:pPr>
            <w:r w:rsidRPr="001C40EF">
              <w:rPr>
                <w:color w:val="000000"/>
                <w:sz w:val="22"/>
              </w:rPr>
              <w:t>36%</w:t>
            </w:r>
          </w:p>
        </w:tc>
        <w:tc>
          <w:tcPr>
            <w:tcW w:w="753" w:type="dxa"/>
            <w:tcBorders>
              <w:top w:val="nil"/>
              <w:left w:val="nil"/>
              <w:bottom w:val="single" w:sz="4" w:space="0" w:color="auto"/>
              <w:right w:val="single" w:sz="4" w:space="0" w:color="auto"/>
            </w:tcBorders>
            <w:shd w:val="clear" w:color="auto" w:fill="auto"/>
            <w:noWrap/>
            <w:vAlign w:val="bottom"/>
            <w:hideMark/>
          </w:tcPr>
          <w:p w14:paraId="687E0977" w14:textId="77777777" w:rsidR="001C40EF" w:rsidRPr="001C40EF" w:rsidRDefault="001C40EF" w:rsidP="001C40EF">
            <w:pPr>
              <w:spacing w:line="240" w:lineRule="auto"/>
              <w:ind w:firstLine="0"/>
              <w:jc w:val="right"/>
              <w:rPr>
                <w:color w:val="000000"/>
                <w:sz w:val="22"/>
              </w:rPr>
            </w:pPr>
            <w:r w:rsidRPr="001C40EF">
              <w:rPr>
                <w:color w:val="000000"/>
                <w:sz w:val="22"/>
              </w:rPr>
              <w:t>50%</w:t>
            </w:r>
          </w:p>
        </w:tc>
        <w:tc>
          <w:tcPr>
            <w:tcW w:w="753" w:type="dxa"/>
            <w:tcBorders>
              <w:top w:val="nil"/>
              <w:left w:val="nil"/>
              <w:bottom w:val="single" w:sz="4" w:space="0" w:color="auto"/>
              <w:right w:val="single" w:sz="4" w:space="0" w:color="auto"/>
            </w:tcBorders>
            <w:shd w:val="clear" w:color="auto" w:fill="auto"/>
            <w:noWrap/>
            <w:vAlign w:val="bottom"/>
            <w:hideMark/>
          </w:tcPr>
          <w:p w14:paraId="463E06A7" w14:textId="77777777" w:rsidR="001C40EF" w:rsidRPr="001C40EF" w:rsidRDefault="001C40EF" w:rsidP="001C40EF">
            <w:pPr>
              <w:spacing w:line="240" w:lineRule="auto"/>
              <w:ind w:firstLine="0"/>
              <w:jc w:val="right"/>
              <w:rPr>
                <w:color w:val="000000"/>
                <w:sz w:val="22"/>
              </w:rPr>
            </w:pPr>
            <w:r w:rsidRPr="001C40EF">
              <w:rPr>
                <w:color w:val="000000"/>
                <w:sz w:val="22"/>
              </w:rPr>
              <w:t>36%</w:t>
            </w:r>
          </w:p>
        </w:tc>
      </w:tr>
      <w:tr w:rsidR="001C40EF" w:rsidRPr="00E25C62" w14:paraId="499E82CA"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14F0DE5"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50D4C23D" w14:textId="77777777" w:rsidR="001C40EF" w:rsidRPr="001C40EF" w:rsidRDefault="001C40EF" w:rsidP="001C40EF">
            <w:pPr>
              <w:spacing w:line="240" w:lineRule="auto"/>
              <w:ind w:firstLine="0"/>
              <w:jc w:val="left"/>
              <w:rPr>
                <w:color w:val="000000"/>
                <w:sz w:val="22"/>
              </w:rPr>
            </w:pPr>
            <w:r w:rsidRPr="001C40EF">
              <w:rPr>
                <w:color w:val="000000"/>
                <w:sz w:val="22"/>
              </w:rPr>
              <w:t>как гостя (туриста) в моём городе, селе - 6</w:t>
            </w:r>
          </w:p>
        </w:tc>
        <w:tc>
          <w:tcPr>
            <w:tcW w:w="752" w:type="dxa"/>
            <w:tcBorders>
              <w:top w:val="nil"/>
              <w:left w:val="nil"/>
              <w:bottom w:val="single" w:sz="4" w:space="0" w:color="auto"/>
              <w:right w:val="single" w:sz="4" w:space="0" w:color="auto"/>
            </w:tcBorders>
            <w:shd w:val="clear" w:color="auto" w:fill="auto"/>
            <w:noWrap/>
            <w:vAlign w:val="bottom"/>
            <w:hideMark/>
          </w:tcPr>
          <w:p w14:paraId="0D2C72E9"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7D40FDED" w14:textId="77777777" w:rsidR="001C40EF" w:rsidRPr="001C40EF" w:rsidRDefault="001C40EF" w:rsidP="001C40EF">
            <w:pPr>
              <w:spacing w:line="240" w:lineRule="auto"/>
              <w:ind w:firstLine="0"/>
              <w:jc w:val="right"/>
              <w:rPr>
                <w:color w:val="000000"/>
                <w:sz w:val="22"/>
              </w:rPr>
            </w:pPr>
            <w:r w:rsidRPr="001C40EF">
              <w:rPr>
                <w:color w:val="000000"/>
                <w:sz w:val="22"/>
              </w:rPr>
              <w:t>31%</w:t>
            </w:r>
          </w:p>
        </w:tc>
        <w:tc>
          <w:tcPr>
            <w:tcW w:w="753" w:type="dxa"/>
            <w:tcBorders>
              <w:top w:val="nil"/>
              <w:left w:val="nil"/>
              <w:bottom w:val="single" w:sz="4" w:space="0" w:color="auto"/>
              <w:right w:val="single" w:sz="4" w:space="0" w:color="auto"/>
            </w:tcBorders>
            <w:shd w:val="clear" w:color="auto" w:fill="auto"/>
            <w:noWrap/>
            <w:vAlign w:val="bottom"/>
            <w:hideMark/>
          </w:tcPr>
          <w:p w14:paraId="415A7086" w14:textId="77777777" w:rsidR="001C40EF" w:rsidRPr="001C40EF" w:rsidRDefault="001C40EF" w:rsidP="001C40EF">
            <w:pPr>
              <w:spacing w:line="240" w:lineRule="auto"/>
              <w:ind w:firstLine="0"/>
              <w:jc w:val="right"/>
              <w:rPr>
                <w:color w:val="000000"/>
                <w:sz w:val="22"/>
              </w:rPr>
            </w:pPr>
            <w:r w:rsidRPr="001C40EF">
              <w:rPr>
                <w:color w:val="000000"/>
                <w:sz w:val="22"/>
              </w:rPr>
              <w:t>30%</w:t>
            </w:r>
          </w:p>
        </w:tc>
        <w:tc>
          <w:tcPr>
            <w:tcW w:w="753" w:type="dxa"/>
            <w:tcBorders>
              <w:top w:val="nil"/>
              <w:left w:val="nil"/>
              <w:bottom w:val="single" w:sz="4" w:space="0" w:color="auto"/>
              <w:right w:val="single" w:sz="4" w:space="0" w:color="auto"/>
            </w:tcBorders>
            <w:shd w:val="clear" w:color="auto" w:fill="auto"/>
            <w:noWrap/>
            <w:vAlign w:val="bottom"/>
            <w:hideMark/>
          </w:tcPr>
          <w:p w14:paraId="459B8F3C"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7BD2C05E"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5F2AD29A"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08DE52E9"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541F7CE0"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57067B1C"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2EADC3EE"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5B42445F"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1845D239" w14:textId="77777777" w:rsidR="001C40EF" w:rsidRPr="001C40EF" w:rsidRDefault="001C40EF" w:rsidP="001C40EF">
            <w:pPr>
              <w:spacing w:line="240" w:lineRule="auto"/>
              <w:ind w:firstLine="0"/>
              <w:jc w:val="right"/>
              <w:rPr>
                <w:color w:val="000000"/>
                <w:sz w:val="22"/>
              </w:rPr>
            </w:pPr>
            <w:r w:rsidRPr="001C40EF">
              <w:rPr>
                <w:color w:val="000000"/>
                <w:sz w:val="22"/>
              </w:rPr>
              <w:t>2%</w:t>
            </w:r>
          </w:p>
        </w:tc>
      </w:tr>
      <w:tr w:rsidR="001C40EF" w:rsidRPr="00E25C62" w14:paraId="7820127E"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10C4E0E"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301B64A6" w14:textId="77777777" w:rsidR="001C40EF" w:rsidRPr="001C40EF" w:rsidRDefault="001C40EF" w:rsidP="001C40EF">
            <w:pPr>
              <w:spacing w:line="240" w:lineRule="auto"/>
              <w:ind w:firstLine="0"/>
              <w:jc w:val="left"/>
              <w:rPr>
                <w:color w:val="000000"/>
                <w:sz w:val="22"/>
              </w:rPr>
            </w:pPr>
            <w:r w:rsidRPr="001C40EF">
              <w:rPr>
                <w:color w:val="000000"/>
                <w:sz w:val="22"/>
              </w:rPr>
              <w:t>Я не хотел бы видеть его в моём городе, селе– 7.</w:t>
            </w:r>
          </w:p>
        </w:tc>
        <w:tc>
          <w:tcPr>
            <w:tcW w:w="752" w:type="dxa"/>
            <w:tcBorders>
              <w:top w:val="nil"/>
              <w:left w:val="nil"/>
              <w:bottom w:val="single" w:sz="4" w:space="0" w:color="auto"/>
              <w:right w:val="single" w:sz="4" w:space="0" w:color="auto"/>
            </w:tcBorders>
            <w:shd w:val="clear" w:color="auto" w:fill="auto"/>
            <w:noWrap/>
            <w:vAlign w:val="bottom"/>
            <w:hideMark/>
          </w:tcPr>
          <w:p w14:paraId="25F10DEC"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2BAFD381" w14:textId="77777777" w:rsidR="001C40EF" w:rsidRPr="001C40EF" w:rsidRDefault="001C40EF" w:rsidP="001C40EF">
            <w:pPr>
              <w:spacing w:line="240" w:lineRule="auto"/>
              <w:ind w:firstLine="0"/>
              <w:jc w:val="right"/>
              <w:rPr>
                <w:color w:val="000000"/>
                <w:sz w:val="22"/>
              </w:rPr>
            </w:pPr>
            <w:r w:rsidRPr="001C40EF">
              <w:rPr>
                <w:color w:val="000000"/>
                <w:sz w:val="22"/>
              </w:rPr>
              <w:t>15%</w:t>
            </w:r>
          </w:p>
        </w:tc>
        <w:tc>
          <w:tcPr>
            <w:tcW w:w="753" w:type="dxa"/>
            <w:tcBorders>
              <w:top w:val="nil"/>
              <w:left w:val="nil"/>
              <w:bottom w:val="single" w:sz="4" w:space="0" w:color="auto"/>
              <w:right w:val="single" w:sz="4" w:space="0" w:color="auto"/>
            </w:tcBorders>
            <w:shd w:val="clear" w:color="auto" w:fill="auto"/>
            <w:noWrap/>
            <w:vAlign w:val="bottom"/>
            <w:hideMark/>
          </w:tcPr>
          <w:p w14:paraId="1351BB41"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418979B7"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520F37CC"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2CDC708A"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1FD63966"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7864BAA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B5A304D"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5DFBCF51"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204D2BFF"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4B9D99BF"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7D9A8EC0"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1727160" w14:textId="77777777" w:rsidR="001C40EF" w:rsidRPr="001C40EF" w:rsidRDefault="001C40EF" w:rsidP="001C40EF">
            <w:pPr>
              <w:spacing w:line="240" w:lineRule="auto"/>
              <w:ind w:firstLine="0"/>
              <w:jc w:val="left"/>
              <w:rPr>
                <w:color w:val="000000"/>
                <w:sz w:val="22"/>
              </w:rPr>
            </w:pPr>
            <w:r w:rsidRPr="001C40EF">
              <w:rPr>
                <w:color w:val="000000"/>
                <w:sz w:val="22"/>
              </w:rPr>
              <w:t>Ингуши</w:t>
            </w:r>
          </w:p>
        </w:tc>
        <w:tc>
          <w:tcPr>
            <w:tcW w:w="3544" w:type="dxa"/>
            <w:tcBorders>
              <w:top w:val="nil"/>
              <w:left w:val="nil"/>
              <w:bottom w:val="single" w:sz="4" w:space="0" w:color="auto"/>
              <w:right w:val="single" w:sz="4" w:space="0" w:color="auto"/>
            </w:tcBorders>
            <w:shd w:val="clear" w:color="auto" w:fill="auto"/>
            <w:noWrap/>
            <w:vAlign w:val="bottom"/>
            <w:hideMark/>
          </w:tcPr>
          <w:p w14:paraId="1E741E42" w14:textId="77777777" w:rsidR="001C40EF" w:rsidRPr="001C40EF" w:rsidRDefault="001C40EF" w:rsidP="001C40EF">
            <w:pPr>
              <w:spacing w:line="240" w:lineRule="auto"/>
              <w:ind w:firstLine="0"/>
              <w:jc w:val="left"/>
              <w:rPr>
                <w:color w:val="000000"/>
                <w:sz w:val="22"/>
              </w:rPr>
            </w:pPr>
            <w:r w:rsidRPr="001C40EF">
              <w:rPr>
                <w:color w:val="000000"/>
                <w:sz w:val="22"/>
              </w:rPr>
              <w:t>как близкого родственника (например, партнера по браку, меня или  моих близкий родственников) -1</w:t>
            </w:r>
          </w:p>
        </w:tc>
        <w:tc>
          <w:tcPr>
            <w:tcW w:w="752" w:type="dxa"/>
            <w:tcBorders>
              <w:top w:val="nil"/>
              <w:left w:val="nil"/>
              <w:bottom w:val="single" w:sz="4" w:space="0" w:color="auto"/>
              <w:right w:val="single" w:sz="4" w:space="0" w:color="auto"/>
            </w:tcBorders>
            <w:shd w:val="clear" w:color="auto" w:fill="auto"/>
            <w:noWrap/>
            <w:vAlign w:val="bottom"/>
            <w:hideMark/>
          </w:tcPr>
          <w:p w14:paraId="67B98E2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48FAB79"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26B22AC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C1F1A3D"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703E4DC1"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2139DCC7"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43D774EA"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3BAD1ECF"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7B83B0F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62884F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B81C92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D0FAE33"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1CE04B98"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D634CBE" w14:textId="77777777" w:rsidR="001C40EF" w:rsidRPr="001C40EF" w:rsidRDefault="001C40EF" w:rsidP="001C40EF">
            <w:pPr>
              <w:spacing w:line="240" w:lineRule="auto"/>
              <w:ind w:firstLine="0"/>
              <w:jc w:val="left"/>
              <w:rPr>
                <w:color w:val="000000"/>
                <w:sz w:val="22"/>
              </w:rPr>
            </w:pPr>
            <w:r w:rsidRPr="001C40EF">
              <w:rPr>
                <w:color w:val="000000"/>
                <w:sz w:val="22"/>
              </w:rPr>
              <w:lastRenderedPageBreak/>
              <w:t> </w:t>
            </w:r>
          </w:p>
        </w:tc>
        <w:tc>
          <w:tcPr>
            <w:tcW w:w="3544" w:type="dxa"/>
            <w:tcBorders>
              <w:top w:val="nil"/>
              <w:left w:val="nil"/>
              <w:bottom w:val="single" w:sz="4" w:space="0" w:color="auto"/>
              <w:right w:val="single" w:sz="4" w:space="0" w:color="auto"/>
            </w:tcBorders>
            <w:shd w:val="clear" w:color="auto" w:fill="auto"/>
            <w:noWrap/>
            <w:vAlign w:val="bottom"/>
            <w:hideMark/>
          </w:tcPr>
          <w:p w14:paraId="5583EB91" w14:textId="77777777" w:rsidR="001C40EF" w:rsidRPr="001C40EF" w:rsidRDefault="001C40EF" w:rsidP="001C40EF">
            <w:pPr>
              <w:spacing w:line="240" w:lineRule="auto"/>
              <w:ind w:firstLine="0"/>
              <w:jc w:val="left"/>
              <w:rPr>
                <w:color w:val="000000"/>
                <w:sz w:val="22"/>
              </w:rPr>
            </w:pPr>
            <w:r w:rsidRPr="001C40EF">
              <w:rPr>
                <w:color w:val="000000"/>
                <w:sz w:val="22"/>
              </w:rPr>
              <w:t>как близкого друга -2</w:t>
            </w:r>
          </w:p>
        </w:tc>
        <w:tc>
          <w:tcPr>
            <w:tcW w:w="752" w:type="dxa"/>
            <w:tcBorders>
              <w:top w:val="nil"/>
              <w:left w:val="nil"/>
              <w:bottom w:val="single" w:sz="4" w:space="0" w:color="auto"/>
              <w:right w:val="single" w:sz="4" w:space="0" w:color="auto"/>
            </w:tcBorders>
            <w:shd w:val="clear" w:color="auto" w:fill="auto"/>
            <w:noWrap/>
            <w:vAlign w:val="bottom"/>
            <w:hideMark/>
          </w:tcPr>
          <w:p w14:paraId="40F0EBA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58D0E34"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3F66C4F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4A037E3"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718CE3B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508E508"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01473FF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56ED62E"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281B7390"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402D19EA"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1D4809D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FAEB846" w14:textId="77777777" w:rsidR="001C40EF" w:rsidRPr="001C40EF" w:rsidRDefault="001C40EF" w:rsidP="001C40EF">
            <w:pPr>
              <w:spacing w:line="240" w:lineRule="auto"/>
              <w:ind w:firstLine="0"/>
              <w:jc w:val="right"/>
              <w:rPr>
                <w:color w:val="000000"/>
                <w:sz w:val="22"/>
              </w:rPr>
            </w:pPr>
            <w:r w:rsidRPr="001C40EF">
              <w:rPr>
                <w:color w:val="000000"/>
                <w:sz w:val="22"/>
              </w:rPr>
              <w:t>6%</w:t>
            </w:r>
          </w:p>
        </w:tc>
      </w:tr>
      <w:tr w:rsidR="001C40EF" w:rsidRPr="00E25C62" w14:paraId="55BD2446"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3C0CAED"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635D597" w14:textId="77777777" w:rsidR="001C40EF" w:rsidRPr="001C40EF" w:rsidRDefault="001C40EF" w:rsidP="001C40EF">
            <w:pPr>
              <w:spacing w:line="240" w:lineRule="auto"/>
              <w:ind w:firstLine="0"/>
              <w:jc w:val="left"/>
              <w:rPr>
                <w:color w:val="000000"/>
                <w:sz w:val="22"/>
              </w:rPr>
            </w:pPr>
            <w:r w:rsidRPr="001C40EF">
              <w:rPr>
                <w:color w:val="000000"/>
                <w:sz w:val="22"/>
              </w:rPr>
              <w:t>как соседа по дому -3</w:t>
            </w:r>
          </w:p>
        </w:tc>
        <w:tc>
          <w:tcPr>
            <w:tcW w:w="752" w:type="dxa"/>
            <w:tcBorders>
              <w:top w:val="nil"/>
              <w:left w:val="nil"/>
              <w:bottom w:val="single" w:sz="4" w:space="0" w:color="auto"/>
              <w:right w:val="single" w:sz="4" w:space="0" w:color="auto"/>
            </w:tcBorders>
            <w:shd w:val="clear" w:color="auto" w:fill="auto"/>
            <w:noWrap/>
            <w:vAlign w:val="bottom"/>
            <w:hideMark/>
          </w:tcPr>
          <w:p w14:paraId="0A4FE67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649FACA"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4F26E5C2"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22491D2B"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69F0BE5B"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53C38AB0"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0FAC75C8"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662F2616"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39D50F2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DB434D9"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455C3A34"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7E31C0C4" w14:textId="77777777" w:rsidR="001C40EF" w:rsidRPr="001C40EF" w:rsidRDefault="001C40EF" w:rsidP="001C40EF">
            <w:pPr>
              <w:spacing w:line="240" w:lineRule="auto"/>
              <w:ind w:firstLine="0"/>
              <w:jc w:val="right"/>
              <w:rPr>
                <w:color w:val="000000"/>
                <w:sz w:val="22"/>
              </w:rPr>
            </w:pPr>
            <w:r w:rsidRPr="001C40EF">
              <w:rPr>
                <w:color w:val="000000"/>
                <w:sz w:val="22"/>
              </w:rPr>
              <w:t>14%</w:t>
            </w:r>
          </w:p>
        </w:tc>
      </w:tr>
      <w:tr w:rsidR="001C40EF" w:rsidRPr="00E25C62" w14:paraId="481524E1"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425820C"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3DFAE06C" w14:textId="77777777" w:rsidR="001C40EF" w:rsidRPr="001C40EF" w:rsidRDefault="001C40EF" w:rsidP="001C40EF">
            <w:pPr>
              <w:spacing w:line="240" w:lineRule="auto"/>
              <w:ind w:firstLine="0"/>
              <w:jc w:val="left"/>
              <w:rPr>
                <w:color w:val="000000"/>
                <w:sz w:val="22"/>
              </w:rPr>
            </w:pPr>
            <w:r w:rsidRPr="001C40EF">
              <w:rPr>
                <w:color w:val="000000"/>
                <w:sz w:val="22"/>
              </w:rPr>
              <w:t>как коллегу по работе - 4</w:t>
            </w:r>
          </w:p>
        </w:tc>
        <w:tc>
          <w:tcPr>
            <w:tcW w:w="752" w:type="dxa"/>
            <w:tcBorders>
              <w:top w:val="nil"/>
              <w:left w:val="nil"/>
              <w:bottom w:val="single" w:sz="4" w:space="0" w:color="auto"/>
              <w:right w:val="single" w:sz="4" w:space="0" w:color="auto"/>
            </w:tcBorders>
            <w:shd w:val="clear" w:color="auto" w:fill="auto"/>
            <w:noWrap/>
            <w:vAlign w:val="bottom"/>
            <w:hideMark/>
          </w:tcPr>
          <w:p w14:paraId="5C8075C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734799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3296534"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261C637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A1FC0F1"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1F399DB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063555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DCE7DE3"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75C07B01"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743BC23B"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33974EC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EB670E0" w14:textId="77777777" w:rsidR="001C40EF" w:rsidRPr="001C40EF" w:rsidRDefault="001C40EF" w:rsidP="001C40EF">
            <w:pPr>
              <w:spacing w:line="240" w:lineRule="auto"/>
              <w:ind w:firstLine="0"/>
              <w:jc w:val="right"/>
              <w:rPr>
                <w:color w:val="000000"/>
                <w:sz w:val="22"/>
              </w:rPr>
            </w:pPr>
            <w:r w:rsidRPr="001C40EF">
              <w:rPr>
                <w:color w:val="000000"/>
                <w:sz w:val="22"/>
              </w:rPr>
              <w:t>34%</w:t>
            </w:r>
          </w:p>
        </w:tc>
      </w:tr>
      <w:tr w:rsidR="001C40EF" w:rsidRPr="00E25C62" w14:paraId="5EB9708C"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E34ADF7"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602E1F3" w14:textId="77777777" w:rsidR="001C40EF" w:rsidRPr="001C40EF" w:rsidRDefault="001C40EF" w:rsidP="001C40EF">
            <w:pPr>
              <w:spacing w:line="240" w:lineRule="auto"/>
              <w:ind w:firstLine="0"/>
              <w:jc w:val="left"/>
              <w:rPr>
                <w:color w:val="000000"/>
                <w:sz w:val="22"/>
              </w:rPr>
            </w:pPr>
            <w:r w:rsidRPr="001C40EF">
              <w:rPr>
                <w:color w:val="000000"/>
                <w:sz w:val="22"/>
              </w:rPr>
              <w:t>как жителя моего города, села -5</w:t>
            </w:r>
          </w:p>
        </w:tc>
        <w:tc>
          <w:tcPr>
            <w:tcW w:w="752" w:type="dxa"/>
            <w:tcBorders>
              <w:top w:val="nil"/>
              <w:left w:val="nil"/>
              <w:bottom w:val="single" w:sz="4" w:space="0" w:color="auto"/>
              <w:right w:val="single" w:sz="4" w:space="0" w:color="auto"/>
            </w:tcBorders>
            <w:shd w:val="clear" w:color="auto" w:fill="auto"/>
            <w:noWrap/>
            <w:vAlign w:val="bottom"/>
            <w:hideMark/>
          </w:tcPr>
          <w:p w14:paraId="67A325FB" w14:textId="77777777" w:rsidR="001C40EF" w:rsidRPr="001C40EF" w:rsidRDefault="001C40EF" w:rsidP="001C40EF">
            <w:pPr>
              <w:spacing w:line="240" w:lineRule="auto"/>
              <w:ind w:firstLine="0"/>
              <w:jc w:val="right"/>
              <w:rPr>
                <w:color w:val="000000"/>
                <w:sz w:val="22"/>
              </w:rPr>
            </w:pPr>
            <w:r w:rsidRPr="001C40EF">
              <w:rPr>
                <w:color w:val="000000"/>
                <w:sz w:val="22"/>
              </w:rPr>
              <w:t>45%</w:t>
            </w:r>
          </w:p>
        </w:tc>
        <w:tc>
          <w:tcPr>
            <w:tcW w:w="753" w:type="dxa"/>
            <w:tcBorders>
              <w:top w:val="nil"/>
              <w:left w:val="nil"/>
              <w:bottom w:val="single" w:sz="4" w:space="0" w:color="auto"/>
              <w:right w:val="single" w:sz="4" w:space="0" w:color="auto"/>
            </w:tcBorders>
            <w:shd w:val="clear" w:color="auto" w:fill="auto"/>
            <w:noWrap/>
            <w:vAlign w:val="bottom"/>
            <w:hideMark/>
          </w:tcPr>
          <w:p w14:paraId="78F4EE04" w14:textId="77777777" w:rsidR="001C40EF" w:rsidRPr="001C40EF" w:rsidRDefault="001C40EF" w:rsidP="001C40EF">
            <w:pPr>
              <w:spacing w:line="240" w:lineRule="auto"/>
              <w:ind w:firstLine="0"/>
              <w:jc w:val="right"/>
              <w:rPr>
                <w:color w:val="000000"/>
                <w:sz w:val="22"/>
              </w:rPr>
            </w:pPr>
            <w:r w:rsidRPr="001C40EF">
              <w:rPr>
                <w:color w:val="000000"/>
                <w:sz w:val="22"/>
              </w:rPr>
              <w:t>21%</w:t>
            </w:r>
          </w:p>
        </w:tc>
        <w:tc>
          <w:tcPr>
            <w:tcW w:w="753" w:type="dxa"/>
            <w:tcBorders>
              <w:top w:val="nil"/>
              <w:left w:val="nil"/>
              <w:bottom w:val="single" w:sz="4" w:space="0" w:color="auto"/>
              <w:right w:val="single" w:sz="4" w:space="0" w:color="auto"/>
            </w:tcBorders>
            <w:shd w:val="clear" w:color="auto" w:fill="auto"/>
            <w:noWrap/>
            <w:vAlign w:val="bottom"/>
            <w:hideMark/>
          </w:tcPr>
          <w:p w14:paraId="675BF581" w14:textId="77777777" w:rsidR="001C40EF" w:rsidRPr="001C40EF" w:rsidRDefault="001C40EF" w:rsidP="001C40EF">
            <w:pPr>
              <w:spacing w:line="240" w:lineRule="auto"/>
              <w:ind w:firstLine="0"/>
              <w:jc w:val="right"/>
              <w:rPr>
                <w:color w:val="000000"/>
                <w:sz w:val="22"/>
              </w:rPr>
            </w:pPr>
            <w:r w:rsidRPr="001C40EF">
              <w:rPr>
                <w:color w:val="000000"/>
                <w:sz w:val="22"/>
              </w:rPr>
              <w:t>40%</w:t>
            </w:r>
          </w:p>
        </w:tc>
        <w:tc>
          <w:tcPr>
            <w:tcW w:w="753" w:type="dxa"/>
            <w:tcBorders>
              <w:top w:val="nil"/>
              <w:left w:val="nil"/>
              <w:bottom w:val="single" w:sz="4" w:space="0" w:color="auto"/>
              <w:right w:val="single" w:sz="4" w:space="0" w:color="auto"/>
            </w:tcBorders>
            <w:shd w:val="clear" w:color="auto" w:fill="auto"/>
            <w:noWrap/>
            <w:vAlign w:val="bottom"/>
            <w:hideMark/>
          </w:tcPr>
          <w:p w14:paraId="4DE63EFD"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150B43AF"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6C3046E5"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131CB37C"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4F1E4BED" w14:textId="77777777" w:rsidR="001C40EF" w:rsidRPr="001C40EF" w:rsidRDefault="001C40EF" w:rsidP="001C40EF">
            <w:pPr>
              <w:spacing w:line="240" w:lineRule="auto"/>
              <w:ind w:firstLine="0"/>
              <w:jc w:val="right"/>
              <w:rPr>
                <w:color w:val="000000"/>
                <w:sz w:val="22"/>
              </w:rPr>
            </w:pPr>
            <w:r w:rsidRPr="001C40EF">
              <w:rPr>
                <w:color w:val="000000"/>
                <w:sz w:val="22"/>
              </w:rPr>
              <w:t>34%</w:t>
            </w:r>
          </w:p>
        </w:tc>
        <w:tc>
          <w:tcPr>
            <w:tcW w:w="753" w:type="dxa"/>
            <w:tcBorders>
              <w:top w:val="nil"/>
              <w:left w:val="nil"/>
              <w:bottom w:val="single" w:sz="4" w:space="0" w:color="auto"/>
              <w:right w:val="single" w:sz="4" w:space="0" w:color="auto"/>
            </w:tcBorders>
            <w:shd w:val="clear" w:color="auto" w:fill="auto"/>
            <w:noWrap/>
            <w:vAlign w:val="bottom"/>
            <w:hideMark/>
          </w:tcPr>
          <w:p w14:paraId="58539F8F"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1B1D1056"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45086F7C"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6FA9C362" w14:textId="77777777" w:rsidR="001C40EF" w:rsidRPr="001C40EF" w:rsidRDefault="001C40EF" w:rsidP="001C40EF">
            <w:pPr>
              <w:spacing w:line="240" w:lineRule="auto"/>
              <w:ind w:firstLine="0"/>
              <w:jc w:val="right"/>
              <w:rPr>
                <w:color w:val="000000"/>
                <w:sz w:val="22"/>
              </w:rPr>
            </w:pPr>
            <w:r w:rsidRPr="001C40EF">
              <w:rPr>
                <w:color w:val="000000"/>
                <w:sz w:val="22"/>
              </w:rPr>
              <w:t>30%</w:t>
            </w:r>
          </w:p>
        </w:tc>
      </w:tr>
      <w:tr w:rsidR="001C40EF" w:rsidRPr="00E25C62" w14:paraId="0D349777"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B1FA512"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580C60D4" w14:textId="77777777" w:rsidR="001C40EF" w:rsidRPr="001C40EF" w:rsidRDefault="001C40EF" w:rsidP="001C40EF">
            <w:pPr>
              <w:spacing w:line="240" w:lineRule="auto"/>
              <w:ind w:firstLine="0"/>
              <w:jc w:val="left"/>
              <w:rPr>
                <w:color w:val="000000"/>
                <w:sz w:val="22"/>
              </w:rPr>
            </w:pPr>
            <w:r w:rsidRPr="001C40EF">
              <w:rPr>
                <w:color w:val="000000"/>
                <w:sz w:val="22"/>
              </w:rPr>
              <w:t>как гостя (туриста) в моём городе, селе - 6</w:t>
            </w:r>
          </w:p>
        </w:tc>
        <w:tc>
          <w:tcPr>
            <w:tcW w:w="752" w:type="dxa"/>
            <w:tcBorders>
              <w:top w:val="nil"/>
              <w:left w:val="nil"/>
              <w:bottom w:val="single" w:sz="4" w:space="0" w:color="auto"/>
              <w:right w:val="single" w:sz="4" w:space="0" w:color="auto"/>
            </w:tcBorders>
            <w:shd w:val="clear" w:color="auto" w:fill="auto"/>
            <w:noWrap/>
            <w:vAlign w:val="bottom"/>
            <w:hideMark/>
          </w:tcPr>
          <w:p w14:paraId="6DEB952E"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01C702B2" w14:textId="77777777" w:rsidR="001C40EF" w:rsidRPr="001C40EF" w:rsidRDefault="001C40EF" w:rsidP="001C40EF">
            <w:pPr>
              <w:spacing w:line="240" w:lineRule="auto"/>
              <w:ind w:firstLine="0"/>
              <w:jc w:val="right"/>
              <w:rPr>
                <w:color w:val="000000"/>
                <w:sz w:val="22"/>
              </w:rPr>
            </w:pPr>
            <w:r w:rsidRPr="001C40EF">
              <w:rPr>
                <w:color w:val="000000"/>
                <w:sz w:val="22"/>
              </w:rPr>
              <w:t>27%</w:t>
            </w:r>
          </w:p>
        </w:tc>
        <w:tc>
          <w:tcPr>
            <w:tcW w:w="753" w:type="dxa"/>
            <w:tcBorders>
              <w:top w:val="nil"/>
              <w:left w:val="nil"/>
              <w:bottom w:val="single" w:sz="4" w:space="0" w:color="auto"/>
              <w:right w:val="single" w:sz="4" w:space="0" w:color="auto"/>
            </w:tcBorders>
            <w:shd w:val="clear" w:color="auto" w:fill="auto"/>
            <w:noWrap/>
            <w:vAlign w:val="bottom"/>
            <w:hideMark/>
          </w:tcPr>
          <w:p w14:paraId="4ABF193E" w14:textId="77777777" w:rsidR="001C40EF" w:rsidRPr="001C40EF" w:rsidRDefault="001C40EF" w:rsidP="001C40EF">
            <w:pPr>
              <w:spacing w:line="240" w:lineRule="auto"/>
              <w:ind w:firstLine="0"/>
              <w:jc w:val="right"/>
              <w:rPr>
                <w:color w:val="000000"/>
                <w:sz w:val="22"/>
              </w:rPr>
            </w:pPr>
            <w:r w:rsidRPr="001C40EF">
              <w:rPr>
                <w:color w:val="000000"/>
                <w:sz w:val="22"/>
              </w:rPr>
              <w:t>36%</w:t>
            </w:r>
          </w:p>
        </w:tc>
        <w:tc>
          <w:tcPr>
            <w:tcW w:w="753" w:type="dxa"/>
            <w:tcBorders>
              <w:top w:val="nil"/>
              <w:left w:val="nil"/>
              <w:bottom w:val="single" w:sz="4" w:space="0" w:color="auto"/>
              <w:right w:val="single" w:sz="4" w:space="0" w:color="auto"/>
            </w:tcBorders>
            <w:shd w:val="clear" w:color="auto" w:fill="auto"/>
            <w:noWrap/>
            <w:vAlign w:val="bottom"/>
            <w:hideMark/>
          </w:tcPr>
          <w:p w14:paraId="20382A4E"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25BBC775"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2FDF942B" w14:textId="77777777" w:rsidR="001C40EF" w:rsidRPr="001C40EF" w:rsidRDefault="001C40EF" w:rsidP="001C40EF">
            <w:pPr>
              <w:spacing w:line="240" w:lineRule="auto"/>
              <w:ind w:firstLine="0"/>
              <w:jc w:val="right"/>
              <w:rPr>
                <w:color w:val="000000"/>
                <w:sz w:val="22"/>
              </w:rPr>
            </w:pPr>
            <w:r w:rsidRPr="001C40EF">
              <w:rPr>
                <w:color w:val="000000"/>
                <w:sz w:val="22"/>
              </w:rPr>
              <w:t>45%</w:t>
            </w:r>
          </w:p>
        </w:tc>
        <w:tc>
          <w:tcPr>
            <w:tcW w:w="753" w:type="dxa"/>
            <w:tcBorders>
              <w:top w:val="nil"/>
              <w:left w:val="nil"/>
              <w:bottom w:val="single" w:sz="4" w:space="0" w:color="auto"/>
              <w:right w:val="single" w:sz="4" w:space="0" w:color="auto"/>
            </w:tcBorders>
            <w:shd w:val="clear" w:color="auto" w:fill="auto"/>
            <w:noWrap/>
            <w:vAlign w:val="bottom"/>
            <w:hideMark/>
          </w:tcPr>
          <w:p w14:paraId="2F440618" w14:textId="77777777" w:rsidR="001C40EF" w:rsidRPr="001C40EF" w:rsidRDefault="001C40EF" w:rsidP="001C40EF">
            <w:pPr>
              <w:spacing w:line="240" w:lineRule="auto"/>
              <w:ind w:firstLine="0"/>
              <w:jc w:val="right"/>
              <w:rPr>
                <w:color w:val="000000"/>
                <w:sz w:val="22"/>
              </w:rPr>
            </w:pPr>
            <w:r w:rsidRPr="001C40EF">
              <w:rPr>
                <w:color w:val="000000"/>
                <w:sz w:val="22"/>
              </w:rPr>
              <w:t>28%</w:t>
            </w:r>
          </w:p>
        </w:tc>
        <w:tc>
          <w:tcPr>
            <w:tcW w:w="753" w:type="dxa"/>
            <w:tcBorders>
              <w:top w:val="nil"/>
              <w:left w:val="nil"/>
              <w:bottom w:val="single" w:sz="4" w:space="0" w:color="auto"/>
              <w:right w:val="single" w:sz="4" w:space="0" w:color="auto"/>
            </w:tcBorders>
            <w:shd w:val="clear" w:color="auto" w:fill="auto"/>
            <w:noWrap/>
            <w:vAlign w:val="bottom"/>
            <w:hideMark/>
          </w:tcPr>
          <w:p w14:paraId="5FAAA3B4"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30571A31"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18948F90"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16543EEA"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38FE41F1" w14:textId="77777777" w:rsidR="001C40EF" w:rsidRPr="001C40EF" w:rsidRDefault="001C40EF" w:rsidP="001C40EF">
            <w:pPr>
              <w:spacing w:line="240" w:lineRule="auto"/>
              <w:ind w:firstLine="0"/>
              <w:jc w:val="right"/>
              <w:rPr>
                <w:color w:val="000000"/>
                <w:sz w:val="22"/>
              </w:rPr>
            </w:pPr>
            <w:r w:rsidRPr="001C40EF">
              <w:rPr>
                <w:color w:val="000000"/>
                <w:sz w:val="22"/>
              </w:rPr>
              <w:t>12%</w:t>
            </w:r>
          </w:p>
        </w:tc>
      </w:tr>
      <w:tr w:rsidR="001C40EF" w:rsidRPr="00E25C62" w14:paraId="7321B328"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5A36CB3"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598DD8E8" w14:textId="77777777" w:rsidR="001C40EF" w:rsidRPr="001C40EF" w:rsidRDefault="001C40EF" w:rsidP="001C40EF">
            <w:pPr>
              <w:spacing w:line="240" w:lineRule="auto"/>
              <w:ind w:firstLine="0"/>
              <w:jc w:val="left"/>
              <w:rPr>
                <w:color w:val="000000"/>
                <w:sz w:val="22"/>
              </w:rPr>
            </w:pPr>
            <w:r w:rsidRPr="001C40EF">
              <w:rPr>
                <w:color w:val="000000"/>
                <w:sz w:val="22"/>
              </w:rPr>
              <w:t>Я не хотел бы видеть его в моём городе, селе– 7.</w:t>
            </w:r>
          </w:p>
        </w:tc>
        <w:tc>
          <w:tcPr>
            <w:tcW w:w="752" w:type="dxa"/>
            <w:tcBorders>
              <w:top w:val="nil"/>
              <w:left w:val="nil"/>
              <w:bottom w:val="single" w:sz="4" w:space="0" w:color="auto"/>
              <w:right w:val="single" w:sz="4" w:space="0" w:color="auto"/>
            </w:tcBorders>
            <w:shd w:val="clear" w:color="auto" w:fill="auto"/>
            <w:noWrap/>
            <w:vAlign w:val="bottom"/>
            <w:hideMark/>
          </w:tcPr>
          <w:p w14:paraId="31C719DE" w14:textId="77777777" w:rsidR="001C40EF" w:rsidRPr="001C40EF" w:rsidRDefault="001C40EF" w:rsidP="001C40EF">
            <w:pPr>
              <w:spacing w:line="240" w:lineRule="auto"/>
              <w:ind w:firstLine="0"/>
              <w:jc w:val="right"/>
              <w:rPr>
                <w:color w:val="000000"/>
                <w:sz w:val="22"/>
              </w:rPr>
            </w:pPr>
            <w:r w:rsidRPr="001C40EF">
              <w:rPr>
                <w:color w:val="000000"/>
                <w:sz w:val="22"/>
              </w:rPr>
              <w:t>41%</w:t>
            </w:r>
          </w:p>
        </w:tc>
        <w:tc>
          <w:tcPr>
            <w:tcW w:w="753" w:type="dxa"/>
            <w:tcBorders>
              <w:top w:val="nil"/>
              <w:left w:val="nil"/>
              <w:bottom w:val="single" w:sz="4" w:space="0" w:color="auto"/>
              <w:right w:val="single" w:sz="4" w:space="0" w:color="auto"/>
            </w:tcBorders>
            <w:shd w:val="clear" w:color="auto" w:fill="auto"/>
            <w:noWrap/>
            <w:vAlign w:val="bottom"/>
            <w:hideMark/>
          </w:tcPr>
          <w:p w14:paraId="3E382E78" w14:textId="77777777" w:rsidR="001C40EF" w:rsidRPr="001C40EF" w:rsidRDefault="001C40EF" w:rsidP="001C40EF">
            <w:pPr>
              <w:spacing w:line="240" w:lineRule="auto"/>
              <w:ind w:firstLine="0"/>
              <w:jc w:val="right"/>
              <w:rPr>
                <w:color w:val="000000"/>
                <w:sz w:val="22"/>
              </w:rPr>
            </w:pPr>
            <w:r w:rsidRPr="001C40EF">
              <w:rPr>
                <w:color w:val="000000"/>
                <w:sz w:val="22"/>
              </w:rPr>
              <w:t>46%</w:t>
            </w:r>
          </w:p>
        </w:tc>
        <w:tc>
          <w:tcPr>
            <w:tcW w:w="753" w:type="dxa"/>
            <w:tcBorders>
              <w:top w:val="nil"/>
              <w:left w:val="nil"/>
              <w:bottom w:val="single" w:sz="4" w:space="0" w:color="auto"/>
              <w:right w:val="single" w:sz="4" w:space="0" w:color="auto"/>
            </w:tcBorders>
            <w:shd w:val="clear" w:color="auto" w:fill="auto"/>
            <w:noWrap/>
            <w:vAlign w:val="bottom"/>
            <w:hideMark/>
          </w:tcPr>
          <w:p w14:paraId="0C5B7CC0"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2CCD8C58" w14:textId="77777777" w:rsidR="001C40EF" w:rsidRPr="001C40EF" w:rsidRDefault="001C40EF" w:rsidP="001C40EF">
            <w:pPr>
              <w:spacing w:line="240" w:lineRule="auto"/>
              <w:ind w:firstLine="0"/>
              <w:jc w:val="right"/>
              <w:rPr>
                <w:color w:val="000000"/>
                <w:sz w:val="22"/>
              </w:rPr>
            </w:pPr>
            <w:r w:rsidRPr="001C40EF">
              <w:rPr>
                <w:color w:val="000000"/>
                <w:sz w:val="22"/>
              </w:rPr>
              <w:t>48%</w:t>
            </w:r>
          </w:p>
        </w:tc>
        <w:tc>
          <w:tcPr>
            <w:tcW w:w="753" w:type="dxa"/>
            <w:tcBorders>
              <w:top w:val="nil"/>
              <w:left w:val="nil"/>
              <w:bottom w:val="single" w:sz="4" w:space="0" w:color="auto"/>
              <w:right w:val="single" w:sz="4" w:space="0" w:color="auto"/>
            </w:tcBorders>
            <w:shd w:val="clear" w:color="auto" w:fill="auto"/>
            <w:noWrap/>
            <w:vAlign w:val="bottom"/>
            <w:hideMark/>
          </w:tcPr>
          <w:p w14:paraId="648DE774" w14:textId="77777777" w:rsidR="001C40EF" w:rsidRPr="001C40EF" w:rsidRDefault="001C40EF" w:rsidP="001C40EF">
            <w:pPr>
              <w:spacing w:line="240" w:lineRule="auto"/>
              <w:ind w:firstLine="0"/>
              <w:jc w:val="right"/>
              <w:rPr>
                <w:color w:val="000000"/>
                <w:sz w:val="22"/>
              </w:rPr>
            </w:pPr>
            <w:r w:rsidRPr="001C40EF">
              <w:rPr>
                <w:color w:val="000000"/>
                <w:sz w:val="22"/>
              </w:rPr>
              <w:t>62%</w:t>
            </w:r>
          </w:p>
        </w:tc>
        <w:tc>
          <w:tcPr>
            <w:tcW w:w="753" w:type="dxa"/>
            <w:tcBorders>
              <w:top w:val="nil"/>
              <w:left w:val="nil"/>
              <w:bottom w:val="single" w:sz="4" w:space="0" w:color="auto"/>
              <w:right w:val="single" w:sz="4" w:space="0" w:color="auto"/>
            </w:tcBorders>
            <w:shd w:val="clear" w:color="auto" w:fill="auto"/>
            <w:noWrap/>
            <w:vAlign w:val="bottom"/>
            <w:hideMark/>
          </w:tcPr>
          <w:p w14:paraId="32F54507" w14:textId="77777777" w:rsidR="001C40EF" w:rsidRPr="001C40EF" w:rsidRDefault="001C40EF" w:rsidP="001C40EF">
            <w:pPr>
              <w:spacing w:line="240" w:lineRule="auto"/>
              <w:ind w:firstLine="0"/>
              <w:jc w:val="right"/>
              <w:rPr>
                <w:color w:val="000000"/>
                <w:sz w:val="22"/>
              </w:rPr>
            </w:pPr>
            <w:r w:rsidRPr="001C40EF">
              <w:rPr>
                <w:color w:val="000000"/>
                <w:sz w:val="22"/>
              </w:rPr>
              <w:t>31%</w:t>
            </w:r>
          </w:p>
        </w:tc>
        <w:tc>
          <w:tcPr>
            <w:tcW w:w="753" w:type="dxa"/>
            <w:tcBorders>
              <w:top w:val="nil"/>
              <w:left w:val="nil"/>
              <w:bottom w:val="single" w:sz="4" w:space="0" w:color="auto"/>
              <w:right w:val="single" w:sz="4" w:space="0" w:color="auto"/>
            </w:tcBorders>
            <w:shd w:val="clear" w:color="auto" w:fill="auto"/>
            <w:noWrap/>
            <w:vAlign w:val="bottom"/>
            <w:hideMark/>
          </w:tcPr>
          <w:p w14:paraId="0665E900" w14:textId="77777777" w:rsidR="001C40EF" w:rsidRPr="001C40EF" w:rsidRDefault="001C40EF" w:rsidP="001C40EF">
            <w:pPr>
              <w:spacing w:line="240" w:lineRule="auto"/>
              <w:ind w:firstLine="0"/>
              <w:jc w:val="right"/>
              <w:rPr>
                <w:color w:val="000000"/>
                <w:sz w:val="22"/>
              </w:rPr>
            </w:pPr>
            <w:r w:rsidRPr="001C40EF">
              <w:rPr>
                <w:color w:val="000000"/>
                <w:sz w:val="22"/>
              </w:rPr>
              <w:t>56%</w:t>
            </w:r>
          </w:p>
        </w:tc>
        <w:tc>
          <w:tcPr>
            <w:tcW w:w="753" w:type="dxa"/>
            <w:tcBorders>
              <w:top w:val="nil"/>
              <w:left w:val="nil"/>
              <w:bottom w:val="single" w:sz="4" w:space="0" w:color="auto"/>
              <w:right w:val="single" w:sz="4" w:space="0" w:color="auto"/>
            </w:tcBorders>
            <w:shd w:val="clear" w:color="auto" w:fill="auto"/>
            <w:noWrap/>
            <w:vAlign w:val="bottom"/>
            <w:hideMark/>
          </w:tcPr>
          <w:p w14:paraId="0EA8551B"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6AD5B7CF" w14:textId="77777777" w:rsidR="001C40EF" w:rsidRPr="001C40EF" w:rsidRDefault="001C40EF" w:rsidP="001C40EF">
            <w:pPr>
              <w:spacing w:line="240" w:lineRule="auto"/>
              <w:ind w:firstLine="0"/>
              <w:jc w:val="right"/>
              <w:rPr>
                <w:color w:val="000000"/>
                <w:sz w:val="22"/>
              </w:rPr>
            </w:pPr>
            <w:r w:rsidRPr="001C40EF">
              <w:rPr>
                <w:color w:val="000000"/>
                <w:sz w:val="22"/>
              </w:rPr>
              <w:t>40%</w:t>
            </w:r>
          </w:p>
        </w:tc>
        <w:tc>
          <w:tcPr>
            <w:tcW w:w="753" w:type="dxa"/>
            <w:tcBorders>
              <w:top w:val="nil"/>
              <w:left w:val="nil"/>
              <w:bottom w:val="single" w:sz="4" w:space="0" w:color="auto"/>
              <w:right w:val="single" w:sz="4" w:space="0" w:color="auto"/>
            </w:tcBorders>
            <w:shd w:val="clear" w:color="auto" w:fill="auto"/>
            <w:noWrap/>
            <w:vAlign w:val="bottom"/>
            <w:hideMark/>
          </w:tcPr>
          <w:p w14:paraId="23F97996" w14:textId="77777777" w:rsidR="001C40EF" w:rsidRPr="001C40EF" w:rsidRDefault="001C40EF" w:rsidP="001C40EF">
            <w:pPr>
              <w:spacing w:line="240" w:lineRule="auto"/>
              <w:ind w:firstLine="0"/>
              <w:jc w:val="right"/>
              <w:rPr>
                <w:color w:val="000000"/>
                <w:sz w:val="22"/>
              </w:rPr>
            </w:pPr>
            <w:r w:rsidRPr="001C40EF">
              <w:rPr>
                <w:color w:val="000000"/>
                <w:sz w:val="22"/>
              </w:rPr>
              <w:t>42%</w:t>
            </w:r>
          </w:p>
        </w:tc>
        <w:tc>
          <w:tcPr>
            <w:tcW w:w="753" w:type="dxa"/>
            <w:tcBorders>
              <w:top w:val="nil"/>
              <w:left w:val="nil"/>
              <w:bottom w:val="single" w:sz="4" w:space="0" w:color="auto"/>
              <w:right w:val="single" w:sz="4" w:space="0" w:color="auto"/>
            </w:tcBorders>
            <w:shd w:val="clear" w:color="auto" w:fill="auto"/>
            <w:noWrap/>
            <w:vAlign w:val="bottom"/>
            <w:hideMark/>
          </w:tcPr>
          <w:p w14:paraId="34BA2CDC" w14:textId="77777777" w:rsidR="001C40EF" w:rsidRPr="001C40EF" w:rsidRDefault="001C40EF" w:rsidP="001C40EF">
            <w:pPr>
              <w:spacing w:line="240" w:lineRule="auto"/>
              <w:ind w:firstLine="0"/>
              <w:jc w:val="right"/>
              <w:rPr>
                <w:color w:val="000000"/>
                <w:sz w:val="22"/>
              </w:rPr>
            </w:pPr>
            <w:r w:rsidRPr="001C40EF">
              <w:rPr>
                <w:color w:val="000000"/>
                <w:sz w:val="22"/>
              </w:rPr>
              <w:t>52%</w:t>
            </w:r>
          </w:p>
        </w:tc>
        <w:tc>
          <w:tcPr>
            <w:tcW w:w="753" w:type="dxa"/>
            <w:tcBorders>
              <w:top w:val="nil"/>
              <w:left w:val="nil"/>
              <w:bottom w:val="single" w:sz="4" w:space="0" w:color="auto"/>
              <w:right w:val="single" w:sz="4" w:space="0" w:color="auto"/>
            </w:tcBorders>
            <w:shd w:val="clear" w:color="auto" w:fill="auto"/>
            <w:noWrap/>
            <w:vAlign w:val="bottom"/>
            <w:hideMark/>
          </w:tcPr>
          <w:p w14:paraId="6557C4B1" w14:textId="77777777" w:rsidR="001C40EF" w:rsidRPr="001C40EF" w:rsidRDefault="001C40EF" w:rsidP="001C40EF">
            <w:pPr>
              <w:spacing w:line="240" w:lineRule="auto"/>
              <w:ind w:firstLine="0"/>
              <w:jc w:val="right"/>
              <w:rPr>
                <w:color w:val="000000"/>
                <w:sz w:val="22"/>
              </w:rPr>
            </w:pPr>
            <w:r w:rsidRPr="001C40EF">
              <w:rPr>
                <w:color w:val="000000"/>
                <w:sz w:val="22"/>
              </w:rPr>
              <w:t>4%</w:t>
            </w:r>
          </w:p>
        </w:tc>
      </w:tr>
      <w:tr w:rsidR="001C40EF" w:rsidRPr="00E25C62" w14:paraId="772EF118"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EE30535" w14:textId="77777777" w:rsidR="001C40EF" w:rsidRPr="001C40EF" w:rsidRDefault="001C40EF" w:rsidP="001C40EF">
            <w:pPr>
              <w:spacing w:line="240" w:lineRule="auto"/>
              <w:ind w:firstLine="0"/>
              <w:jc w:val="left"/>
              <w:rPr>
                <w:color w:val="000000"/>
                <w:sz w:val="22"/>
              </w:rPr>
            </w:pPr>
            <w:r w:rsidRPr="001C40EF">
              <w:rPr>
                <w:color w:val="000000"/>
                <w:sz w:val="22"/>
              </w:rPr>
              <w:t>Казахи</w:t>
            </w:r>
          </w:p>
        </w:tc>
        <w:tc>
          <w:tcPr>
            <w:tcW w:w="3544" w:type="dxa"/>
            <w:tcBorders>
              <w:top w:val="nil"/>
              <w:left w:val="nil"/>
              <w:bottom w:val="single" w:sz="4" w:space="0" w:color="auto"/>
              <w:right w:val="single" w:sz="4" w:space="0" w:color="auto"/>
            </w:tcBorders>
            <w:shd w:val="clear" w:color="auto" w:fill="auto"/>
            <w:noWrap/>
            <w:vAlign w:val="bottom"/>
            <w:hideMark/>
          </w:tcPr>
          <w:p w14:paraId="164BAFE0" w14:textId="77777777" w:rsidR="001C40EF" w:rsidRPr="001C40EF" w:rsidRDefault="001C40EF" w:rsidP="001C40EF">
            <w:pPr>
              <w:spacing w:line="240" w:lineRule="auto"/>
              <w:ind w:firstLine="0"/>
              <w:jc w:val="left"/>
              <w:rPr>
                <w:color w:val="000000"/>
                <w:sz w:val="22"/>
              </w:rPr>
            </w:pPr>
            <w:r w:rsidRPr="001C40EF">
              <w:rPr>
                <w:color w:val="000000"/>
                <w:sz w:val="22"/>
              </w:rPr>
              <w:t>как близкого родственника (например, партнера по браку, меня или  моих близкий родственников) -1</w:t>
            </w:r>
          </w:p>
        </w:tc>
        <w:tc>
          <w:tcPr>
            <w:tcW w:w="752" w:type="dxa"/>
            <w:tcBorders>
              <w:top w:val="nil"/>
              <w:left w:val="nil"/>
              <w:bottom w:val="single" w:sz="4" w:space="0" w:color="auto"/>
              <w:right w:val="single" w:sz="4" w:space="0" w:color="auto"/>
            </w:tcBorders>
            <w:shd w:val="clear" w:color="auto" w:fill="auto"/>
            <w:noWrap/>
            <w:vAlign w:val="bottom"/>
            <w:hideMark/>
          </w:tcPr>
          <w:p w14:paraId="70A6F45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FF7E6B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45B27A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80C8FA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4EFC1D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CEB926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45CF9C0"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6DE5FD49"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2B32BEC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4CC8E8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6840B5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2B4A51B"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79E3C502"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EE42253"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105A6B0" w14:textId="77777777" w:rsidR="001C40EF" w:rsidRPr="001C40EF" w:rsidRDefault="001C40EF" w:rsidP="001C40EF">
            <w:pPr>
              <w:spacing w:line="240" w:lineRule="auto"/>
              <w:ind w:firstLine="0"/>
              <w:jc w:val="left"/>
              <w:rPr>
                <w:color w:val="000000"/>
                <w:sz w:val="22"/>
              </w:rPr>
            </w:pPr>
            <w:r w:rsidRPr="001C40EF">
              <w:rPr>
                <w:color w:val="000000"/>
                <w:sz w:val="22"/>
              </w:rPr>
              <w:t>как близкого друга -2</w:t>
            </w:r>
          </w:p>
        </w:tc>
        <w:tc>
          <w:tcPr>
            <w:tcW w:w="752" w:type="dxa"/>
            <w:tcBorders>
              <w:top w:val="nil"/>
              <w:left w:val="nil"/>
              <w:bottom w:val="single" w:sz="4" w:space="0" w:color="auto"/>
              <w:right w:val="single" w:sz="4" w:space="0" w:color="auto"/>
            </w:tcBorders>
            <w:shd w:val="clear" w:color="auto" w:fill="auto"/>
            <w:noWrap/>
            <w:vAlign w:val="bottom"/>
            <w:hideMark/>
          </w:tcPr>
          <w:p w14:paraId="00D8944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FBDB98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C82E69A"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44D58BA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F5A947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0FDEE5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8AE904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BE0A3A5"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63F2B3DA"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70EA93E6"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7238D95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9F7938A" w14:textId="77777777" w:rsidR="001C40EF" w:rsidRPr="001C40EF" w:rsidRDefault="001C40EF" w:rsidP="001C40EF">
            <w:pPr>
              <w:spacing w:line="240" w:lineRule="auto"/>
              <w:ind w:firstLine="0"/>
              <w:jc w:val="right"/>
              <w:rPr>
                <w:color w:val="000000"/>
                <w:sz w:val="22"/>
              </w:rPr>
            </w:pPr>
            <w:r w:rsidRPr="001C40EF">
              <w:rPr>
                <w:color w:val="000000"/>
                <w:sz w:val="22"/>
              </w:rPr>
              <w:t>10%</w:t>
            </w:r>
          </w:p>
        </w:tc>
      </w:tr>
      <w:tr w:rsidR="001C40EF" w:rsidRPr="00E25C62" w14:paraId="29FDF421"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209E08D"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3FF860C2" w14:textId="77777777" w:rsidR="001C40EF" w:rsidRPr="001C40EF" w:rsidRDefault="001C40EF" w:rsidP="001C40EF">
            <w:pPr>
              <w:spacing w:line="240" w:lineRule="auto"/>
              <w:ind w:firstLine="0"/>
              <w:jc w:val="left"/>
              <w:rPr>
                <w:color w:val="000000"/>
                <w:sz w:val="22"/>
              </w:rPr>
            </w:pPr>
            <w:r w:rsidRPr="001C40EF">
              <w:rPr>
                <w:color w:val="000000"/>
                <w:sz w:val="22"/>
              </w:rPr>
              <w:t>как соседа по дому -3</w:t>
            </w:r>
          </w:p>
        </w:tc>
        <w:tc>
          <w:tcPr>
            <w:tcW w:w="752" w:type="dxa"/>
            <w:tcBorders>
              <w:top w:val="nil"/>
              <w:left w:val="nil"/>
              <w:bottom w:val="single" w:sz="4" w:space="0" w:color="auto"/>
              <w:right w:val="single" w:sz="4" w:space="0" w:color="auto"/>
            </w:tcBorders>
            <w:shd w:val="clear" w:color="auto" w:fill="auto"/>
            <w:noWrap/>
            <w:vAlign w:val="bottom"/>
            <w:hideMark/>
          </w:tcPr>
          <w:p w14:paraId="36A4BCA8"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68E64C2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603525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87A06CE"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6C63DFB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E89F88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E10EBF4"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0A38A1FF"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39AB6983"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7FFB9111"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70F92824"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2185EDBB" w14:textId="77777777" w:rsidR="001C40EF" w:rsidRPr="001C40EF" w:rsidRDefault="001C40EF" w:rsidP="001C40EF">
            <w:pPr>
              <w:spacing w:line="240" w:lineRule="auto"/>
              <w:ind w:firstLine="0"/>
              <w:jc w:val="right"/>
              <w:rPr>
                <w:color w:val="000000"/>
                <w:sz w:val="22"/>
              </w:rPr>
            </w:pPr>
            <w:r w:rsidRPr="001C40EF">
              <w:rPr>
                <w:color w:val="000000"/>
                <w:sz w:val="22"/>
              </w:rPr>
              <w:t>24%</w:t>
            </w:r>
          </w:p>
        </w:tc>
      </w:tr>
      <w:tr w:rsidR="001C40EF" w:rsidRPr="00E25C62" w14:paraId="715F8210"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E8B5DA0"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1393691E" w14:textId="77777777" w:rsidR="001C40EF" w:rsidRPr="001C40EF" w:rsidRDefault="001C40EF" w:rsidP="001C40EF">
            <w:pPr>
              <w:spacing w:line="240" w:lineRule="auto"/>
              <w:ind w:firstLine="0"/>
              <w:jc w:val="left"/>
              <w:rPr>
                <w:color w:val="000000"/>
                <w:sz w:val="22"/>
              </w:rPr>
            </w:pPr>
            <w:r w:rsidRPr="001C40EF">
              <w:rPr>
                <w:color w:val="000000"/>
                <w:sz w:val="22"/>
              </w:rPr>
              <w:t>как коллегу по работе - 4</w:t>
            </w:r>
          </w:p>
        </w:tc>
        <w:tc>
          <w:tcPr>
            <w:tcW w:w="752" w:type="dxa"/>
            <w:tcBorders>
              <w:top w:val="nil"/>
              <w:left w:val="nil"/>
              <w:bottom w:val="single" w:sz="4" w:space="0" w:color="auto"/>
              <w:right w:val="single" w:sz="4" w:space="0" w:color="auto"/>
            </w:tcBorders>
            <w:shd w:val="clear" w:color="auto" w:fill="auto"/>
            <w:noWrap/>
            <w:vAlign w:val="bottom"/>
            <w:hideMark/>
          </w:tcPr>
          <w:p w14:paraId="19345AE6"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088FE97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3FC781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798AA0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6BECE6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101A17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69CD7E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A12B7AA"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6B1CE84C"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4F0888E5" w14:textId="77777777" w:rsidR="001C40EF" w:rsidRPr="001C40EF" w:rsidRDefault="001C40EF" w:rsidP="001C40EF">
            <w:pPr>
              <w:spacing w:line="240" w:lineRule="auto"/>
              <w:ind w:firstLine="0"/>
              <w:jc w:val="right"/>
              <w:rPr>
                <w:color w:val="000000"/>
                <w:sz w:val="22"/>
              </w:rPr>
            </w:pPr>
            <w:r w:rsidRPr="001C40EF">
              <w:rPr>
                <w:color w:val="000000"/>
                <w:sz w:val="22"/>
              </w:rPr>
              <w:t>28%</w:t>
            </w:r>
          </w:p>
        </w:tc>
        <w:tc>
          <w:tcPr>
            <w:tcW w:w="753" w:type="dxa"/>
            <w:tcBorders>
              <w:top w:val="nil"/>
              <w:left w:val="nil"/>
              <w:bottom w:val="single" w:sz="4" w:space="0" w:color="auto"/>
              <w:right w:val="single" w:sz="4" w:space="0" w:color="auto"/>
            </w:tcBorders>
            <w:shd w:val="clear" w:color="auto" w:fill="auto"/>
            <w:noWrap/>
            <w:vAlign w:val="bottom"/>
            <w:hideMark/>
          </w:tcPr>
          <w:p w14:paraId="15789894"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4E822202" w14:textId="77777777" w:rsidR="001C40EF" w:rsidRPr="001C40EF" w:rsidRDefault="001C40EF" w:rsidP="001C40EF">
            <w:pPr>
              <w:spacing w:line="240" w:lineRule="auto"/>
              <w:ind w:firstLine="0"/>
              <w:jc w:val="right"/>
              <w:rPr>
                <w:color w:val="000000"/>
                <w:sz w:val="22"/>
              </w:rPr>
            </w:pPr>
            <w:r w:rsidRPr="001C40EF">
              <w:rPr>
                <w:color w:val="000000"/>
                <w:sz w:val="22"/>
              </w:rPr>
              <w:t>38%</w:t>
            </w:r>
          </w:p>
        </w:tc>
      </w:tr>
      <w:tr w:rsidR="001C40EF" w:rsidRPr="00E25C62" w14:paraId="6134D9F0"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80D89C2"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3A6AD1AF" w14:textId="77777777" w:rsidR="001C40EF" w:rsidRPr="001C40EF" w:rsidRDefault="001C40EF" w:rsidP="001C40EF">
            <w:pPr>
              <w:spacing w:line="240" w:lineRule="auto"/>
              <w:ind w:firstLine="0"/>
              <w:jc w:val="left"/>
              <w:rPr>
                <w:color w:val="000000"/>
                <w:sz w:val="22"/>
              </w:rPr>
            </w:pPr>
            <w:r w:rsidRPr="001C40EF">
              <w:rPr>
                <w:color w:val="000000"/>
                <w:sz w:val="22"/>
              </w:rPr>
              <w:t>как жителя моего города, села -5</w:t>
            </w:r>
          </w:p>
        </w:tc>
        <w:tc>
          <w:tcPr>
            <w:tcW w:w="752" w:type="dxa"/>
            <w:tcBorders>
              <w:top w:val="nil"/>
              <w:left w:val="nil"/>
              <w:bottom w:val="single" w:sz="4" w:space="0" w:color="auto"/>
              <w:right w:val="single" w:sz="4" w:space="0" w:color="auto"/>
            </w:tcBorders>
            <w:shd w:val="clear" w:color="auto" w:fill="auto"/>
            <w:noWrap/>
            <w:vAlign w:val="bottom"/>
            <w:hideMark/>
          </w:tcPr>
          <w:p w14:paraId="2EFB0A4E"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6FC7231B"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459ABBAB"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5C1E6882"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159C37D1"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251618AE"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5BBD973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35DED53"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15663750"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0D64A758"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6974A60B"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3B12F459" w14:textId="77777777" w:rsidR="001C40EF" w:rsidRPr="001C40EF" w:rsidRDefault="001C40EF" w:rsidP="001C40EF">
            <w:pPr>
              <w:spacing w:line="240" w:lineRule="auto"/>
              <w:ind w:firstLine="0"/>
              <w:jc w:val="right"/>
              <w:rPr>
                <w:color w:val="000000"/>
                <w:sz w:val="22"/>
              </w:rPr>
            </w:pPr>
            <w:r w:rsidRPr="001C40EF">
              <w:rPr>
                <w:color w:val="000000"/>
                <w:sz w:val="22"/>
              </w:rPr>
              <w:t>26%</w:t>
            </w:r>
          </w:p>
        </w:tc>
      </w:tr>
      <w:tr w:rsidR="001C40EF" w:rsidRPr="00E25C62" w14:paraId="67C0E3DC"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399C3B3"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CF57900" w14:textId="77777777" w:rsidR="001C40EF" w:rsidRPr="001C40EF" w:rsidRDefault="001C40EF" w:rsidP="001C40EF">
            <w:pPr>
              <w:spacing w:line="240" w:lineRule="auto"/>
              <w:ind w:firstLine="0"/>
              <w:jc w:val="left"/>
              <w:rPr>
                <w:color w:val="000000"/>
                <w:sz w:val="22"/>
              </w:rPr>
            </w:pPr>
            <w:r w:rsidRPr="001C40EF">
              <w:rPr>
                <w:color w:val="000000"/>
                <w:sz w:val="22"/>
              </w:rPr>
              <w:t>как гостя (туриста) в моём городе, селе - 6</w:t>
            </w:r>
          </w:p>
        </w:tc>
        <w:tc>
          <w:tcPr>
            <w:tcW w:w="752" w:type="dxa"/>
            <w:tcBorders>
              <w:top w:val="nil"/>
              <w:left w:val="nil"/>
              <w:bottom w:val="single" w:sz="4" w:space="0" w:color="auto"/>
              <w:right w:val="single" w:sz="4" w:space="0" w:color="auto"/>
            </w:tcBorders>
            <w:shd w:val="clear" w:color="auto" w:fill="auto"/>
            <w:noWrap/>
            <w:vAlign w:val="bottom"/>
            <w:hideMark/>
          </w:tcPr>
          <w:p w14:paraId="702FE012" w14:textId="77777777" w:rsidR="001C40EF" w:rsidRPr="001C40EF" w:rsidRDefault="001C40EF" w:rsidP="001C40EF">
            <w:pPr>
              <w:spacing w:line="240" w:lineRule="auto"/>
              <w:ind w:firstLine="0"/>
              <w:jc w:val="right"/>
              <w:rPr>
                <w:color w:val="000000"/>
                <w:sz w:val="22"/>
              </w:rPr>
            </w:pPr>
            <w:r w:rsidRPr="001C40EF">
              <w:rPr>
                <w:color w:val="000000"/>
                <w:sz w:val="22"/>
              </w:rPr>
              <w:t>63%</w:t>
            </w:r>
          </w:p>
        </w:tc>
        <w:tc>
          <w:tcPr>
            <w:tcW w:w="753" w:type="dxa"/>
            <w:tcBorders>
              <w:top w:val="nil"/>
              <w:left w:val="nil"/>
              <w:bottom w:val="single" w:sz="4" w:space="0" w:color="auto"/>
              <w:right w:val="single" w:sz="4" w:space="0" w:color="auto"/>
            </w:tcBorders>
            <w:shd w:val="clear" w:color="auto" w:fill="auto"/>
            <w:noWrap/>
            <w:vAlign w:val="bottom"/>
            <w:hideMark/>
          </w:tcPr>
          <w:p w14:paraId="77B4021B" w14:textId="77777777" w:rsidR="001C40EF" w:rsidRPr="001C40EF" w:rsidRDefault="001C40EF" w:rsidP="001C40EF">
            <w:pPr>
              <w:spacing w:line="240" w:lineRule="auto"/>
              <w:ind w:firstLine="0"/>
              <w:jc w:val="right"/>
              <w:rPr>
                <w:color w:val="000000"/>
                <w:sz w:val="22"/>
              </w:rPr>
            </w:pPr>
            <w:r w:rsidRPr="001C40EF">
              <w:rPr>
                <w:color w:val="000000"/>
                <w:sz w:val="22"/>
              </w:rPr>
              <w:t>58%</w:t>
            </w:r>
          </w:p>
        </w:tc>
        <w:tc>
          <w:tcPr>
            <w:tcW w:w="753" w:type="dxa"/>
            <w:tcBorders>
              <w:top w:val="nil"/>
              <w:left w:val="nil"/>
              <w:bottom w:val="single" w:sz="4" w:space="0" w:color="auto"/>
              <w:right w:val="single" w:sz="4" w:space="0" w:color="auto"/>
            </w:tcBorders>
            <w:shd w:val="clear" w:color="auto" w:fill="auto"/>
            <w:noWrap/>
            <w:vAlign w:val="bottom"/>
            <w:hideMark/>
          </w:tcPr>
          <w:p w14:paraId="4FC1B17B" w14:textId="77777777" w:rsidR="001C40EF" w:rsidRPr="001C40EF" w:rsidRDefault="001C40EF" w:rsidP="001C40EF">
            <w:pPr>
              <w:spacing w:line="240" w:lineRule="auto"/>
              <w:ind w:firstLine="0"/>
              <w:jc w:val="right"/>
              <w:rPr>
                <w:color w:val="000000"/>
                <w:sz w:val="22"/>
              </w:rPr>
            </w:pPr>
            <w:r w:rsidRPr="001C40EF">
              <w:rPr>
                <w:color w:val="000000"/>
                <w:sz w:val="22"/>
              </w:rPr>
              <w:t>74%</w:t>
            </w:r>
          </w:p>
        </w:tc>
        <w:tc>
          <w:tcPr>
            <w:tcW w:w="753" w:type="dxa"/>
            <w:tcBorders>
              <w:top w:val="nil"/>
              <w:left w:val="nil"/>
              <w:bottom w:val="single" w:sz="4" w:space="0" w:color="auto"/>
              <w:right w:val="single" w:sz="4" w:space="0" w:color="auto"/>
            </w:tcBorders>
            <w:shd w:val="clear" w:color="auto" w:fill="auto"/>
            <w:noWrap/>
            <w:vAlign w:val="bottom"/>
            <w:hideMark/>
          </w:tcPr>
          <w:p w14:paraId="54C29645" w14:textId="77777777" w:rsidR="001C40EF" w:rsidRPr="001C40EF" w:rsidRDefault="001C40EF" w:rsidP="001C40EF">
            <w:pPr>
              <w:spacing w:line="240" w:lineRule="auto"/>
              <w:ind w:firstLine="0"/>
              <w:jc w:val="right"/>
              <w:rPr>
                <w:color w:val="000000"/>
                <w:sz w:val="22"/>
              </w:rPr>
            </w:pPr>
            <w:r w:rsidRPr="001C40EF">
              <w:rPr>
                <w:color w:val="000000"/>
                <w:sz w:val="22"/>
              </w:rPr>
              <w:t>76%</w:t>
            </w:r>
          </w:p>
        </w:tc>
        <w:tc>
          <w:tcPr>
            <w:tcW w:w="753" w:type="dxa"/>
            <w:tcBorders>
              <w:top w:val="nil"/>
              <w:left w:val="nil"/>
              <w:bottom w:val="single" w:sz="4" w:space="0" w:color="auto"/>
              <w:right w:val="single" w:sz="4" w:space="0" w:color="auto"/>
            </w:tcBorders>
            <w:shd w:val="clear" w:color="auto" w:fill="auto"/>
            <w:noWrap/>
            <w:vAlign w:val="bottom"/>
            <w:hideMark/>
          </w:tcPr>
          <w:p w14:paraId="480BC60F" w14:textId="77777777" w:rsidR="001C40EF" w:rsidRPr="001C40EF" w:rsidRDefault="001C40EF" w:rsidP="001C40EF">
            <w:pPr>
              <w:spacing w:line="240" w:lineRule="auto"/>
              <w:ind w:firstLine="0"/>
              <w:jc w:val="right"/>
              <w:rPr>
                <w:color w:val="000000"/>
                <w:sz w:val="22"/>
              </w:rPr>
            </w:pPr>
            <w:r w:rsidRPr="001C40EF">
              <w:rPr>
                <w:color w:val="000000"/>
                <w:sz w:val="22"/>
              </w:rPr>
              <w:t>44%</w:t>
            </w:r>
          </w:p>
        </w:tc>
        <w:tc>
          <w:tcPr>
            <w:tcW w:w="753" w:type="dxa"/>
            <w:tcBorders>
              <w:top w:val="nil"/>
              <w:left w:val="nil"/>
              <w:bottom w:val="single" w:sz="4" w:space="0" w:color="auto"/>
              <w:right w:val="single" w:sz="4" w:space="0" w:color="auto"/>
            </w:tcBorders>
            <w:shd w:val="clear" w:color="auto" w:fill="auto"/>
            <w:noWrap/>
            <w:vAlign w:val="bottom"/>
            <w:hideMark/>
          </w:tcPr>
          <w:p w14:paraId="06BA03FF" w14:textId="77777777" w:rsidR="001C40EF" w:rsidRPr="001C40EF" w:rsidRDefault="001C40EF" w:rsidP="001C40EF">
            <w:pPr>
              <w:spacing w:line="240" w:lineRule="auto"/>
              <w:ind w:firstLine="0"/>
              <w:jc w:val="right"/>
              <w:rPr>
                <w:color w:val="000000"/>
                <w:sz w:val="22"/>
              </w:rPr>
            </w:pPr>
            <w:r w:rsidRPr="001C40EF">
              <w:rPr>
                <w:color w:val="000000"/>
                <w:sz w:val="22"/>
              </w:rPr>
              <w:t>74%</w:t>
            </w:r>
          </w:p>
        </w:tc>
        <w:tc>
          <w:tcPr>
            <w:tcW w:w="753" w:type="dxa"/>
            <w:tcBorders>
              <w:top w:val="nil"/>
              <w:left w:val="nil"/>
              <w:bottom w:val="single" w:sz="4" w:space="0" w:color="auto"/>
              <w:right w:val="single" w:sz="4" w:space="0" w:color="auto"/>
            </w:tcBorders>
            <w:shd w:val="clear" w:color="auto" w:fill="auto"/>
            <w:noWrap/>
            <w:vAlign w:val="bottom"/>
            <w:hideMark/>
          </w:tcPr>
          <w:p w14:paraId="2937F93F" w14:textId="77777777" w:rsidR="001C40EF" w:rsidRPr="001C40EF" w:rsidRDefault="001C40EF" w:rsidP="001C40EF">
            <w:pPr>
              <w:spacing w:line="240" w:lineRule="auto"/>
              <w:ind w:firstLine="0"/>
              <w:jc w:val="right"/>
              <w:rPr>
                <w:color w:val="000000"/>
                <w:sz w:val="22"/>
              </w:rPr>
            </w:pPr>
            <w:r w:rsidRPr="001C40EF">
              <w:rPr>
                <w:color w:val="000000"/>
                <w:sz w:val="22"/>
              </w:rPr>
              <w:t>78%</w:t>
            </w:r>
          </w:p>
        </w:tc>
        <w:tc>
          <w:tcPr>
            <w:tcW w:w="753" w:type="dxa"/>
            <w:tcBorders>
              <w:top w:val="nil"/>
              <w:left w:val="nil"/>
              <w:bottom w:val="single" w:sz="4" w:space="0" w:color="auto"/>
              <w:right w:val="single" w:sz="4" w:space="0" w:color="auto"/>
            </w:tcBorders>
            <w:shd w:val="clear" w:color="auto" w:fill="auto"/>
            <w:noWrap/>
            <w:vAlign w:val="bottom"/>
            <w:hideMark/>
          </w:tcPr>
          <w:p w14:paraId="6361B4C9"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36616720" w14:textId="77777777" w:rsidR="001C40EF" w:rsidRPr="001C40EF" w:rsidRDefault="001C40EF" w:rsidP="001C40EF">
            <w:pPr>
              <w:spacing w:line="240" w:lineRule="auto"/>
              <w:ind w:firstLine="0"/>
              <w:jc w:val="right"/>
              <w:rPr>
                <w:color w:val="000000"/>
                <w:sz w:val="22"/>
              </w:rPr>
            </w:pPr>
            <w:r w:rsidRPr="001C40EF">
              <w:rPr>
                <w:color w:val="000000"/>
                <w:sz w:val="22"/>
              </w:rPr>
              <w:t>48%</w:t>
            </w:r>
          </w:p>
        </w:tc>
        <w:tc>
          <w:tcPr>
            <w:tcW w:w="753" w:type="dxa"/>
            <w:tcBorders>
              <w:top w:val="nil"/>
              <w:left w:val="nil"/>
              <w:bottom w:val="single" w:sz="4" w:space="0" w:color="auto"/>
              <w:right w:val="single" w:sz="4" w:space="0" w:color="auto"/>
            </w:tcBorders>
            <w:shd w:val="clear" w:color="auto" w:fill="auto"/>
            <w:noWrap/>
            <w:vAlign w:val="bottom"/>
            <w:hideMark/>
          </w:tcPr>
          <w:p w14:paraId="51BE03E0" w14:textId="77777777" w:rsidR="001C40EF" w:rsidRPr="001C40EF" w:rsidRDefault="001C40EF" w:rsidP="001C40EF">
            <w:pPr>
              <w:spacing w:line="240" w:lineRule="auto"/>
              <w:ind w:firstLine="0"/>
              <w:jc w:val="right"/>
              <w:rPr>
                <w:color w:val="000000"/>
                <w:sz w:val="22"/>
              </w:rPr>
            </w:pPr>
            <w:r w:rsidRPr="001C40EF">
              <w:rPr>
                <w:color w:val="000000"/>
                <w:sz w:val="22"/>
              </w:rPr>
              <w:t>36%</w:t>
            </w:r>
          </w:p>
        </w:tc>
        <w:tc>
          <w:tcPr>
            <w:tcW w:w="753" w:type="dxa"/>
            <w:tcBorders>
              <w:top w:val="nil"/>
              <w:left w:val="nil"/>
              <w:bottom w:val="single" w:sz="4" w:space="0" w:color="auto"/>
              <w:right w:val="single" w:sz="4" w:space="0" w:color="auto"/>
            </w:tcBorders>
            <w:shd w:val="clear" w:color="auto" w:fill="auto"/>
            <w:noWrap/>
            <w:vAlign w:val="bottom"/>
            <w:hideMark/>
          </w:tcPr>
          <w:p w14:paraId="01A78CA2" w14:textId="77777777" w:rsidR="001C40EF" w:rsidRPr="001C40EF" w:rsidRDefault="001C40EF" w:rsidP="001C40EF">
            <w:pPr>
              <w:spacing w:line="240" w:lineRule="auto"/>
              <w:ind w:firstLine="0"/>
              <w:jc w:val="right"/>
              <w:rPr>
                <w:color w:val="000000"/>
                <w:sz w:val="22"/>
              </w:rPr>
            </w:pPr>
            <w:r w:rsidRPr="001C40EF">
              <w:rPr>
                <w:color w:val="000000"/>
                <w:sz w:val="22"/>
              </w:rPr>
              <w:t>56%</w:t>
            </w:r>
          </w:p>
        </w:tc>
        <w:tc>
          <w:tcPr>
            <w:tcW w:w="753" w:type="dxa"/>
            <w:tcBorders>
              <w:top w:val="nil"/>
              <w:left w:val="nil"/>
              <w:bottom w:val="single" w:sz="4" w:space="0" w:color="auto"/>
              <w:right w:val="single" w:sz="4" w:space="0" w:color="auto"/>
            </w:tcBorders>
            <w:shd w:val="clear" w:color="auto" w:fill="auto"/>
            <w:noWrap/>
            <w:vAlign w:val="bottom"/>
            <w:hideMark/>
          </w:tcPr>
          <w:p w14:paraId="13CAD7AE" w14:textId="77777777" w:rsidR="001C40EF" w:rsidRPr="001C40EF" w:rsidRDefault="001C40EF" w:rsidP="001C40EF">
            <w:pPr>
              <w:spacing w:line="240" w:lineRule="auto"/>
              <w:ind w:firstLine="0"/>
              <w:jc w:val="right"/>
              <w:rPr>
                <w:color w:val="000000"/>
                <w:sz w:val="22"/>
              </w:rPr>
            </w:pPr>
            <w:r w:rsidRPr="001C40EF">
              <w:rPr>
                <w:color w:val="000000"/>
                <w:sz w:val="22"/>
              </w:rPr>
              <w:t>2%</w:t>
            </w:r>
          </w:p>
        </w:tc>
      </w:tr>
      <w:tr w:rsidR="001C40EF" w:rsidRPr="00E25C62" w14:paraId="73301162"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DF2565C"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04E7EB15" w14:textId="77777777" w:rsidR="001C40EF" w:rsidRPr="001C40EF" w:rsidRDefault="001C40EF" w:rsidP="001C40EF">
            <w:pPr>
              <w:spacing w:line="240" w:lineRule="auto"/>
              <w:ind w:firstLine="0"/>
              <w:jc w:val="left"/>
              <w:rPr>
                <w:color w:val="000000"/>
                <w:sz w:val="22"/>
              </w:rPr>
            </w:pPr>
            <w:r w:rsidRPr="001C40EF">
              <w:rPr>
                <w:color w:val="000000"/>
                <w:sz w:val="22"/>
              </w:rPr>
              <w:t>Я не хотел бы видеть его в моём городе, селе– 7.</w:t>
            </w:r>
          </w:p>
        </w:tc>
        <w:tc>
          <w:tcPr>
            <w:tcW w:w="752" w:type="dxa"/>
            <w:tcBorders>
              <w:top w:val="nil"/>
              <w:left w:val="nil"/>
              <w:bottom w:val="single" w:sz="4" w:space="0" w:color="auto"/>
              <w:right w:val="single" w:sz="4" w:space="0" w:color="auto"/>
            </w:tcBorders>
            <w:shd w:val="clear" w:color="auto" w:fill="auto"/>
            <w:noWrap/>
            <w:vAlign w:val="bottom"/>
            <w:hideMark/>
          </w:tcPr>
          <w:p w14:paraId="50322838"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2F3DD0E6" w14:textId="77777777" w:rsidR="001C40EF" w:rsidRPr="001C40EF" w:rsidRDefault="001C40EF" w:rsidP="001C40EF">
            <w:pPr>
              <w:spacing w:line="240" w:lineRule="auto"/>
              <w:ind w:firstLine="0"/>
              <w:jc w:val="right"/>
              <w:rPr>
                <w:color w:val="000000"/>
                <w:sz w:val="22"/>
              </w:rPr>
            </w:pPr>
            <w:r w:rsidRPr="001C40EF">
              <w:rPr>
                <w:color w:val="000000"/>
                <w:sz w:val="22"/>
              </w:rPr>
              <w:t>35%</w:t>
            </w:r>
          </w:p>
        </w:tc>
        <w:tc>
          <w:tcPr>
            <w:tcW w:w="753" w:type="dxa"/>
            <w:tcBorders>
              <w:top w:val="nil"/>
              <w:left w:val="nil"/>
              <w:bottom w:val="single" w:sz="4" w:space="0" w:color="auto"/>
              <w:right w:val="single" w:sz="4" w:space="0" w:color="auto"/>
            </w:tcBorders>
            <w:shd w:val="clear" w:color="auto" w:fill="auto"/>
            <w:noWrap/>
            <w:vAlign w:val="bottom"/>
            <w:hideMark/>
          </w:tcPr>
          <w:p w14:paraId="7183D840"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6A0C0124"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69949F83" w14:textId="77777777" w:rsidR="001C40EF" w:rsidRPr="001C40EF" w:rsidRDefault="001C40EF" w:rsidP="001C40EF">
            <w:pPr>
              <w:spacing w:line="240" w:lineRule="auto"/>
              <w:ind w:firstLine="0"/>
              <w:jc w:val="right"/>
              <w:rPr>
                <w:color w:val="000000"/>
                <w:sz w:val="22"/>
              </w:rPr>
            </w:pPr>
            <w:r w:rsidRPr="001C40EF">
              <w:rPr>
                <w:color w:val="000000"/>
                <w:sz w:val="22"/>
              </w:rPr>
              <w:t>50%</w:t>
            </w:r>
          </w:p>
        </w:tc>
        <w:tc>
          <w:tcPr>
            <w:tcW w:w="753" w:type="dxa"/>
            <w:tcBorders>
              <w:top w:val="nil"/>
              <w:left w:val="nil"/>
              <w:bottom w:val="single" w:sz="4" w:space="0" w:color="auto"/>
              <w:right w:val="single" w:sz="4" w:space="0" w:color="auto"/>
            </w:tcBorders>
            <w:shd w:val="clear" w:color="auto" w:fill="auto"/>
            <w:noWrap/>
            <w:vAlign w:val="bottom"/>
            <w:hideMark/>
          </w:tcPr>
          <w:p w14:paraId="05B851D7"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0B285224"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24E3E8ED"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566B8844"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76576D12"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1300399D"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0AAEE912"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1BC83344"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617BF23" w14:textId="77777777" w:rsidR="001C40EF" w:rsidRPr="001C40EF" w:rsidRDefault="001C40EF" w:rsidP="001C40EF">
            <w:pPr>
              <w:spacing w:line="240" w:lineRule="auto"/>
              <w:ind w:firstLine="0"/>
              <w:jc w:val="left"/>
              <w:rPr>
                <w:color w:val="000000"/>
                <w:sz w:val="22"/>
              </w:rPr>
            </w:pPr>
            <w:r w:rsidRPr="001C40EF">
              <w:rPr>
                <w:color w:val="000000"/>
                <w:sz w:val="22"/>
              </w:rPr>
              <w:t>Кумыки</w:t>
            </w:r>
          </w:p>
        </w:tc>
        <w:tc>
          <w:tcPr>
            <w:tcW w:w="3544" w:type="dxa"/>
            <w:tcBorders>
              <w:top w:val="nil"/>
              <w:left w:val="nil"/>
              <w:bottom w:val="single" w:sz="4" w:space="0" w:color="auto"/>
              <w:right w:val="single" w:sz="4" w:space="0" w:color="auto"/>
            </w:tcBorders>
            <w:shd w:val="clear" w:color="auto" w:fill="auto"/>
            <w:noWrap/>
            <w:vAlign w:val="bottom"/>
            <w:hideMark/>
          </w:tcPr>
          <w:p w14:paraId="280C4FCC" w14:textId="77777777" w:rsidR="001C40EF" w:rsidRPr="001C40EF" w:rsidRDefault="001C40EF" w:rsidP="001C40EF">
            <w:pPr>
              <w:spacing w:line="240" w:lineRule="auto"/>
              <w:ind w:firstLine="0"/>
              <w:jc w:val="left"/>
              <w:rPr>
                <w:color w:val="000000"/>
                <w:sz w:val="22"/>
              </w:rPr>
            </w:pPr>
            <w:r w:rsidRPr="001C40EF">
              <w:rPr>
                <w:color w:val="000000"/>
                <w:sz w:val="22"/>
              </w:rPr>
              <w:t>как близкого родственника (например, партнера по браку, меня или  моих близкий родственников) -1</w:t>
            </w:r>
          </w:p>
        </w:tc>
        <w:tc>
          <w:tcPr>
            <w:tcW w:w="752" w:type="dxa"/>
            <w:tcBorders>
              <w:top w:val="nil"/>
              <w:left w:val="nil"/>
              <w:bottom w:val="single" w:sz="4" w:space="0" w:color="auto"/>
              <w:right w:val="single" w:sz="4" w:space="0" w:color="auto"/>
            </w:tcBorders>
            <w:shd w:val="clear" w:color="auto" w:fill="auto"/>
            <w:noWrap/>
            <w:vAlign w:val="bottom"/>
            <w:hideMark/>
          </w:tcPr>
          <w:p w14:paraId="7B5E13C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329D53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6E59F0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212E001"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692867F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E2A6F1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CF57E5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0FC51B5"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6AD74386"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5F46636A"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2A60C8E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E0909C2"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27BDC503"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A637EBC"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0601D3A2" w14:textId="77777777" w:rsidR="001C40EF" w:rsidRPr="001C40EF" w:rsidRDefault="001C40EF" w:rsidP="001C40EF">
            <w:pPr>
              <w:spacing w:line="240" w:lineRule="auto"/>
              <w:ind w:firstLine="0"/>
              <w:jc w:val="left"/>
              <w:rPr>
                <w:color w:val="000000"/>
                <w:sz w:val="22"/>
              </w:rPr>
            </w:pPr>
            <w:r w:rsidRPr="001C40EF">
              <w:rPr>
                <w:color w:val="000000"/>
                <w:sz w:val="22"/>
              </w:rPr>
              <w:t>как близкого друга -2</w:t>
            </w:r>
          </w:p>
        </w:tc>
        <w:tc>
          <w:tcPr>
            <w:tcW w:w="752" w:type="dxa"/>
            <w:tcBorders>
              <w:top w:val="nil"/>
              <w:left w:val="nil"/>
              <w:bottom w:val="single" w:sz="4" w:space="0" w:color="auto"/>
              <w:right w:val="single" w:sz="4" w:space="0" w:color="auto"/>
            </w:tcBorders>
            <w:shd w:val="clear" w:color="auto" w:fill="auto"/>
            <w:noWrap/>
            <w:vAlign w:val="bottom"/>
            <w:hideMark/>
          </w:tcPr>
          <w:p w14:paraId="0F209F7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192086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A59E49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5A22D2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9ABC80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E26771C"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64B44596"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72DE7237"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5AD0A94E"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11FC02F6"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0C0A40E2"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0067C358" w14:textId="77777777" w:rsidR="001C40EF" w:rsidRPr="001C40EF" w:rsidRDefault="001C40EF" w:rsidP="001C40EF">
            <w:pPr>
              <w:spacing w:line="240" w:lineRule="auto"/>
              <w:ind w:firstLine="0"/>
              <w:jc w:val="right"/>
              <w:rPr>
                <w:color w:val="000000"/>
                <w:sz w:val="22"/>
              </w:rPr>
            </w:pPr>
            <w:r w:rsidRPr="001C40EF">
              <w:rPr>
                <w:color w:val="000000"/>
                <w:sz w:val="22"/>
              </w:rPr>
              <w:t>10%</w:t>
            </w:r>
          </w:p>
        </w:tc>
      </w:tr>
      <w:tr w:rsidR="001C40EF" w:rsidRPr="00E25C62" w14:paraId="0BED3D21"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63BC6DA"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2E487B5A" w14:textId="77777777" w:rsidR="001C40EF" w:rsidRPr="001C40EF" w:rsidRDefault="001C40EF" w:rsidP="001C40EF">
            <w:pPr>
              <w:spacing w:line="240" w:lineRule="auto"/>
              <w:ind w:firstLine="0"/>
              <w:jc w:val="left"/>
              <w:rPr>
                <w:color w:val="000000"/>
                <w:sz w:val="22"/>
              </w:rPr>
            </w:pPr>
            <w:r w:rsidRPr="001C40EF">
              <w:rPr>
                <w:color w:val="000000"/>
                <w:sz w:val="22"/>
              </w:rPr>
              <w:t>как соседа по дому -3</w:t>
            </w:r>
          </w:p>
        </w:tc>
        <w:tc>
          <w:tcPr>
            <w:tcW w:w="752" w:type="dxa"/>
            <w:tcBorders>
              <w:top w:val="nil"/>
              <w:left w:val="nil"/>
              <w:bottom w:val="single" w:sz="4" w:space="0" w:color="auto"/>
              <w:right w:val="single" w:sz="4" w:space="0" w:color="auto"/>
            </w:tcBorders>
            <w:shd w:val="clear" w:color="auto" w:fill="auto"/>
            <w:noWrap/>
            <w:vAlign w:val="bottom"/>
            <w:hideMark/>
          </w:tcPr>
          <w:p w14:paraId="2DB10396"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7AE36DC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1F8494A"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2D203A1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860F2D3"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4A50662A"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096C271D"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15252C73"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4E26F1FF"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471EA2A5"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7D527A11"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6021CE1E" w14:textId="77777777" w:rsidR="001C40EF" w:rsidRPr="001C40EF" w:rsidRDefault="001C40EF" w:rsidP="001C40EF">
            <w:pPr>
              <w:spacing w:line="240" w:lineRule="auto"/>
              <w:ind w:firstLine="0"/>
              <w:jc w:val="right"/>
              <w:rPr>
                <w:color w:val="000000"/>
                <w:sz w:val="22"/>
              </w:rPr>
            </w:pPr>
            <w:r w:rsidRPr="001C40EF">
              <w:rPr>
                <w:color w:val="000000"/>
                <w:sz w:val="22"/>
              </w:rPr>
              <w:t>18%</w:t>
            </w:r>
          </w:p>
        </w:tc>
      </w:tr>
      <w:tr w:rsidR="001C40EF" w:rsidRPr="00E25C62" w14:paraId="2D61FBEB"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74EC181"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13623347" w14:textId="77777777" w:rsidR="001C40EF" w:rsidRPr="001C40EF" w:rsidRDefault="001C40EF" w:rsidP="001C40EF">
            <w:pPr>
              <w:spacing w:line="240" w:lineRule="auto"/>
              <w:ind w:firstLine="0"/>
              <w:jc w:val="left"/>
              <w:rPr>
                <w:color w:val="000000"/>
                <w:sz w:val="22"/>
              </w:rPr>
            </w:pPr>
            <w:r w:rsidRPr="001C40EF">
              <w:rPr>
                <w:color w:val="000000"/>
                <w:sz w:val="22"/>
              </w:rPr>
              <w:t>как коллегу по работе - 4</w:t>
            </w:r>
          </w:p>
        </w:tc>
        <w:tc>
          <w:tcPr>
            <w:tcW w:w="752" w:type="dxa"/>
            <w:tcBorders>
              <w:top w:val="nil"/>
              <w:left w:val="nil"/>
              <w:bottom w:val="single" w:sz="4" w:space="0" w:color="auto"/>
              <w:right w:val="single" w:sz="4" w:space="0" w:color="auto"/>
            </w:tcBorders>
            <w:shd w:val="clear" w:color="auto" w:fill="auto"/>
            <w:noWrap/>
            <w:vAlign w:val="bottom"/>
            <w:hideMark/>
          </w:tcPr>
          <w:p w14:paraId="3955F43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18708D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46B3404"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3FB7465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513072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605FA7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E66BA5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6067E7C"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622F1258"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42DF95C2" w14:textId="77777777" w:rsidR="001C40EF" w:rsidRPr="001C40EF" w:rsidRDefault="001C40EF" w:rsidP="001C40EF">
            <w:pPr>
              <w:spacing w:line="240" w:lineRule="auto"/>
              <w:ind w:firstLine="0"/>
              <w:jc w:val="right"/>
              <w:rPr>
                <w:color w:val="000000"/>
                <w:sz w:val="22"/>
              </w:rPr>
            </w:pPr>
            <w:r w:rsidRPr="001C40EF">
              <w:rPr>
                <w:color w:val="000000"/>
                <w:sz w:val="22"/>
              </w:rPr>
              <w:t>32%</w:t>
            </w:r>
          </w:p>
        </w:tc>
        <w:tc>
          <w:tcPr>
            <w:tcW w:w="753" w:type="dxa"/>
            <w:tcBorders>
              <w:top w:val="nil"/>
              <w:left w:val="nil"/>
              <w:bottom w:val="single" w:sz="4" w:space="0" w:color="auto"/>
              <w:right w:val="single" w:sz="4" w:space="0" w:color="auto"/>
            </w:tcBorders>
            <w:shd w:val="clear" w:color="auto" w:fill="auto"/>
            <w:noWrap/>
            <w:vAlign w:val="bottom"/>
            <w:hideMark/>
          </w:tcPr>
          <w:p w14:paraId="1680FA8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D172E8E" w14:textId="77777777" w:rsidR="001C40EF" w:rsidRPr="001C40EF" w:rsidRDefault="001C40EF" w:rsidP="001C40EF">
            <w:pPr>
              <w:spacing w:line="240" w:lineRule="auto"/>
              <w:ind w:firstLine="0"/>
              <w:jc w:val="right"/>
              <w:rPr>
                <w:color w:val="000000"/>
                <w:sz w:val="22"/>
              </w:rPr>
            </w:pPr>
            <w:r w:rsidRPr="001C40EF">
              <w:rPr>
                <w:color w:val="000000"/>
                <w:sz w:val="22"/>
              </w:rPr>
              <w:t>54%</w:t>
            </w:r>
          </w:p>
        </w:tc>
      </w:tr>
      <w:tr w:rsidR="001C40EF" w:rsidRPr="00E25C62" w14:paraId="78449FBA"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30A2371"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56FE5AF3" w14:textId="77777777" w:rsidR="001C40EF" w:rsidRPr="001C40EF" w:rsidRDefault="001C40EF" w:rsidP="001C40EF">
            <w:pPr>
              <w:spacing w:line="240" w:lineRule="auto"/>
              <w:ind w:firstLine="0"/>
              <w:jc w:val="left"/>
              <w:rPr>
                <w:color w:val="000000"/>
                <w:sz w:val="22"/>
              </w:rPr>
            </w:pPr>
            <w:r w:rsidRPr="001C40EF">
              <w:rPr>
                <w:color w:val="000000"/>
                <w:sz w:val="22"/>
              </w:rPr>
              <w:t>как жителя моего города, села -5</w:t>
            </w:r>
          </w:p>
        </w:tc>
        <w:tc>
          <w:tcPr>
            <w:tcW w:w="752" w:type="dxa"/>
            <w:tcBorders>
              <w:top w:val="nil"/>
              <w:left w:val="nil"/>
              <w:bottom w:val="single" w:sz="4" w:space="0" w:color="auto"/>
              <w:right w:val="single" w:sz="4" w:space="0" w:color="auto"/>
            </w:tcBorders>
            <w:shd w:val="clear" w:color="auto" w:fill="auto"/>
            <w:noWrap/>
            <w:vAlign w:val="bottom"/>
            <w:hideMark/>
          </w:tcPr>
          <w:p w14:paraId="76F3FF41"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09945ECC"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1C056718"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1650B2E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0ECF235"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0D14B95E"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6F180404" w14:textId="77777777" w:rsidR="001C40EF" w:rsidRPr="001C40EF" w:rsidRDefault="001C40EF" w:rsidP="001C40EF">
            <w:pPr>
              <w:spacing w:line="240" w:lineRule="auto"/>
              <w:ind w:firstLine="0"/>
              <w:jc w:val="right"/>
              <w:rPr>
                <w:color w:val="000000"/>
                <w:sz w:val="22"/>
              </w:rPr>
            </w:pPr>
            <w:r w:rsidRPr="001C40EF">
              <w:rPr>
                <w:color w:val="000000"/>
                <w:sz w:val="22"/>
              </w:rPr>
              <w:t>28%</w:t>
            </w:r>
          </w:p>
        </w:tc>
        <w:tc>
          <w:tcPr>
            <w:tcW w:w="753" w:type="dxa"/>
            <w:tcBorders>
              <w:top w:val="nil"/>
              <w:left w:val="nil"/>
              <w:bottom w:val="single" w:sz="4" w:space="0" w:color="auto"/>
              <w:right w:val="single" w:sz="4" w:space="0" w:color="auto"/>
            </w:tcBorders>
            <w:shd w:val="clear" w:color="auto" w:fill="auto"/>
            <w:noWrap/>
            <w:vAlign w:val="bottom"/>
            <w:hideMark/>
          </w:tcPr>
          <w:p w14:paraId="075F087D" w14:textId="77777777" w:rsidR="001C40EF" w:rsidRPr="001C40EF" w:rsidRDefault="001C40EF" w:rsidP="001C40EF">
            <w:pPr>
              <w:spacing w:line="240" w:lineRule="auto"/>
              <w:ind w:firstLine="0"/>
              <w:jc w:val="right"/>
              <w:rPr>
                <w:color w:val="000000"/>
                <w:sz w:val="22"/>
              </w:rPr>
            </w:pPr>
            <w:r w:rsidRPr="001C40EF">
              <w:rPr>
                <w:color w:val="000000"/>
                <w:sz w:val="22"/>
              </w:rPr>
              <w:t>34%</w:t>
            </w:r>
          </w:p>
        </w:tc>
        <w:tc>
          <w:tcPr>
            <w:tcW w:w="753" w:type="dxa"/>
            <w:tcBorders>
              <w:top w:val="nil"/>
              <w:left w:val="nil"/>
              <w:bottom w:val="single" w:sz="4" w:space="0" w:color="auto"/>
              <w:right w:val="single" w:sz="4" w:space="0" w:color="auto"/>
            </w:tcBorders>
            <w:shd w:val="clear" w:color="auto" w:fill="auto"/>
            <w:noWrap/>
            <w:vAlign w:val="bottom"/>
            <w:hideMark/>
          </w:tcPr>
          <w:p w14:paraId="63D560C6" w14:textId="77777777" w:rsidR="001C40EF" w:rsidRPr="001C40EF" w:rsidRDefault="001C40EF" w:rsidP="001C40EF">
            <w:pPr>
              <w:spacing w:line="240" w:lineRule="auto"/>
              <w:ind w:firstLine="0"/>
              <w:jc w:val="right"/>
              <w:rPr>
                <w:color w:val="000000"/>
                <w:sz w:val="22"/>
              </w:rPr>
            </w:pPr>
            <w:r w:rsidRPr="001C40EF">
              <w:rPr>
                <w:color w:val="000000"/>
                <w:sz w:val="22"/>
              </w:rPr>
              <w:t>42%</w:t>
            </w:r>
          </w:p>
        </w:tc>
        <w:tc>
          <w:tcPr>
            <w:tcW w:w="753" w:type="dxa"/>
            <w:tcBorders>
              <w:top w:val="nil"/>
              <w:left w:val="nil"/>
              <w:bottom w:val="single" w:sz="4" w:space="0" w:color="auto"/>
              <w:right w:val="single" w:sz="4" w:space="0" w:color="auto"/>
            </w:tcBorders>
            <w:shd w:val="clear" w:color="auto" w:fill="auto"/>
            <w:noWrap/>
            <w:vAlign w:val="bottom"/>
            <w:hideMark/>
          </w:tcPr>
          <w:p w14:paraId="0BEE8312" w14:textId="77777777" w:rsidR="001C40EF" w:rsidRPr="001C40EF" w:rsidRDefault="001C40EF" w:rsidP="001C40EF">
            <w:pPr>
              <w:spacing w:line="240" w:lineRule="auto"/>
              <w:ind w:firstLine="0"/>
              <w:jc w:val="right"/>
              <w:rPr>
                <w:color w:val="000000"/>
                <w:sz w:val="22"/>
              </w:rPr>
            </w:pPr>
            <w:r w:rsidRPr="001C40EF">
              <w:rPr>
                <w:color w:val="000000"/>
                <w:sz w:val="22"/>
              </w:rPr>
              <w:t>30%</w:t>
            </w:r>
          </w:p>
        </w:tc>
        <w:tc>
          <w:tcPr>
            <w:tcW w:w="753" w:type="dxa"/>
            <w:tcBorders>
              <w:top w:val="nil"/>
              <w:left w:val="nil"/>
              <w:bottom w:val="single" w:sz="4" w:space="0" w:color="auto"/>
              <w:right w:val="single" w:sz="4" w:space="0" w:color="auto"/>
            </w:tcBorders>
            <w:shd w:val="clear" w:color="auto" w:fill="auto"/>
            <w:noWrap/>
            <w:vAlign w:val="bottom"/>
            <w:hideMark/>
          </w:tcPr>
          <w:p w14:paraId="5826F5AC" w14:textId="77777777" w:rsidR="001C40EF" w:rsidRPr="001C40EF" w:rsidRDefault="001C40EF" w:rsidP="001C40EF">
            <w:pPr>
              <w:spacing w:line="240" w:lineRule="auto"/>
              <w:ind w:firstLine="0"/>
              <w:jc w:val="right"/>
              <w:rPr>
                <w:color w:val="000000"/>
                <w:sz w:val="22"/>
              </w:rPr>
            </w:pPr>
            <w:r w:rsidRPr="001C40EF">
              <w:rPr>
                <w:color w:val="000000"/>
                <w:sz w:val="22"/>
              </w:rPr>
              <w:t>32%</w:t>
            </w:r>
          </w:p>
        </w:tc>
        <w:tc>
          <w:tcPr>
            <w:tcW w:w="753" w:type="dxa"/>
            <w:tcBorders>
              <w:top w:val="nil"/>
              <w:left w:val="nil"/>
              <w:bottom w:val="single" w:sz="4" w:space="0" w:color="auto"/>
              <w:right w:val="single" w:sz="4" w:space="0" w:color="auto"/>
            </w:tcBorders>
            <w:shd w:val="clear" w:color="auto" w:fill="auto"/>
            <w:noWrap/>
            <w:vAlign w:val="bottom"/>
            <w:hideMark/>
          </w:tcPr>
          <w:p w14:paraId="69ABA0CC" w14:textId="77777777" w:rsidR="001C40EF" w:rsidRPr="001C40EF" w:rsidRDefault="001C40EF" w:rsidP="001C40EF">
            <w:pPr>
              <w:spacing w:line="240" w:lineRule="auto"/>
              <w:ind w:firstLine="0"/>
              <w:jc w:val="right"/>
              <w:rPr>
                <w:color w:val="000000"/>
                <w:sz w:val="22"/>
              </w:rPr>
            </w:pPr>
            <w:r w:rsidRPr="001C40EF">
              <w:rPr>
                <w:color w:val="000000"/>
                <w:sz w:val="22"/>
              </w:rPr>
              <w:t>18%</w:t>
            </w:r>
          </w:p>
        </w:tc>
      </w:tr>
      <w:tr w:rsidR="001C40EF" w:rsidRPr="00E25C62" w14:paraId="2C5465B3"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BB098CE" w14:textId="77777777" w:rsidR="001C40EF" w:rsidRPr="001C40EF" w:rsidRDefault="001C40EF" w:rsidP="001C40EF">
            <w:pPr>
              <w:spacing w:line="240" w:lineRule="auto"/>
              <w:ind w:firstLine="0"/>
              <w:jc w:val="left"/>
              <w:rPr>
                <w:color w:val="000000"/>
                <w:sz w:val="22"/>
              </w:rPr>
            </w:pPr>
            <w:r w:rsidRPr="001C40EF">
              <w:rPr>
                <w:color w:val="000000"/>
                <w:sz w:val="22"/>
              </w:rPr>
              <w:lastRenderedPageBreak/>
              <w:t> </w:t>
            </w:r>
          </w:p>
        </w:tc>
        <w:tc>
          <w:tcPr>
            <w:tcW w:w="3544" w:type="dxa"/>
            <w:tcBorders>
              <w:top w:val="nil"/>
              <w:left w:val="nil"/>
              <w:bottom w:val="single" w:sz="4" w:space="0" w:color="auto"/>
              <w:right w:val="single" w:sz="4" w:space="0" w:color="auto"/>
            </w:tcBorders>
            <w:shd w:val="clear" w:color="auto" w:fill="auto"/>
            <w:noWrap/>
            <w:vAlign w:val="bottom"/>
            <w:hideMark/>
          </w:tcPr>
          <w:p w14:paraId="40E308F4" w14:textId="77777777" w:rsidR="001C40EF" w:rsidRPr="001C40EF" w:rsidRDefault="001C40EF" w:rsidP="001C40EF">
            <w:pPr>
              <w:spacing w:line="240" w:lineRule="auto"/>
              <w:ind w:firstLine="0"/>
              <w:jc w:val="left"/>
              <w:rPr>
                <w:color w:val="000000"/>
                <w:sz w:val="22"/>
              </w:rPr>
            </w:pPr>
            <w:r w:rsidRPr="001C40EF">
              <w:rPr>
                <w:color w:val="000000"/>
                <w:sz w:val="22"/>
              </w:rPr>
              <w:t>как гостя (туриста) в моём городе, селе - 6</w:t>
            </w:r>
          </w:p>
        </w:tc>
        <w:tc>
          <w:tcPr>
            <w:tcW w:w="752" w:type="dxa"/>
            <w:tcBorders>
              <w:top w:val="nil"/>
              <w:left w:val="nil"/>
              <w:bottom w:val="single" w:sz="4" w:space="0" w:color="auto"/>
              <w:right w:val="single" w:sz="4" w:space="0" w:color="auto"/>
            </w:tcBorders>
            <w:shd w:val="clear" w:color="auto" w:fill="auto"/>
            <w:noWrap/>
            <w:vAlign w:val="bottom"/>
            <w:hideMark/>
          </w:tcPr>
          <w:p w14:paraId="60DB44B1" w14:textId="77777777" w:rsidR="001C40EF" w:rsidRPr="001C40EF" w:rsidRDefault="001C40EF" w:rsidP="001C40EF">
            <w:pPr>
              <w:spacing w:line="240" w:lineRule="auto"/>
              <w:ind w:firstLine="0"/>
              <w:jc w:val="right"/>
              <w:rPr>
                <w:color w:val="000000"/>
                <w:sz w:val="22"/>
              </w:rPr>
            </w:pPr>
            <w:r w:rsidRPr="001C40EF">
              <w:rPr>
                <w:color w:val="000000"/>
                <w:sz w:val="22"/>
              </w:rPr>
              <w:t>51%</w:t>
            </w:r>
          </w:p>
        </w:tc>
        <w:tc>
          <w:tcPr>
            <w:tcW w:w="753" w:type="dxa"/>
            <w:tcBorders>
              <w:top w:val="nil"/>
              <w:left w:val="nil"/>
              <w:bottom w:val="single" w:sz="4" w:space="0" w:color="auto"/>
              <w:right w:val="single" w:sz="4" w:space="0" w:color="auto"/>
            </w:tcBorders>
            <w:shd w:val="clear" w:color="auto" w:fill="auto"/>
            <w:noWrap/>
            <w:vAlign w:val="bottom"/>
            <w:hideMark/>
          </w:tcPr>
          <w:p w14:paraId="56E72226" w14:textId="77777777" w:rsidR="001C40EF" w:rsidRPr="001C40EF" w:rsidRDefault="001C40EF" w:rsidP="001C40EF">
            <w:pPr>
              <w:spacing w:line="240" w:lineRule="auto"/>
              <w:ind w:firstLine="0"/>
              <w:jc w:val="right"/>
              <w:rPr>
                <w:color w:val="000000"/>
                <w:sz w:val="22"/>
              </w:rPr>
            </w:pPr>
            <w:r w:rsidRPr="001C40EF">
              <w:rPr>
                <w:color w:val="000000"/>
                <w:sz w:val="22"/>
              </w:rPr>
              <w:t>40%</w:t>
            </w:r>
          </w:p>
        </w:tc>
        <w:tc>
          <w:tcPr>
            <w:tcW w:w="753" w:type="dxa"/>
            <w:tcBorders>
              <w:top w:val="nil"/>
              <w:left w:val="nil"/>
              <w:bottom w:val="single" w:sz="4" w:space="0" w:color="auto"/>
              <w:right w:val="single" w:sz="4" w:space="0" w:color="auto"/>
            </w:tcBorders>
            <w:shd w:val="clear" w:color="auto" w:fill="auto"/>
            <w:noWrap/>
            <w:vAlign w:val="bottom"/>
            <w:hideMark/>
          </w:tcPr>
          <w:p w14:paraId="7C160290" w14:textId="77777777" w:rsidR="001C40EF" w:rsidRPr="001C40EF" w:rsidRDefault="001C40EF" w:rsidP="001C40EF">
            <w:pPr>
              <w:spacing w:line="240" w:lineRule="auto"/>
              <w:ind w:firstLine="0"/>
              <w:jc w:val="right"/>
              <w:rPr>
                <w:color w:val="000000"/>
                <w:sz w:val="22"/>
              </w:rPr>
            </w:pPr>
            <w:r w:rsidRPr="001C40EF">
              <w:rPr>
                <w:color w:val="000000"/>
                <w:sz w:val="22"/>
              </w:rPr>
              <w:t>44%</w:t>
            </w:r>
          </w:p>
        </w:tc>
        <w:tc>
          <w:tcPr>
            <w:tcW w:w="753" w:type="dxa"/>
            <w:tcBorders>
              <w:top w:val="nil"/>
              <w:left w:val="nil"/>
              <w:bottom w:val="single" w:sz="4" w:space="0" w:color="auto"/>
              <w:right w:val="single" w:sz="4" w:space="0" w:color="auto"/>
            </w:tcBorders>
            <w:shd w:val="clear" w:color="auto" w:fill="auto"/>
            <w:noWrap/>
            <w:vAlign w:val="bottom"/>
            <w:hideMark/>
          </w:tcPr>
          <w:p w14:paraId="736D4AB1" w14:textId="77777777" w:rsidR="001C40EF" w:rsidRPr="001C40EF" w:rsidRDefault="001C40EF" w:rsidP="001C40EF">
            <w:pPr>
              <w:spacing w:line="240" w:lineRule="auto"/>
              <w:ind w:firstLine="0"/>
              <w:jc w:val="right"/>
              <w:rPr>
                <w:color w:val="000000"/>
                <w:sz w:val="22"/>
              </w:rPr>
            </w:pPr>
            <w:r w:rsidRPr="001C40EF">
              <w:rPr>
                <w:color w:val="000000"/>
                <w:sz w:val="22"/>
              </w:rPr>
              <w:t>46%</w:t>
            </w:r>
          </w:p>
        </w:tc>
        <w:tc>
          <w:tcPr>
            <w:tcW w:w="753" w:type="dxa"/>
            <w:tcBorders>
              <w:top w:val="nil"/>
              <w:left w:val="nil"/>
              <w:bottom w:val="single" w:sz="4" w:space="0" w:color="auto"/>
              <w:right w:val="single" w:sz="4" w:space="0" w:color="auto"/>
            </w:tcBorders>
            <w:shd w:val="clear" w:color="auto" w:fill="auto"/>
            <w:noWrap/>
            <w:vAlign w:val="bottom"/>
            <w:hideMark/>
          </w:tcPr>
          <w:p w14:paraId="42D75639" w14:textId="77777777" w:rsidR="001C40EF" w:rsidRPr="001C40EF" w:rsidRDefault="001C40EF" w:rsidP="001C40EF">
            <w:pPr>
              <w:spacing w:line="240" w:lineRule="auto"/>
              <w:ind w:firstLine="0"/>
              <w:jc w:val="right"/>
              <w:rPr>
                <w:color w:val="000000"/>
                <w:sz w:val="22"/>
              </w:rPr>
            </w:pPr>
            <w:r w:rsidRPr="001C40EF">
              <w:rPr>
                <w:color w:val="000000"/>
                <w:sz w:val="22"/>
              </w:rPr>
              <w:t>30%</w:t>
            </w:r>
          </w:p>
        </w:tc>
        <w:tc>
          <w:tcPr>
            <w:tcW w:w="753" w:type="dxa"/>
            <w:tcBorders>
              <w:top w:val="nil"/>
              <w:left w:val="nil"/>
              <w:bottom w:val="single" w:sz="4" w:space="0" w:color="auto"/>
              <w:right w:val="single" w:sz="4" w:space="0" w:color="auto"/>
            </w:tcBorders>
            <w:shd w:val="clear" w:color="auto" w:fill="auto"/>
            <w:noWrap/>
            <w:vAlign w:val="bottom"/>
            <w:hideMark/>
          </w:tcPr>
          <w:p w14:paraId="5A138E2A" w14:textId="77777777" w:rsidR="001C40EF" w:rsidRPr="001C40EF" w:rsidRDefault="001C40EF" w:rsidP="001C40EF">
            <w:pPr>
              <w:spacing w:line="240" w:lineRule="auto"/>
              <w:ind w:firstLine="0"/>
              <w:jc w:val="right"/>
              <w:rPr>
                <w:color w:val="000000"/>
                <w:sz w:val="22"/>
              </w:rPr>
            </w:pPr>
            <w:r w:rsidRPr="001C40EF">
              <w:rPr>
                <w:color w:val="000000"/>
                <w:sz w:val="22"/>
              </w:rPr>
              <w:t>33%</w:t>
            </w:r>
          </w:p>
        </w:tc>
        <w:tc>
          <w:tcPr>
            <w:tcW w:w="753" w:type="dxa"/>
            <w:tcBorders>
              <w:top w:val="nil"/>
              <w:left w:val="nil"/>
              <w:bottom w:val="single" w:sz="4" w:space="0" w:color="auto"/>
              <w:right w:val="single" w:sz="4" w:space="0" w:color="auto"/>
            </w:tcBorders>
            <w:shd w:val="clear" w:color="auto" w:fill="auto"/>
            <w:noWrap/>
            <w:vAlign w:val="bottom"/>
            <w:hideMark/>
          </w:tcPr>
          <w:p w14:paraId="3B41C9B5" w14:textId="77777777" w:rsidR="001C40EF" w:rsidRPr="001C40EF" w:rsidRDefault="001C40EF" w:rsidP="001C40EF">
            <w:pPr>
              <w:spacing w:line="240" w:lineRule="auto"/>
              <w:ind w:firstLine="0"/>
              <w:jc w:val="right"/>
              <w:rPr>
                <w:color w:val="000000"/>
                <w:sz w:val="22"/>
              </w:rPr>
            </w:pPr>
            <w:r w:rsidRPr="001C40EF">
              <w:rPr>
                <w:color w:val="000000"/>
                <w:sz w:val="22"/>
              </w:rPr>
              <w:t>34%</w:t>
            </w:r>
          </w:p>
        </w:tc>
        <w:tc>
          <w:tcPr>
            <w:tcW w:w="753" w:type="dxa"/>
            <w:tcBorders>
              <w:top w:val="nil"/>
              <w:left w:val="nil"/>
              <w:bottom w:val="single" w:sz="4" w:space="0" w:color="auto"/>
              <w:right w:val="single" w:sz="4" w:space="0" w:color="auto"/>
            </w:tcBorders>
            <w:shd w:val="clear" w:color="auto" w:fill="auto"/>
            <w:noWrap/>
            <w:vAlign w:val="bottom"/>
            <w:hideMark/>
          </w:tcPr>
          <w:p w14:paraId="65E40689"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77DB912E"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3D5D82A1"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47692A23" w14:textId="77777777" w:rsidR="001C40EF" w:rsidRPr="001C40EF" w:rsidRDefault="001C40EF" w:rsidP="001C40EF">
            <w:pPr>
              <w:spacing w:line="240" w:lineRule="auto"/>
              <w:ind w:firstLine="0"/>
              <w:jc w:val="right"/>
              <w:rPr>
                <w:color w:val="000000"/>
                <w:sz w:val="22"/>
              </w:rPr>
            </w:pPr>
            <w:r w:rsidRPr="001C40EF">
              <w:rPr>
                <w:color w:val="000000"/>
                <w:sz w:val="22"/>
              </w:rPr>
              <w:t>34%</w:t>
            </w:r>
          </w:p>
        </w:tc>
        <w:tc>
          <w:tcPr>
            <w:tcW w:w="753" w:type="dxa"/>
            <w:tcBorders>
              <w:top w:val="nil"/>
              <w:left w:val="nil"/>
              <w:bottom w:val="single" w:sz="4" w:space="0" w:color="auto"/>
              <w:right w:val="single" w:sz="4" w:space="0" w:color="auto"/>
            </w:tcBorders>
            <w:shd w:val="clear" w:color="auto" w:fill="auto"/>
            <w:noWrap/>
            <w:vAlign w:val="bottom"/>
            <w:hideMark/>
          </w:tcPr>
          <w:p w14:paraId="28825DC7"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2D7FF13F"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CCE45AA"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50536918" w14:textId="77777777" w:rsidR="001C40EF" w:rsidRPr="001C40EF" w:rsidRDefault="001C40EF" w:rsidP="001C40EF">
            <w:pPr>
              <w:spacing w:line="240" w:lineRule="auto"/>
              <w:ind w:firstLine="0"/>
              <w:jc w:val="left"/>
              <w:rPr>
                <w:color w:val="000000"/>
                <w:sz w:val="22"/>
              </w:rPr>
            </w:pPr>
            <w:r w:rsidRPr="001C40EF">
              <w:rPr>
                <w:color w:val="000000"/>
                <w:sz w:val="22"/>
              </w:rPr>
              <w:t>Я не хотел бы видеть его в моём городе, селе– 7.</w:t>
            </w:r>
          </w:p>
        </w:tc>
        <w:tc>
          <w:tcPr>
            <w:tcW w:w="752" w:type="dxa"/>
            <w:tcBorders>
              <w:top w:val="nil"/>
              <w:left w:val="nil"/>
              <w:bottom w:val="single" w:sz="4" w:space="0" w:color="auto"/>
              <w:right w:val="single" w:sz="4" w:space="0" w:color="auto"/>
            </w:tcBorders>
            <w:shd w:val="clear" w:color="auto" w:fill="auto"/>
            <w:noWrap/>
            <w:vAlign w:val="bottom"/>
            <w:hideMark/>
          </w:tcPr>
          <w:p w14:paraId="2AF38B7F" w14:textId="77777777" w:rsidR="001C40EF" w:rsidRPr="001C40EF" w:rsidRDefault="001C40EF" w:rsidP="001C40EF">
            <w:pPr>
              <w:spacing w:line="240" w:lineRule="auto"/>
              <w:ind w:firstLine="0"/>
              <w:jc w:val="right"/>
              <w:rPr>
                <w:color w:val="000000"/>
                <w:sz w:val="22"/>
              </w:rPr>
            </w:pPr>
            <w:r w:rsidRPr="001C40EF">
              <w:rPr>
                <w:color w:val="000000"/>
                <w:sz w:val="22"/>
              </w:rPr>
              <w:t>39%</w:t>
            </w:r>
          </w:p>
        </w:tc>
        <w:tc>
          <w:tcPr>
            <w:tcW w:w="753" w:type="dxa"/>
            <w:tcBorders>
              <w:top w:val="nil"/>
              <w:left w:val="nil"/>
              <w:bottom w:val="single" w:sz="4" w:space="0" w:color="auto"/>
              <w:right w:val="single" w:sz="4" w:space="0" w:color="auto"/>
            </w:tcBorders>
            <w:shd w:val="clear" w:color="auto" w:fill="auto"/>
            <w:noWrap/>
            <w:vAlign w:val="bottom"/>
            <w:hideMark/>
          </w:tcPr>
          <w:p w14:paraId="5C3B4F71" w14:textId="77777777" w:rsidR="001C40EF" w:rsidRPr="001C40EF" w:rsidRDefault="001C40EF" w:rsidP="001C40EF">
            <w:pPr>
              <w:spacing w:line="240" w:lineRule="auto"/>
              <w:ind w:firstLine="0"/>
              <w:jc w:val="right"/>
              <w:rPr>
                <w:color w:val="000000"/>
                <w:sz w:val="22"/>
              </w:rPr>
            </w:pPr>
            <w:r w:rsidRPr="001C40EF">
              <w:rPr>
                <w:color w:val="000000"/>
                <w:sz w:val="22"/>
              </w:rPr>
              <w:t>56%</w:t>
            </w:r>
          </w:p>
        </w:tc>
        <w:tc>
          <w:tcPr>
            <w:tcW w:w="753" w:type="dxa"/>
            <w:tcBorders>
              <w:top w:val="nil"/>
              <w:left w:val="nil"/>
              <w:bottom w:val="single" w:sz="4" w:space="0" w:color="auto"/>
              <w:right w:val="single" w:sz="4" w:space="0" w:color="auto"/>
            </w:tcBorders>
            <w:shd w:val="clear" w:color="auto" w:fill="auto"/>
            <w:noWrap/>
            <w:vAlign w:val="bottom"/>
            <w:hideMark/>
          </w:tcPr>
          <w:p w14:paraId="6A6386C1" w14:textId="77777777" w:rsidR="001C40EF" w:rsidRPr="001C40EF" w:rsidRDefault="001C40EF" w:rsidP="001C40EF">
            <w:pPr>
              <w:spacing w:line="240" w:lineRule="auto"/>
              <w:ind w:firstLine="0"/>
              <w:jc w:val="right"/>
              <w:rPr>
                <w:color w:val="000000"/>
                <w:sz w:val="22"/>
              </w:rPr>
            </w:pPr>
            <w:r w:rsidRPr="001C40EF">
              <w:rPr>
                <w:color w:val="000000"/>
                <w:sz w:val="22"/>
              </w:rPr>
              <w:t>40%</w:t>
            </w:r>
          </w:p>
        </w:tc>
        <w:tc>
          <w:tcPr>
            <w:tcW w:w="753" w:type="dxa"/>
            <w:tcBorders>
              <w:top w:val="nil"/>
              <w:left w:val="nil"/>
              <w:bottom w:val="single" w:sz="4" w:space="0" w:color="auto"/>
              <w:right w:val="single" w:sz="4" w:space="0" w:color="auto"/>
            </w:tcBorders>
            <w:shd w:val="clear" w:color="auto" w:fill="auto"/>
            <w:noWrap/>
            <w:vAlign w:val="bottom"/>
            <w:hideMark/>
          </w:tcPr>
          <w:p w14:paraId="073578C0" w14:textId="77777777" w:rsidR="001C40EF" w:rsidRPr="001C40EF" w:rsidRDefault="001C40EF" w:rsidP="001C40EF">
            <w:pPr>
              <w:spacing w:line="240" w:lineRule="auto"/>
              <w:ind w:firstLine="0"/>
              <w:jc w:val="right"/>
              <w:rPr>
                <w:color w:val="000000"/>
                <w:sz w:val="22"/>
              </w:rPr>
            </w:pPr>
            <w:r w:rsidRPr="001C40EF">
              <w:rPr>
                <w:color w:val="000000"/>
                <w:sz w:val="22"/>
              </w:rPr>
              <w:t>50%</w:t>
            </w:r>
          </w:p>
        </w:tc>
        <w:tc>
          <w:tcPr>
            <w:tcW w:w="753" w:type="dxa"/>
            <w:tcBorders>
              <w:top w:val="nil"/>
              <w:left w:val="nil"/>
              <w:bottom w:val="single" w:sz="4" w:space="0" w:color="auto"/>
              <w:right w:val="single" w:sz="4" w:space="0" w:color="auto"/>
            </w:tcBorders>
            <w:shd w:val="clear" w:color="auto" w:fill="auto"/>
            <w:noWrap/>
            <w:vAlign w:val="bottom"/>
            <w:hideMark/>
          </w:tcPr>
          <w:p w14:paraId="2966210A" w14:textId="77777777" w:rsidR="001C40EF" w:rsidRPr="001C40EF" w:rsidRDefault="001C40EF" w:rsidP="001C40EF">
            <w:pPr>
              <w:spacing w:line="240" w:lineRule="auto"/>
              <w:ind w:firstLine="0"/>
              <w:jc w:val="right"/>
              <w:rPr>
                <w:color w:val="000000"/>
                <w:sz w:val="22"/>
              </w:rPr>
            </w:pPr>
            <w:r w:rsidRPr="001C40EF">
              <w:rPr>
                <w:color w:val="000000"/>
                <w:sz w:val="22"/>
              </w:rPr>
              <w:t>58%</w:t>
            </w:r>
          </w:p>
        </w:tc>
        <w:tc>
          <w:tcPr>
            <w:tcW w:w="753" w:type="dxa"/>
            <w:tcBorders>
              <w:top w:val="nil"/>
              <w:left w:val="nil"/>
              <w:bottom w:val="single" w:sz="4" w:space="0" w:color="auto"/>
              <w:right w:val="single" w:sz="4" w:space="0" w:color="auto"/>
            </w:tcBorders>
            <w:shd w:val="clear" w:color="auto" w:fill="auto"/>
            <w:noWrap/>
            <w:vAlign w:val="bottom"/>
            <w:hideMark/>
          </w:tcPr>
          <w:p w14:paraId="4E0E3474" w14:textId="77777777" w:rsidR="001C40EF" w:rsidRPr="001C40EF" w:rsidRDefault="001C40EF" w:rsidP="001C40EF">
            <w:pPr>
              <w:spacing w:line="240" w:lineRule="auto"/>
              <w:ind w:firstLine="0"/>
              <w:jc w:val="right"/>
              <w:rPr>
                <w:color w:val="000000"/>
                <w:sz w:val="22"/>
              </w:rPr>
            </w:pPr>
            <w:r w:rsidRPr="001C40EF">
              <w:rPr>
                <w:color w:val="000000"/>
                <w:sz w:val="22"/>
              </w:rPr>
              <w:t>47%</w:t>
            </w:r>
          </w:p>
        </w:tc>
        <w:tc>
          <w:tcPr>
            <w:tcW w:w="753" w:type="dxa"/>
            <w:tcBorders>
              <w:top w:val="nil"/>
              <w:left w:val="nil"/>
              <w:bottom w:val="single" w:sz="4" w:space="0" w:color="auto"/>
              <w:right w:val="single" w:sz="4" w:space="0" w:color="auto"/>
            </w:tcBorders>
            <w:shd w:val="clear" w:color="auto" w:fill="auto"/>
            <w:noWrap/>
            <w:vAlign w:val="bottom"/>
            <w:hideMark/>
          </w:tcPr>
          <w:p w14:paraId="11FF2C59" w14:textId="77777777" w:rsidR="001C40EF" w:rsidRPr="001C40EF" w:rsidRDefault="001C40EF" w:rsidP="001C40EF">
            <w:pPr>
              <w:spacing w:line="240" w:lineRule="auto"/>
              <w:ind w:firstLine="0"/>
              <w:jc w:val="right"/>
              <w:rPr>
                <w:color w:val="000000"/>
                <w:sz w:val="22"/>
              </w:rPr>
            </w:pPr>
            <w:r w:rsidRPr="001C40EF">
              <w:rPr>
                <w:color w:val="000000"/>
                <w:sz w:val="22"/>
              </w:rPr>
              <w:t>28%</w:t>
            </w:r>
          </w:p>
        </w:tc>
        <w:tc>
          <w:tcPr>
            <w:tcW w:w="753" w:type="dxa"/>
            <w:tcBorders>
              <w:top w:val="nil"/>
              <w:left w:val="nil"/>
              <w:bottom w:val="single" w:sz="4" w:space="0" w:color="auto"/>
              <w:right w:val="single" w:sz="4" w:space="0" w:color="auto"/>
            </w:tcBorders>
            <w:shd w:val="clear" w:color="auto" w:fill="auto"/>
            <w:noWrap/>
            <w:vAlign w:val="bottom"/>
            <w:hideMark/>
          </w:tcPr>
          <w:p w14:paraId="0554FC8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86837E9"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4135A4F6"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42063780"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038C03F1"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216F8C4E"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056B64F" w14:textId="77777777" w:rsidR="001C40EF" w:rsidRPr="001C40EF" w:rsidRDefault="001C40EF" w:rsidP="001C40EF">
            <w:pPr>
              <w:spacing w:line="240" w:lineRule="auto"/>
              <w:ind w:firstLine="0"/>
              <w:jc w:val="left"/>
              <w:rPr>
                <w:color w:val="000000"/>
                <w:sz w:val="22"/>
              </w:rPr>
            </w:pPr>
            <w:r w:rsidRPr="001C40EF">
              <w:rPr>
                <w:color w:val="000000"/>
                <w:sz w:val="22"/>
              </w:rPr>
              <w:t>Осетины</w:t>
            </w:r>
          </w:p>
        </w:tc>
        <w:tc>
          <w:tcPr>
            <w:tcW w:w="3544" w:type="dxa"/>
            <w:tcBorders>
              <w:top w:val="nil"/>
              <w:left w:val="nil"/>
              <w:bottom w:val="single" w:sz="4" w:space="0" w:color="auto"/>
              <w:right w:val="single" w:sz="4" w:space="0" w:color="auto"/>
            </w:tcBorders>
            <w:shd w:val="clear" w:color="auto" w:fill="auto"/>
            <w:noWrap/>
            <w:vAlign w:val="bottom"/>
            <w:hideMark/>
          </w:tcPr>
          <w:p w14:paraId="399CC5EC" w14:textId="77777777" w:rsidR="001C40EF" w:rsidRPr="001C40EF" w:rsidRDefault="001C40EF" w:rsidP="001C40EF">
            <w:pPr>
              <w:spacing w:line="240" w:lineRule="auto"/>
              <w:ind w:firstLine="0"/>
              <w:jc w:val="left"/>
              <w:rPr>
                <w:color w:val="000000"/>
                <w:sz w:val="22"/>
              </w:rPr>
            </w:pPr>
            <w:r w:rsidRPr="001C40EF">
              <w:rPr>
                <w:color w:val="000000"/>
                <w:sz w:val="22"/>
              </w:rPr>
              <w:t>как близкого родственника (например, партнера по браку, меня или  моих близкий родственников) -1</w:t>
            </w:r>
          </w:p>
        </w:tc>
        <w:tc>
          <w:tcPr>
            <w:tcW w:w="752" w:type="dxa"/>
            <w:tcBorders>
              <w:top w:val="nil"/>
              <w:left w:val="nil"/>
              <w:bottom w:val="single" w:sz="4" w:space="0" w:color="auto"/>
              <w:right w:val="single" w:sz="4" w:space="0" w:color="auto"/>
            </w:tcBorders>
            <w:shd w:val="clear" w:color="auto" w:fill="auto"/>
            <w:noWrap/>
            <w:vAlign w:val="bottom"/>
            <w:hideMark/>
          </w:tcPr>
          <w:p w14:paraId="4E61C4AD" w14:textId="77777777" w:rsidR="001C40EF" w:rsidRPr="001C40EF" w:rsidRDefault="001C40EF" w:rsidP="001C40EF">
            <w:pPr>
              <w:spacing w:line="240" w:lineRule="auto"/>
              <w:ind w:firstLine="0"/>
              <w:jc w:val="right"/>
              <w:rPr>
                <w:color w:val="000000"/>
                <w:sz w:val="22"/>
              </w:rPr>
            </w:pPr>
            <w:r w:rsidRPr="001C40EF">
              <w:rPr>
                <w:color w:val="000000"/>
                <w:sz w:val="22"/>
              </w:rPr>
              <w:t>25%</w:t>
            </w:r>
          </w:p>
        </w:tc>
        <w:tc>
          <w:tcPr>
            <w:tcW w:w="753" w:type="dxa"/>
            <w:tcBorders>
              <w:top w:val="nil"/>
              <w:left w:val="nil"/>
              <w:bottom w:val="single" w:sz="4" w:space="0" w:color="auto"/>
              <w:right w:val="single" w:sz="4" w:space="0" w:color="auto"/>
            </w:tcBorders>
            <w:shd w:val="clear" w:color="auto" w:fill="auto"/>
            <w:noWrap/>
            <w:vAlign w:val="bottom"/>
            <w:hideMark/>
          </w:tcPr>
          <w:p w14:paraId="17C307CD" w14:textId="77777777" w:rsidR="001C40EF" w:rsidRPr="001C40EF" w:rsidRDefault="001C40EF" w:rsidP="001C40EF">
            <w:pPr>
              <w:spacing w:line="240" w:lineRule="auto"/>
              <w:ind w:firstLine="0"/>
              <w:jc w:val="right"/>
              <w:rPr>
                <w:color w:val="000000"/>
                <w:sz w:val="22"/>
              </w:rPr>
            </w:pPr>
            <w:r w:rsidRPr="001C40EF">
              <w:rPr>
                <w:color w:val="000000"/>
                <w:sz w:val="22"/>
              </w:rPr>
              <w:t>67%</w:t>
            </w:r>
          </w:p>
        </w:tc>
        <w:tc>
          <w:tcPr>
            <w:tcW w:w="753" w:type="dxa"/>
            <w:tcBorders>
              <w:top w:val="nil"/>
              <w:left w:val="nil"/>
              <w:bottom w:val="single" w:sz="4" w:space="0" w:color="auto"/>
              <w:right w:val="single" w:sz="4" w:space="0" w:color="auto"/>
            </w:tcBorders>
            <w:shd w:val="clear" w:color="auto" w:fill="auto"/>
            <w:noWrap/>
            <w:vAlign w:val="bottom"/>
            <w:hideMark/>
          </w:tcPr>
          <w:p w14:paraId="300F0CFB" w14:textId="77777777" w:rsidR="001C40EF" w:rsidRPr="001C40EF" w:rsidRDefault="001C40EF" w:rsidP="001C40EF">
            <w:pPr>
              <w:spacing w:line="240" w:lineRule="auto"/>
              <w:ind w:firstLine="0"/>
              <w:jc w:val="right"/>
              <w:rPr>
                <w:color w:val="000000"/>
                <w:sz w:val="22"/>
              </w:rPr>
            </w:pPr>
            <w:r w:rsidRPr="001C40EF">
              <w:rPr>
                <w:color w:val="000000"/>
                <w:sz w:val="22"/>
              </w:rPr>
              <w:t>92%</w:t>
            </w:r>
          </w:p>
        </w:tc>
        <w:tc>
          <w:tcPr>
            <w:tcW w:w="753" w:type="dxa"/>
            <w:tcBorders>
              <w:top w:val="nil"/>
              <w:left w:val="nil"/>
              <w:bottom w:val="single" w:sz="4" w:space="0" w:color="auto"/>
              <w:right w:val="single" w:sz="4" w:space="0" w:color="auto"/>
            </w:tcBorders>
            <w:shd w:val="clear" w:color="auto" w:fill="auto"/>
            <w:noWrap/>
            <w:vAlign w:val="bottom"/>
            <w:hideMark/>
          </w:tcPr>
          <w:p w14:paraId="4C71B3ED" w14:textId="77777777" w:rsidR="001C40EF" w:rsidRPr="001C40EF" w:rsidRDefault="001C40EF" w:rsidP="001C40EF">
            <w:pPr>
              <w:spacing w:line="240" w:lineRule="auto"/>
              <w:ind w:firstLine="0"/>
              <w:jc w:val="right"/>
              <w:rPr>
                <w:color w:val="000000"/>
                <w:sz w:val="22"/>
              </w:rPr>
            </w:pPr>
            <w:r w:rsidRPr="001C40EF">
              <w:rPr>
                <w:color w:val="000000"/>
                <w:sz w:val="22"/>
              </w:rPr>
              <w:t>80%</w:t>
            </w:r>
          </w:p>
        </w:tc>
        <w:tc>
          <w:tcPr>
            <w:tcW w:w="753" w:type="dxa"/>
            <w:tcBorders>
              <w:top w:val="nil"/>
              <w:left w:val="nil"/>
              <w:bottom w:val="single" w:sz="4" w:space="0" w:color="auto"/>
              <w:right w:val="single" w:sz="4" w:space="0" w:color="auto"/>
            </w:tcBorders>
            <w:shd w:val="clear" w:color="auto" w:fill="auto"/>
            <w:noWrap/>
            <w:vAlign w:val="bottom"/>
            <w:hideMark/>
          </w:tcPr>
          <w:p w14:paraId="41107486" w14:textId="77777777" w:rsidR="001C40EF" w:rsidRPr="001C40EF" w:rsidRDefault="001C40EF" w:rsidP="001C40EF">
            <w:pPr>
              <w:spacing w:line="240" w:lineRule="auto"/>
              <w:ind w:firstLine="0"/>
              <w:jc w:val="right"/>
              <w:rPr>
                <w:color w:val="000000"/>
                <w:sz w:val="22"/>
              </w:rPr>
            </w:pPr>
            <w:r w:rsidRPr="001C40EF">
              <w:rPr>
                <w:color w:val="000000"/>
                <w:sz w:val="22"/>
              </w:rPr>
              <w:t>100%</w:t>
            </w:r>
          </w:p>
        </w:tc>
        <w:tc>
          <w:tcPr>
            <w:tcW w:w="753" w:type="dxa"/>
            <w:tcBorders>
              <w:top w:val="nil"/>
              <w:left w:val="nil"/>
              <w:bottom w:val="single" w:sz="4" w:space="0" w:color="auto"/>
              <w:right w:val="single" w:sz="4" w:space="0" w:color="auto"/>
            </w:tcBorders>
            <w:shd w:val="clear" w:color="auto" w:fill="auto"/>
            <w:noWrap/>
            <w:vAlign w:val="bottom"/>
            <w:hideMark/>
          </w:tcPr>
          <w:p w14:paraId="2F5301F6" w14:textId="77777777" w:rsidR="001C40EF" w:rsidRPr="001C40EF" w:rsidRDefault="001C40EF" w:rsidP="001C40EF">
            <w:pPr>
              <w:spacing w:line="240" w:lineRule="auto"/>
              <w:ind w:firstLine="0"/>
              <w:jc w:val="right"/>
              <w:rPr>
                <w:color w:val="000000"/>
                <w:sz w:val="22"/>
              </w:rPr>
            </w:pPr>
            <w:r w:rsidRPr="001C40EF">
              <w:rPr>
                <w:color w:val="000000"/>
                <w:sz w:val="22"/>
              </w:rPr>
              <w:t>67%</w:t>
            </w:r>
          </w:p>
        </w:tc>
        <w:tc>
          <w:tcPr>
            <w:tcW w:w="753" w:type="dxa"/>
            <w:tcBorders>
              <w:top w:val="nil"/>
              <w:left w:val="nil"/>
              <w:bottom w:val="single" w:sz="4" w:space="0" w:color="auto"/>
              <w:right w:val="single" w:sz="4" w:space="0" w:color="auto"/>
            </w:tcBorders>
            <w:shd w:val="clear" w:color="auto" w:fill="auto"/>
            <w:noWrap/>
            <w:vAlign w:val="bottom"/>
            <w:hideMark/>
          </w:tcPr>
          <w:p w14:paraId="1E7F0692" w14:textId="77777777" w:rsidR="001C40EF" w:rsidRPr="001C40EF" w:rsidRDefault="001C40EF" w:rsidP="001C40EF">
            <w:pPr>
              <w:spacing w:line="240" w:lineRule="auto"/>
              <w:ind w:firstLine="0"/>
              <w:jc w:val="right"/>
              <w:rPr>
                <w:color w:val="000000"/>
                <w:sz w:val="22"/>
              </w:rPr>
            </w:pPr>
            <w:r w:rsidRPr="001C40EF">
              <w:rPr>
                <w:color w:val="000000"/>
                <w:sz w:val="22"/>
              </w:rPr>
              <w:t>98%</w:t>
            </w:r>
          </w:p>
        </w:tc>
        <w:tc>
          <w:tcPr>
            <w:tcW w:w="753" w:type="dxa"/>
            <w:tcBorders>
              <w:top w:val="nil"/>
              <w:left w:val="nil"/>
              <w:bottom w:val="single" w:sz="4" w:space="0" w:color="auto"/>
              <w:right w:val="single" w:sz="4" w:space="0" w:color="auto"/>
            </w:tcBorders>
            <w:shd w:val="clear" w:color="auto" w:fill="auto"/>
            <w:noWrap/>
            <w:vAlign w:val="bottom"/>
            <w:hideMark/>
          </w:tcPr>
          <w:p w14:paraId="0A2BDE77" w14:textId="77777777" w:rsidR="001C40EF" w:rsidRPr="001C40EF" w:rsidRDefault="001C40EF" w:rsidP="001C40EF">
            <w:pPr>
              <w:spacing w:line="240" w:lineRule="auto"/>
              <w:ind w:firstLine="0"/>
              <w:jc w:val="right"/>
              <w:rPr>
                <w:color w:val="000000"/>
                <w:sz w:val="22"/>
              </w:rPr>
            </w:pPr>
            <w:r w:rsidRPr="001C40EF">
              <w:rPr>
                <w:color w:val="000000"/>
                <w:sz w:val="22"/>
              </w:rPr>
              <w:t>36%</w:t>
            </w:r>
          </w:p>
        </w:tc>
        <w:tc>
          <w:tcPr>
            <w:tcW w:w="753" w:type="dxa"/>
            <w:tcBorders>
              <w:top w:val="nil"/>
              <w:left w:val="nil"/>
              <w:bottom w:val="single" w:sz="4" w:space="0" w:color="auto"/>
              <w:right w:val="single" w:sz="4" w:space="0" w:color="auto"/>
            </w:tcBorders>
            <w:shd w:val="clear" w:color="auto" w:fill="auto"/>
            <w:noWrap/>
            <w:vAlign w:val="bottom"/>
            <w:hideMark/>
          </w:tcPr>
          <w:p w14:paraId="50024363" w14:textId="77777777" w:rsidR="001C40EF" w:rsidRPr="001C40EF" w:rsidRDefault="001C40EF" w:rsidP="001C40EF">
            <w:pPr>
              <w:spacing w:line="240" w:lineRule="auto"/>
              <w:ind w:firstLine="0"/>
              <w:jc w:val="right"/>
              <w:rPr>
                <w:color w:val="000000"/>
                <w:sz w:val="22"/>
              </w:rPr>
            </w:pPr>
            <w:r w:rsidRPr="001C40EF">
              <w:rPr>
                <w:color w:val="000000"/>
                <w:sz w:val="22"/>
              </w:rPr>
              <w:t>64%</w:t>
            </w:r>
          </w:p>
        </w:tc>
        <w:tc>
          <w:tcPr>
            <w:tcW w:w="753" w:type="dxa"/>
            <w:tcBorders>
              <w:top w:val="nil"/>
              <w:left w:val="nil"/>
              <w:bottom w:val="single" w:sz="4" w:space="0" w:color="auto"/>
              <w:right w:val="single" w:sz="4" w:space="0" w:color="auto"/>
            </w:tcBorders>
            <w:shd w:val="clear" w:color="auto" w:fill="auto"/>
            <w:noWrap/>
            <w:vAlign w:val="bottom"/>
            <w:hideMark/>
          </w:tcPr>
          <w:p w14:paraId="01E003BC" w14:textId="77777777" w:rsidR="001C40EF" w:rsidRPr="001C40EF" w:rsidRDefault="001C40EF" w:rsidP="001C40EF">
            <w:pPr>
              <w:spacing w:line="240" w:lineRule="auto"/>
              <w:ind w:firstLine="0"/>
              <w:jc w:val="right"/>
              <w:rPr>
                <w:color w:val="000000"/>
                <w:sz w:val="22"/>
              </w:rPr>
            </w:pPr>
            <w:r w:rsidRPr="001C40EF">
              <w:rPr>
                <w:color w:val="000000"/>
                <w:sz w:val="22"/>
              </w:rPr>
              <w:t>54%</w:t>
            </w:r>
          </w:p>
        </w:tc>
        <w:tc>
          <w:tcPr>
            <w:tcW w:w="753" w:type="dxa"/>
            <w:tcBorders>
              <w:top w:val="nil"/>
              <w:left w:val="nil"/>
              <w:bottom w:val="single" w:sz="4" w:space="0" w:color="auto"/>
              <w:right w:val="single" w:sz="4" w:space="0" w:color="auto"/>
            </w:tcBorders>
            <w:shd w:val="clear" w:color="auto" w:fill="auto"/>
            <w:noWrap/>
            <w:vAlign w:val="bottom"/>
            <w:hideMark/>
          </w:tcPr>
          <w:p w14:paraId="09FC03D0" w14:textId="77777777" w:rsidR="001C40EF" w:rsidRPr="001C40EF" w:rsidRDefault="001C40EF" w:rsidP="001C40EF">
            <w:pPr>
              <w:spacing w:line="240" w:lineRule="auto"/>
              <w:ind w:firstLine="0"/>
              <w:jc w:val="right"/>
              <w:rPr>
                <w:color w:val="000000"/>
                <w:sz w:val="22"/>
              </w:rPr>
            </w:pPr>
            <w:r w:rsidRPr="001C40EF">
              <w:rPr>
                <w:color w:val="000000"/>
                <w:sz w:val="22"/>
              </w:rPr>
              <w:t>70%</w:t>
            </w:r>
          </w:p>
        </w:tc>
        <w:tc>
          <w:tcPr>
            <w:tcW w:w="753" w:type="dxa"/>
            <w:tcBorders>
              <w:top w:val="nil"/>
              <w:left w:val="nil"/>
              <w:bottom w:val="single" w:sz="4" w:space="0" w:color="auto"/>
              <w:right w:val="single" w:sz="4" w:space="0" w:color="auto"/>
            </w:tcBorders>
            <w:shd w:val="clear" w:color="auto" w:fill="auto"/>
            <w:noWrap/>
            <w:vAlign w:val="bottom"/>
            <w:hideMark/>
          </w:tcPr>
          <w:p w14:paraId="242B051A"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38D56F83"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F665D12"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250D5DBC" w14:textId="77777777" w:rsidR="001C40EF" w:rsidRPr="001C40EF" w:rsidRDefault="001C40EF" w:rsidP="001C40EF">
            <w:pPr>
              <w:spacing w:line="240" w:lineRule="auto"/>
              <w:ind w:firstLine="0"/>
              <w:jc w:val="left"/>
              <w:rPr>
                <w:color w:val="000000"/>
                <w:sz w:val="22"/>
              </w:rPr>
            </w:pPr>
            <w:r w:rsidRPr="001C40EF">
              <w:rPr>
                <w:color w:val="000000"/>
                <w:sz w:val="22"/>
              </w:rPr>
              <w:t>как близкого друга -2</w:t>
            </w:r>
          </w:p>
        </w:tc>
        <w:tc>
          <w:tcPr>
            <w:tcW w:w="752" w:type="dxa"/>
            <w:tcBorders>
              <w:top w:val="nil"/>
              <w:left w:val="nil"/>
              <w:bottom w:val="single" w:sz="4" w:space="0" w:color="auto"/>
              <w:right w:val="single" w:sz="4" w:space="0" w:color="auto"/>
            </w:tcBorders>
            <w:shd w:val="clear" w:color="auto" w:fill="auto"/>
            <w:noWrap/>
            <w:vAlign w:val="bottom"/>
            <w:hideMark/>
          </w:tcPr>
          <w:p w14:paraId="0CD1BD88"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6560C1C7" w14:textId="77777777" w:rsidR="001C40EF" w:rsidRPr="001C40EF" w:rsidRDefault="001C40EF" w:rsidP="001C40EF">
            <w:pPr>
              <w:spacing w:line="240" w:lineRule="auto"/>
              <w:ind w:firstLine="0"/>
              <w:jc w:val="right"/>
              <w:rPr>
                <w:color w:val="000000"/>
                <w:sz w:val="22"/>
              </w:rPr>
            </w:pPr>
            <w:r w:rsidRPr="001C40EF">
              <w:rPr>
                <w:color w:val="000000"/>
                <w:sz w:val="22"/>
              </w:rPr>
              <w:t>21%</w:t>
            </w:r>
          </w:p>
        </w:tc>
        <w:tc>
          <w:tcPr>
            <w:tcW w:w="753" w:type="dxa"/>
            <w:tcBorders>
              <w:top w:val="nil"/>
              <w:left w:val="nil"/>
              <w:bottom w:val="single" w:sz="4" w:space="0" w:color="auto"/>
              <w:right w:val="single" w:sz="4" w:space="0" w:color="auto"/>
            </w:tcBorders>
            <w:shd w:val="clear" w:color="auto" w:fill="auto"/>
            <w:noWrap/>
            <w:vAlign w:val="bottom"/>
            <w:hideMark/>
          </w:tcPr>
          <w:p w14:paraId="4BF6D20C"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56E4FFA2"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2A2FCB8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6A10166"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69BF4E5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B2E3B58" w14:textId="77777777" w:rsidR="001C40EF" w:rsidRPr="001C40EF" w:rsidRDefault="001C40EF" w:rsidP="001C40EF">
            <w:pPr>
              <w:spacing w:line="240" w:lineRule="auto"/>
              <w:ind w:firstLine="0"/>
              <w:jc w:val="right"/>
              <w:rPr>
                <w:color w:val="000000"/>
                <w:sz w:val="22"/>
              </w:rPr>
            </w:pPr>
            <w:r w:rsidRPr="001C40EF">
              <w:rPr>
                <w:color w:val="000000"/>
                <w:sz w:val="22"/>
              </w:rPr>
              <w:t>42%</w:t>
            </w:r>
          </w:p>
        </w:tc>
        <w:tc>
          <w:tcPr>
            <w:tcW w:w="753" w:type="dxa"/>
            <w:tcBorders>
              <w:top w:val="nil"/>
              <w:left w:val="nil"/>
              <w:bottom w:val="single" w:sz="4" w:space="0" w:color="auto"/>
              <w:right w:val="single" w:sz="4" w:space="0" w:color="auto"/>
            </w:tcBorders>
            <w:shd w:val="clear" w:color="auto" w:fill="auto"/>
            <w:noWrap/>
            <w:vAlign w:val="bottom"/>
            <w:hideMark/>
          </w:tcPr>
          <w:p w14:paraId="67A79EF2"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24898D0C"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4BF4C4C0"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082CC6DB" w14:textId="77777777" w:rsidR="001C40EF" w:rsidRPr="001C40EF" w:rsidRDefault="001C40EF" w:rsidP="001C40EF">
            <w:pPr>
              <w:spacing w:line="240" w:lineRule="auto"/>
              <w:ind w:firstLine="0"/>
              <w:jc w:val="right"/>
              <w:rPr>
                <w:color w:val="000000"/>
                <w:sz w:val="22"/>
              </w:rPr>
            </w:pPr>
            <w:r w:rsidRPr="001C40EF">
              <w:rPr>
                <w:color w:val="000000"/>
                <w:sz w:val="22"/>
              </w:rPr>
              <w:t>14%</w:t>
            </w:r>
          </w:p>
        </w:tc>
      </w:tr>
      <w:tr w:rsidR="001C40EF" w:rsidRPr="00E25C62" w14:paraId="713EB1ED"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F23D804"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4D231314" w14:textId="77777777" w:rsidR="001C40EF" w:rsidRPr="001C40EF" w:rsidRDefault="001C40EF" w:rsidP="001C40EF">
            <w:pPr>
              <w:spacing w:line="240" w:lineRule="auto"/>
              <w:ind w:firstLine="0"/>
              <w:jc w:val="left"/>
              <w:rPr>
                <w:color w:val="000000"/>
                <w:sz w:val="22"/>
              </w:rPr>
            </w:pPr>
            <w:r w:rsidRPr="001C40EF">
              <w:rPr>
                <w:color w:val="000000"/>
                <w:sz w:val="22"/>
              </w:rPr>
              <w:t>как соседа по дому -3</w:t>
            </w:r>
          </w:p>
        </w:tc>
        <w:tc>
          <w:tcPr>
            <w:tcW w:w="752" w:type="dxa"/>
            <w:tcBorders>
              <w:top w:val="nil"/>
              <w:left w:val="nil"/>
              <w:bottom w:val="single" w:sz="4" w:space="0" w:color="auto"/>
              <w:right w:val="single" w:sz="4" w:space="0" w:color="auto"/>
            </w:tcBorders>
            <w:shd w:val="clear" w:color="auto" w:fill="auto"/>
            <w:noWrap/>
            <w:vAlign w:val="bottom"/>
            <w:hideMark/>
          </w:tcPr>
          <w:p w14:paraId="559FC965"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6DFE0D71"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46569B8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398ED59"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1CD6335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07D744A"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47E31E3D"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6F0BDE74"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3561EF3E"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0923F4F8"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43798098"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27473165" w14:textId="77777777" w:rsidR="001C40EF" w:rsidRPr="001C40EF" w:rsidRDefault="001C40EF" w:rsidP="001C40EF">
            <w:pPr>
              <w:spacing w:line="240" w:lineRule="auto"/>
              <w:ind w:firstLine="0"/>
              <w:jc w:val="right"/>
              <w:rPr>
                <w:color w:val="000000"/>
                <w:sz w:val="22"/>
              </w:rPr>
            </w:pPr>
            <w:r w:rsidRPr="001C40EF">
              <w:rPr>
                <w:color w:val="000000"/>
                <w:sz w:val="22"/>
              </w:rPr>
              <w:t>32%</w:t>
            </w:r>
          </w:p>
        </w:tc>
      </w:tr>
      <w:tr w:rsidR="001C40EF" w:rsidRPr="00E25C62" w14:paraId="1A3C26BC"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D3CC0D2"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6EBDE52B" w14:textId="77777777" w:rsidR="001C40EF" w:rsidRPr="001C40EF" w:rsidRDefault="001C40EF" w:rsidP="001C40EF">
            <w:pPr>
              <w:spacing w:line="240" w:lineRule="auto"/>
              <w:ind w:firstLine="0"/>
              <w:jc w:val="left"/>
              <w:rPr>
                <w:color w:val="000000"/>
                <w:sz w:val="22"/>
              </w:rPr>
            </w:pPr>
            <w:r w:rsidRPr="001C40EF">
              <w:rPr>
                <w:color w:val="000000"/>
                <w:sz w:val="22"/>
              </w:rPr>
              <w:t>как коллегу по работе - 4</w:t>
            </w:r>
          </w:p>
        </w:tc>
        <w:tc>
          <w:tcPr>
            <w:tcW w:w="752" w:type="dxa"/>
            <w:tcBorders>
              <w:top w:val="nil"/>
              <w:left w:val="nil"/>
              <w:bottom w:val="single" w:sz="4" w:space="0" w:color="auto"/>
              <w:right w:val="single" w:sz="4" w:space="0" w:color="auto"/>
            </w:tcBorders>
            <w:shd w:val="clear" w:color="auto" w:fill="auto"/>
            <w:noWrap/>
            <w:vAlign w:val="bottom"/>
            <w:hideMark/>
          </w:tcPr>
          <w:p w14:paraId="060D9B42"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5309F78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06A245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3007106"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02FCCA1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6E1EF8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4AF151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BC803CC"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63465BA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D3839B8"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110B05F6"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6EF07818" w14:textId="77777777" w:rsidR="001C40EF" w:rsidRPr="001C40EF" w:rsidRDefault="001C40EF" w:rsidP="001C40EF">
            <w:pPr>
              <w:spacing w:line="240" w:lineRule="auto"/>
              <w:ind w:firstLine="0"/>
              <w:jc w:val="right"/>
              <w:rPr>
                <w:color w:val="000000"/>
                <w:sz w:val="22"/>
              </w:rPr>
            </w:pPr>
            <w:r w:rsidRPr="001C40EF">
              <w:rPr>
                <w:color w:val="000000"/>
                <w:sz w:val="22"/>
              </w:rPr>
              <w:t>34%</w:t>
            </w:r>
          </w:p>
        </w:tc>
      </w:tr>
      <w:tr w:rsidR="001C40EF" w:rsidRPr="00E25C62" w14:paraId="4F0CCBD3"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0A6B113"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65E3D0E9" w14:textId="77777777" w:rsidR="001C40EF" w:rsidRPr="001C40EF" w:rsidRDefault="001C40EF" w:rsidP="001C40EF">
            <w:pPr>
              <w:spacing w:line="240" w:lineRule="auto"/>
              <w:ind w:firstLine="0"/>
              <w:jc w:val="left"/>
              <w:rPr>
                <w:color w:val="000000"/>
                <w:sz w:val="22"/>
              </w:rPr>
            </w:pPr>
            <w:r w:rsidRPr="001C40EF">
              <w:rPr>
                <w:color w:val="000000"/>
                <w:sz w:val="22"/>
              </w:rPr>
              <w:t>как жителя моего города, села -5</w:t>
            </w:r>
          </w:p>
        </w:tc>
        <w:tc>
          <w:tcPr>
            <w:tcW w:w="752" w:type="dxa"/>
            <w:tcBorders>
              <w:top w:val="nil"/>
              <w:left w:val="nil"/>
              <w:bottom w:val="single" w:sz="4" w:space="0" w:color="auto"/>
              <w:right w:val="single" w:sz="4" w:space="0" w:color="auto"/>
            </w:tcBorders>
            <w:shd w:val="clear" w:color="auto" w:fill="auto"/>
            <w:noWrap/>
            <w:vAlign w:val="bottom"/>
            <w:hideMark/>
          </w:tcPr>
          <w:p w14:paraId="6FD25E85" w14:textId="77777777" w:rsidR="001C40EF" w:rsidRPr="001C40EF" w:rsidRDefault="001C40EF" w:rsidP="001C40EF">
            <w:pPr>
              <w:spacing w:line="240" w:lineRule="auto"/>
              <w:ind w:firstLine="0"/>
              <w:jc w:val="right"/>
              <w:rPr>
                <w:color w:val="000000"/>
                <w:sz w:val="22"/>
              </w:rPr>
            </w:pPr>
            <w:r w:rsidRPr="001C40EF">
              <w:rPr>
                <w:color w:val="000000"/>
                <w:sz w:val="22"/>
              </w:rPr>
              <w:t>31%</w:t>
            </w:r>
          </w:p>
        </w:tc>
        <w:tc>
          <w:tcPr>
            <w:tcW w:w="753" w:type="dxa"/>
            <w:tcBorders>
              <w:top w:val="nil"/>
              <w:left w:val="nil"/>
              <w:bottom w:val="single" w:sz="4" w:space="0" w:color="auto"/>
              <w:right w:val="single" w:sz="4" w:space="0" w:color="auto"/>
            </w:tcBorders>
            <w:shd w:val="clear" w:color="auto" w:fill="auto"/>
            <w:noWrap/>
            <w:vAlign w:val="bottom"/>
            <w:hideMark/>
          </w:tcPr>
          <w:p w14:paraId="74811963"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17B7DB96"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036FBD46"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70BCC73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534AB28"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2096ED5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91B9A83"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13037C1E"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07BD4D4A"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044AC0D1"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42D3B67E" w14:textId="77777777" w:rsidR="001C40EF" w:rsidRPr="001C40EF" w:rsidRDefault="001C40EF" w:rsidP="001C40EF">
            <w:pPr>
              <w:spacing w:line="240" w:lineRule="auto"/>
              <w:ind w:firstLine="0"/>
              <w:jc w:val="right"/>
              <w:rPr>
                <w:color w:val="000000"/>
                <w:sz w:val="22"/>
              </w:rPr>
            </w:pPr>
            <w:r w:rsidRPr="001C40EF">
              <w:rPr>
                <w:color w:val="000000"/>
                <w:sz w:val="22"/>
              </w:rPr>
              <w:t>20%</w:t>
            </w:r>
          </w:p>
        </w:tc>
      </w:tr>
      <w:tr w:rsidR="001C40EF" w:rsidRPr="00E25C62" w14:paraId="074651A0"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8F44581"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0E1B3644" w14:textId="77777777" w:rsidR="001C40EF" w:rsidRPr="001C40EF" w:rsidRDefault="001C40EF" w:rsidP="001C40EF">
            <w:pPr>
              <w:spacing w:line="240" w:lineRule="auto"/>
              <w:ind w:firstLine="0"/>
              <w:jc w:val="left"/>
              <w:rPr>
                <w:color w:val="000000"/>
                <w:sz w:val="22"/>
              </w:rPr>
            </w:pPr>
            <w:r w:rsidRPr="001C40EF">
              <w:rPr>
                <w:color w:val="000000"/>
                <w:sz w:val="22"/>
              </w:rPr>
              <w:t>как гостя (туриста) в моём городе, селе - 6</w:t>
            </w:r>
          </w:p>
        </w:tc>
        <w:tc>
          <w:tcPr>
            <w:tcW w:w="752" w:type="dxa"/>
            <w:tcBorders>
              <w:top w:val="nil"/>
              <w:left w:val="nil"/>
              <w:bottom w:val="single" w:sz="4" w:space="0" w:color="auto"/>
              <w:right w:val="single" w:sz="4" w:space="0" w:color="auto"/>
            </w:tcBorders>
            <w:shd w:val="clear" w:color="auto" w:fill="auto"/>
            <w:noWrap/>
            <w:vAlign w:val="bottom"/>
            <w:hideMark/>
          </w:tcPr>
          <w:p w14:paraId="44FD7E5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BE556F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846A091"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088ABC2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D61306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48BED5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71DD6D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EC89A1A"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30CCABA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6E278E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9449E6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87D3AD1"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2F5775E4"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FB6179B"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7B45CCA" w14:textId="77777777" w:rsidR="001C40EF" w:rsidRPr="001C40EF" w:rsidRDefault="001C40EF" w:rsidP="001C40EF">
            <w:pPr>
              <w:spacing w:line="240" w:lineRule="auto"/>
              <w:ind w:firstLine="0"/>
              <w:jc w:val="left"/>
              <w:rPr>
                <w:color w:val="000000"/>
                <w:sz w:val="22"/>
              </w:rPr>
            </w:pPr>
            <w:r w:rsidRPr="001C40EF">
              <w:rPr>
                <w:color w:val="000000"/>
                <w:sz w:val="22"/>
              </w:rPr>
              <w:t>Я не хотел бы видеть его в моём городе, селе– 7.</w:t>
            </w:r>
          </w:p>
        </w:tc>
        <w:tc>
          <w:tcPr>
            <w:tcW w:w="752" w:type="dxa"/>
            <w:tcBorders>
              <w:top w:val="nil"/>
              <w:left w:val="nil"/>
              <w:bottom w:val="single" w:sz="4" w:space="0" w:color="auto"/>
              <w:right w:val="single" w:sz="4" w:space="0" w:color="auto"/>
            </w:tcBorders>
            <w:shd w:val="clear" w:color="auto" w:fill="auto"/>
            <w:noWrap/>
            <w:vAlign w:val="bottom"/>
            <w:hideMark/>
          </w:tcPr>
          <w:p w14:paraId="5D589629"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753" w:type="dxa"/>
            <w:tcBorders>
              <w:top w:val="nil"/>
              <w:left w:val="nil"/>
              <w:bottom w:val="single" w:sz="4" w:space="0" w:color="auto"/>
              <w:right w:val="single" w:sz="4" w:space="0" w:color="auto"/>
            </w:tcBorders>
            <w:shd w:val="clear" w:color="auto" w:fill="auto"/>
            <w:noWrap/>
            <w:vAlign w:val="bottom"/>
            <w:hideMark/>
          </w:tcPr>
          <w:p w14:paraId="2A858893"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753" w:type="dxa"/>
            <w:tcBorders>
              <w:top w:val="nil"/>
              <w:left w:val="nil"/>
              <w:bottom w:val="single" w:sz="4" w:space="0" w:color="auto"/>
              <w:right w:val="single" w:sz="4" w:space="0" w:color="auto"/>
            </w:tcBorders>
            <w:shd w:val="clear" w:color="auto" w:fill="auto"/>
            <w:noWrap/>
            <w:vAlign w:val="bottom"/>
            <w:hideMark/>
          </w:tcPr>
          <w:p w14:paraId="5FD53589"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753" w:type="dxa"/>
            <w:tcBorders>
              <w:top w:val="nil"/>
              <w:left w:val="nil"/>
              <w:bottom w:val="single" w:sz="4" w:space="0" w:color="auto"/>
              <w:right w:val="single" w:sz="4" w:space="0" w:color="auto"/>
            </w:tcBorders>
            <w:shd w:val="clear" w:color="auto" w:fill="auto"/>
            <w:noWrap/>
            <w:vAlign w:val="bottom"/>
            <w:hideMark/>
          </w:tcPr>
          <w:p w14:paraId="1173A336"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753" w:type="dxa"/>
            <w:tcBorders>
              <w:top w:val="nil"/>
              <w:left w:val="nil"/>
              <w:bottom w:val="single" w:sz="4" w:space="0" w:color="auto"/>
              <w:right w:val="single" w:sz="4" w:space="0" w:color="auto"/>
            </w:tcBorders>
            <w:shd w:val="clear" w:color="auto" w:fill="auto"/>
            <w:noWrap/>
            <w:vAlign w:val="bottom"/>
            <w:hideMark/>
          </w:tcPr>
          <w:p w14:paraId="1C490B50"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753" w:type="dxa"/>
            <w:tcBorders>
              <w:top w:val="nil"/>
              <w:left w:val="nil"/>
              <w:bottom w:val="single" w:sz="4" w:space="0" w:color="auto"/>
              <w:right w:val="single" w:sz="4" w:space="0" w:color="auto"/>
            </w:tcBorders>
            <w:shd w:val="clear" w:color="auto" w:fill="auto"/>
            <w:noWrap/>
            <w:vAlign w:val="bottom"/>
            <w:hideMark/>
          </w:tcPr>
          <w:p w14:paraId="3943B47C"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753" w:type="dxa"/>
            <w:tcBorders>
              <w:top w:val="nil"/>
              <w:left w:val="nil"/>
              <w:bottom w:val="single" w:sz="4" w:space="0" w:color="auto"/>
              <w:right w:val="single" w:sz="4" w:space="0" w:color="auto"/>
            </w:tcBorders>
            <w:shd w:val="clear" w:color="auto" w:fill="auto"/>
            <w:noWrap/>
            <w:vAlign w:val="bottom"/>
            <w:hideMark/>
          </w:tcPr>
          <w:p w14:paraId="756FCA44"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753" w:type="dxa"/>
            <w:tcBorders>
              <w:top w:val="nil"/>
              <w:left w:val="nil"/>
              <w:bottom w:val="single" w:sz="4" w:space="0" w:color="auto"/>
              <w:right w:val="single" w:sz="4" w:space="0" w:color="auto"/>
            </w:tcBorders>
            <w:shd w:val="clear" w:color="auto" w:fill="auto"/>
            <w:noWrap/>
            <w:vAlign w:val="bottom"/>
            <w:hideMark/>
          </w:tcPr>
          <w:p w14:paraId="5CAF8F02"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753" w:type="dxa"/>
            <w:tcBorders>
              <w:top w:val="nil"/>
              <w:left w:val="nil"/>
              <w:bottom w:val="single" w:sz="4" w:space="0" w:color="auto"/>
              <w:right w:val="single" w:sz="4" w:space="0" w:color="auto"/>
            </w:tcBorders>
            <w:shd w:val="clear" w:color="auto" w:fill="auto"/>
            <w:noWrap/>
            <w:vAlign w:val="bottom"/>
            <w:hideMark/>
          </w:tcPr>
          <w:p w14:paraId="560E26C0"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753" w:type="dxa"/>
            <w:tcBorders>
              <w:top w:val="nil"/>
              <w:left w:val="nil"/>
              <w:bottom w:val="single" w:sz="4" w:space="0" w:color="auto"/>
              <w:right w:val="single" w:sz="4" w:space="0" w:color="auto"/>
            </w:tcBorders>
            <w:shd w:val="clear" w:color="auto" w:fill="auto"/>
            <w:noWrap/>
            <w:vAlign w:val="bottom"/>
            <w:hideMark/>
          </w:tcPr>
          <w:p w14:paraId="77F18A95"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753" w:type="dxa"/>
            <w:tcBorders>
              <w:top w:val="nil"/>
              <w:left w:val="nil"/>
              <w:bottom w:val="single" w:sz="4" w:space="0" w:color="auto"/>
              <w:right w:val="single" w:sz="4" w:space="0" w:color="auto"/>
            </w:tcBorders>
            <w:shd w:val="clear" w:color="auto" w:fill="auto"/>
            <w:noWrap/>
            <w:vAlign w:val="bottom"/>
            <w:hideMark/>
          </w:tcPr>
          <w:p w14:paraId="085E797B"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753" w:type="dxa"/>
            <w:tcBorders>
              <w:top w:val="nil"/>
              <w:left w:val="nil"/>
              <w:bottom w:val="single" w:sz="4" w:space="0" w:color="auto"/>
              <w:right w:val="single" w:sz="4" w:space="0" w:color="auto"/>
            </w:tcBorders>
            <w:shd w:val="clear" w:color="auto" w:fill="auto"/>
            <w:noWrap/>
            <w:vAlign w:val="bottom"/>
            <w:hideMark/>
          </w:tcPr>
          <w:p w14:paraId="2B672732" w14:textId="77777777" w:rsidR="001C40EF" w:rsidRPr="001C40EF" w:rsidRDefault="001C40EF" w:rsidP="001C40EF">
            <w:pPr>
              <w:spacing w:line="240" w:lineRule="auto"/>
              <w:ind w:firstLine="0"/>
              <w:jc w:val="left"/>
              <w:rPr>
                <w:color w:val="000000"/>
                <w:sz w:val="22"/>
              </w:rPr>
            </w:pPr>
            <w:r w:rsidRPr="001C40EF">
              <w:rPr>
                <w:color w:val="000000"/>
                <w:sz w:val="22"/>
              </w:rPr>
              <w:t> </w:t>
            </w:r>
          </w:p>
        </w:tc>
      </w:tr>
      <w:tr w:rsidR="001C40EF" w:rsidRPr="00E25C62" w14:paraId="5F39EE03"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95285AB" w14:textId="77777777" w:rsidR="001C40EF" w:rsidRPr="001C40EF" w:rsidRDefault="001C40EF" w:rsidP="001C40EF">
            <w:pPr>
              <w:spacing w:line="240" w:lineRule="auto"/>
              <w:ind w:firstLine="0"/>
              <w:jc w:val="left"/>
              <w:rPr>
                <w:color w:val="000000"/>
                <w:sz w:val="22"/>
              </w:rPr>
            </w:pPr>
            <w:r w:rsidRPr="001C40EF">
              <w:rPr>
                <w:color w:val="000000"/>
                <w:sz w:val="22"/>
              </w:rPr>
              <w:t>Русские</w:t>
            </w:r>
          </w:p>
        </w:tc>
        <w:tc>
          <w:tcPr>
            <w:tcW w:w="3544" w:type="dxa"/>
            <w:tcBorders>
              <w:top w:val="nil"/>
              <w:left w:val="nil"/>
              <w:bottom w:val="single" w:sz="4" w:space="0" w:color="auto"/>
              <w:right w:val="single" w:sz="4" w:space="0" w:color="auto"/>
            </w:tcBorders>
            <w:shd w:val="clear" w:color="auto" w:fill="auto"/>
            <w:noWrap/>
            <w:vAlign w:val="bottom"/>
            <w:hideMark/>
          </w:tcPr>
          <w:p w14:paraId="7DDEC2CA" w14:textId="77777777" w:rsidR="001C40EF" w:rsidRPr="001C40EF" w:rsidRDefault="001C40EF" w:rsidP="001C40EF">
            <w:pPr>
              <w:spacing w:line="240" w:lineRule="auto"/>
              <w:ind w:firstLine="0"/>
              <w:jc w:val="left"/>
              <w:rPr>
                <w:color w:val="000000"/>
                <w:sz w:val="22"/>
              </w:rPr>
            </w:pPr>
            <w:r w:rsidRPr="001C40EF">
              <w:rPr>
                <w:color w:val="000000"/>
                <w:sz w:val="22"/>
              </w:rPr>
              <w:t>как близкого родственника (например, партнера по браку, меня или  моих близкий родственников) -1</w:t>
            </w:r>
          </w:p>
        </w:tc>
        <w:tc>
          <w:tcPr>
            <w:tcW w:w="752" w:type="dxa"/>
            <w:tcBorders>
              <w:top w:val="nil"/>
              <w:left w:val="nil"/>
              <w:bottom w:val="single" w:sz="4" w:space="0" w:color="auto"/>
              <w:right w:val="single" w:sz="4" w:space="0" w:color="auto"/>
            </w:tcBorders>
            <w:shd w:val="clear" w:color="auto" w:fill="auto"/>
            <w:noWrap/>
            <w:vAlign w:val="bottom"/>
            <w:hideMark/>
          </w:tcPr>
          <w:p w14:paraId="65E3BF22"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6D287003" w14:textId="77777777" w:rsidR="001C40EF" w:rsidRPr="001C40EF" w:rsidRDefault="001C40EF" w:rsidP="001C40EF">
            <w:pPr>
              <w:spacing w:line="240" w:lineRule="auto"/>
              <w:ind w:firstLine="0"/>
              <w:jc w:val="right"/>
              <w:rPr>
                <w:color w:val="000000"/>
                <w:sz w:val="22"/>
              </w:rPr>
            </w:pPr>
            <w:r w:rsidRPr="001C40EF">
              <w:rPr>
                <w:color w:val="000000"/>
                <w:sz w:val="22"/>
              </w:rPr>
              <w:t>21%</w:t>
            </w:r>
          </w:p>
        </w:tc>
        <w:tc>
          <w:tcPr>
            <w:tcW w:w="753" w:type="dxa"/>
            <w:tcBorders>
              <w:top w:val="nil"/>
              <w:left w:val="nil"/>
              <w:bottom w:val="single" w:sz="4" w:space="0" w:color="auto"/>
              <w:right w:val="single" w:sz="4" w:space="0" w:color="auto"/>
            </w:tcBorders>
            <w:shd w:val="clear" w:color="auto" w:fill="auto"/>
            <w:noWrap/>
            <w:vAlign w:val="bottom"/>
            <w:hideMark/>
          </w:tcPr>
          <w:p w14:paraId="435E1C2D"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0C6BB235" w14:textId="77777777" w:rsidR="001C40EF" w:rsidRPr="001C40EF" w:rsidRDefault="001C40EF" w:rsidP="001C40EF">
            <w:pPr>
              <w:spacing w:line="240" w:lineRule="auto"/>
              <w:ind w:firstLine="0"/>
              <w:jc w:val="right"/>
              <w:rPr>
                <w:color w:val="000000"/>
                <w:sz w:val="22"/>
              </w:rPr>
            </w:pPr>
            <w:r w:rsidRPr="001C40EF">
              <w:rPr>
                <w:color w:val="000000"/>
                <w:sz w:val="22"/>
              </w:rPr>
              <w:t>30%</w:t>
            </w:r>
          </w:p>
        </w:tc>
        <w:tc>
          <w:tcPr>
            <w:tcW w:w="753" w:type="dxa"/>
            <w:tcBorders>
              <w:top w:val="nil"/>
              <w:left w:val="nil"/>
              <w:bottom w:val="single" w:sz="4" w:space="0" w:color="auto"/>
              <w:right w:val="single" w:sz="4" w:space="0" w:color="auto"/>
            </w:tcBorders>
            <w:shd w:val="clear" w:color="auto" w:fill="auto"/>
            <w:noWrap/>
            <w:vAlign w:val="bottom"/>
            <w:hideMark/>
          </w:tcPr>
          <w:p w14:paraId="1AA05626"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1415C0CE" w14:textId="77777777" w:rsidR="001C40EF" w:rsidRPr="001C40EF" w:rsidRDefault="001C40EF" w:rsidP="001C40EF">
            <w:pPr>
              <w:spacing w:line="240" w:lineRule="auto"/>
              <w:ind w:firstLine="0"/>
              <w:jc w:val="right"/>
              <w:rPr>
                <w:color w:val="000000"/>
                <w:sz w:val="22"/>
              </w:rPr>
            </w:pPr>
            <w:r w:rsidRPr="001C40EF">
              <w:rPr>
                <w:color w:val="000000"/>
                <w:sz w:val="22"/>
              </w:rPr>
              <w:t>27%</w:t>
            </w:r>
          </w:p>
        </w:tc>
        <w:tc>
          <w:tcPr>
            <w:tcW w:w="753" w:type="dxa"/>
            <w:tcBorders>
              <w:top w:val="nil"/>
              <w:left w:val="nil"/>
              <w:bottom w:val="single" w:sz="4" w:space="0" w:color="auto"/>
              <w:right w:val="single" w:sz="4" w:space="0" w:color="auto"/>
            </w:tcBorders>
            <w:shd w:val="clear" w:color="auto" w:fill="auto"/>
            <w:noWrap/>
            <w:vAlign w:val="bottom"/>
            <w:hideMark/>
          </w:tcPr>
          <w:p w14:paraId="21925FE0"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0774E155" w14:textId="77777777" w:rsidR="001C40EF" w:rsidRPr="001C40EF" w:rsidRDefault="001C40EF" w:rsidP="001C40EF">
            <w:pPr>
              <w:spacing w:line="240" w:lineRule="auto"/>
              <w:ind w:firstLine="0"/>
              <w:jc w:val="right"/>
              <w:rPr>
                <w:color w:val="000000"/>
                <w:sz w:val="22"/>
              </w:rPr>
            </w:pPr>
            <w:r w:rsidRPr="001C40EF">
              <w:rPr>
                <w:color w:val="000000"/>
                <w:sz w:val="22"/>
              </w:rPr>
              <w:t>60%</w:t>
            </w:r>
          </w:p>
        </w:tc>
        <w:tc>
          <w:tcPr>
            <w:tcW w:w="753" w:type="dxa"/>
            <w:tcBorders>
              <w:top w:val="nil"/>
              <w:left w:val="nil"/>
              <w:bottom w:val="single" w:sz="4" w:space="0" w:color="auto"/>
              <w:right w:val="single" w:sz="4" w:space="0" w:color="auto"/>
            </w:tcBorders>
            <w:shd w:val="clear" w:color="auto" w:fill="auto"/>
            <w:noWrap/>
            <w:vAlign w:val="bottom"/>
            <w:hideMark/>
          </w:tcPr>
          <w:p w14:paraId="29F51BE6"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3B3C0BDD"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099FF7CD"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58F23722"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081F8191"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C6CE10D"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08028226" w14:textId="77777777" w:rsidR="001C40EF" w:rsidRPr="001C40EF" w:rsidRDefault="001C40EF" w:rsidP="001C40EF">
            <w:pPr>
              <w:spacing w:line="240" w:lineRule="auto"/>
              <w:ind w:firstLine="0"/>
              <w:jc w:val="left"/>
              <w:rPr>
                <w:color w:val="000000"/>
                <w:sz w:val="22"/>
              </w:rPr>
            </w:pPr>
            <w:r w:rsidRPr="001C40EF">
              <w:rPr>
                <w:color w:val="000000"/>
                <w:sz w:val="22"/>
              </w:rPr>
              <w:t>как близкого друга -2</w:t>
            </w:r>
          </w:p>
        </w:tc>
        <w:tc>
          <w:tcPr>
            <w:tcW w:w="752" w:type="dxa"/>
            <w:tcBorders>
              <w:top w:val="nil"/>
              <w:left w:val="nil"/>
              <w:bottom w:val="single" w:sz="4" w:space="0" w:color="auto"/>
              <w:right w:val="single" w:sz="4" w:space="0" w:color="auto"/>
            </w:tcBorders>
            <w:shd w:val="clear" w:color="auto" w:fill="auto"/>
            <w:noWrap/>
            <w:vAlign w:val="bottom"/>
            <w:hideMark/>
          </w:tcPr>
          <w:p w14:paraId="634797C9"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4C96EBC3" w14:textId="77777777" w:rsidR="001C40EF" w:rsidRPr="001C40EF" w:rsidRDefault="001C40EF" w:rsidP="001C40EF">
            <w:pPr>
              <w:spacing w:line="240" w:lineRule="auto"/>
              <w:ind w:firstLine="0"/>
              <w:jc w:val="right"/>
              <w:rPr>
                <w:color w:val="000000"/>
                <w:sz w:val="22"/>
              </w:rPr>
            </w:pPr>
            <w:r w:rsidRPr="001C40EF">
              <w:rPr>
                <w:color w:val="000000"/>
                <w:sz w:val="22"/>
              </w:rPr>
              <w:t>25%</w:t>
            </w:r>
          </w:p>
        </w:tc>
        <w:tc>
          <w:tcPr>
            <w:tcW w:w="753" w:type="dxa"/>
            <w:tcBorders>
              <w:top w:val="nil"/>
              <w:left w:val="nil"/>
              <w:bottom w:val="single" w:sz="4" w:space="0" w:color="auto"/>
              <w:right w:val="single" w:sz="4" w:space="0" w:color="auto"/>
            </w:tcBorders>
            <w:shd w:val="clear" w:color="auto" w:fill="auto"/>
            <w:noWrap/>
            <w:vAlign w:val="bottom"/>
            <w:hideMark/>
          </w:tcPr>
          <w:p w14:paraId="54DF6756"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198C43BB"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350F2F95"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22A12805" w14:textId="77777777" w:rsidR="001C40EF" w:rsidRPr="001C40EF" w:rsidRDefault="001C40EF" w:rsidP="001C40EF">
            <w:pPr>
              <w:spacing w:line="240" w:lineRule="auto"/>
              <w:ind w:firstLine="0"/>
              <w:jc w:val="right"/>
              <w:rPr>
                <w:color w:val="000000"/>
                <w:sz w:val="22"/>
              </w:rPr>
            </w:pPr>
            <w:r w:rsidRPr="001C40EF">
              <w:rPr>
                <w:color w:val="000000"/>
                <w:sz w:val="22"/>
              </w:rPr>
              <w:t>31%</w:t>
            </w:r>
          </w:p>
        </w:tc>
        <w:tc>
          <w:tcPr>
            <w:tcW w:w="753" w:type="dxa"/>
            <w:tcBorders>
              <w:top w:val="nil"/>
              <w:left w:val="nil"/>
              <w:bottom w:val="single" w:sz="4" w:space="0" w:color="auto"/>
              <w:right w:val="single" w:sz="4" w:space="0" w:color="auto"/>
            </w:tcBorders>
            <w:shd w:val="clear" w:color="auto" w:fill="auto"/>
            <w:noWrap/>
            <w:vAlign w:val="bottom"/>
            <w:hideMark/>
          </w:tcPr>
          <w:p w14:paraId="1B8906D5"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72D7EA00"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6038ECEC" w14:textId="77777777" w:rsidR="001C40EF" w:rsidRPr="001C40EF" w:rsidRDefault="001C40EF" w:rsidP="001C40EF">
            <w:pPr>
              <w:spacing w:line="240" w:lineRule="auto"/>
              <w:ind w:firstLine="0"/>
              <w:jc w:val="right"/>
              <w:rPr>
                <w:color w:val="000000"/>
                <w:sz w:val="22"/>
              </w:rPr>
            </w:pPr>
            <w:r w:rsidRPr="001C40EF">
              <w:rPr>
                <w:color w:val="000000"/>
                <w:sz w:val="22"/>
              </w:rPr>
              <w:t>28%</w:t>
            </w:r>
          </w:p>
        </w:tc>
        <w:tc>
          <w:tcPr>
            <w:tcW w:w="753" w:type="dxa"/>
            <w:tcBorders>
              <w:top w:val="nil"/>
              <w:left w:val="nil"/>
              <w:bottom w:val="single" w:sz="4" w:space="0" w:color="auto"/>
              <w:right w:val="single" w:sz="4" w:space="0" w:color="auto"/>
            </w:tcBorders>
            <w:shd w:val="clear" w:color="auto" w:fill="auto"/>
            <w:noWrap/>
            <w:vAlign w:val="bottom"/>
            <w:hideMark/>
          </w:tcPr>
          <w:p w14:paraId="02E5FB5F" w14:textId="77777777" w:rsidR="001C40EF" w:rsidRPr="001C40EF" w:rsidRDefault="001C40EF" w:rsidP="001C40EF">
            <w:pPr>
              <w:spacing w:line="240" w:lineRule="auto"/>
              <w:ind w:firstLine="0"/>
              <w:jc w:val="right"/>
              <w:rPr>
                <w:color w:val="000000"/>
                <w:sz w:val="22"/>
              </w:rPr>
            </w:pPr>
            <w:r w:rsidRPr="001C40EF">
              <w:rPr>
                <w:color w:val="000000"/>
                <w:sz w:val="22"/>
              </w:rPr>
              <w:t>28%</w:t>
            </w:r>
          </w:p>
        </w:tc>
        <w:tc>
          <w:tcPr>
            <w:tcW w:w="753" w:type="dxa"/>
            <w:tcBorders>
              <w:top w:val="nil"/>
              <w:left w:val="nil"/>
              <w:bottom w:val="single" w:sz="4" w:space="0" w:color="auto"/>
              <w:right w:val="single" w:sz="4" w:space="0" w:color="auto"/>
            </w:tcBorders>
            <w:shd w:val="clear" w:color="auto" w:fill="auto"/>
            <w:noWrap/>
            <w:vAlign w:val="bottom"/>
            <w:hideMark/>
          </w:tcPr>
          <w:p w14:paraId="4BE912A0" w14:textId="77777777" w:rsidR="001C40EF" w:rsidRPr="001C40EF" w:rsidRDefault="001C40EF" w:rsidP="001C40EF">
            <w:pPr>
              <w:spacing w:line="240" w:lineRule="auto"/>
              <w:ind w:firstLine="0"/>
              <w:jc w:val="right"/>
              <w:rPr>
                <w:color w:val="000000"/>
                <w:sz w:val="22"/>
              </w:rPr>
            </w:pPr>
            <w:r w:rsidRPr="001C40EF">
              <w:rPr>
                <w:color w:val="000000"/>
                <w:sz w:val="22"/>
              </w:rPr>
              <w:t>34%</w:t>
            </w:r>
          </w:p>
        </w:tc>
        <w:tc>
          <w:tcPr>
            <w:tcW w:w="753" w:type="dxa"/>
            <w:tcBorders>
              <w:top w:val="nil"/>
              <w:left w:val="nil"/>
              <w:bottom w:val="single" w:sz="4" w:space="0" w:color="auto"/>
              <w:right w:val="single" w:sz="4" w:space="0" w:color="auto"/>
            </w:tcBorders>
            <w:shd w:val="clear" w:color="auto" w:fill="auto"/>
            <w:noWrap/>
            <w:vAlign w:val="bottom"/>
            <w:hideMark/>
          </w:tcPr>
          <w:p w14:paraId="477C56EC" w14:textId="77777777" w:rsidR="001C40EF" w:rsidRPr="001C40EF" w:rsidRDefault="001C40EF" w:rsidP="001C40EF">
            <w:pPr>
              <w:spacing w:line="240" w:lineRule="auto"/>
              <w:ind w:firstLine="0"/>
              <w:jc w:val="right"/>
              <w:rPr>
                <w:color w:val="000000"/>
                <w:sz w:val="22"/>
              </w:rPr>
            </w:pPr>
            <w:r w:rsidRPr="001C40EF">
              <w:rPr>
                <w:color w:val="000000"/>
                <w:sz w:val="22"/>
              </w:rPr>
              <w:t>14%</w:t>
            </w:r>
          </w:p>
        </w:tc>
      </w:tr>
      <w:tr w:rsidR="001C40EF" w:rsidRPr="00E25C62" w14:paraId="19812B1A"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BBA4562"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40492CC" w14:textId="77777777" w:rsidR="001C40EF" w:rsidRPr="001C40EF" w:rsidRDefault="001C40EF" w:rsidP="001C40EF">
            <w:pPr>
              <w:spacing w:line="240" w:lineRule="auto"/>
              <w:ind w:firstLine="0"/>
              <w:jc w:val="left"/>
              <w:rPr>
                <w:color w:val="000000"/>
                <w:sz w:val="22"/>
              </w:rPr>
            </w:pPr>
            <w:r w:rsidRPr="001C40EF">
              <w:rPr>
                <w:color w:val="000000"/>
                <w:sz w:val="22"/>
              </w:rPr>
              <w:t>как соседа по дому -3</w:t>
            </w:r>
          </w:p>
        </w:tc>
        <w:tc>
          <w:tcPr>
            <w:tcW w:w="752" w:type="dxa"/>
            <w:tcBorders>
              <w:top w:val="nil"/>
              <w:left w:val="nil"/>
              <w:bottom w:val="single" w:sz="4" w:space="0" w:color="auto"/>
              <w:right w:val="single" w:sz="4" w:space="0" w:color="auto"/>
            </w:tcBorders>
            <w:shd w:val="clear" w:color="auto" w:fill="auto"/>
            <w:noWrap/>
            <w:vAlign w:val="bottom"/>
            <w:hideMark/>
          </w:tcPr>
          <w:p w14:paraId="6E807FE9" w14:textId="77777777" w:rsidR="001C40EF" w:rsidRPr="001C40EF" w:rsidRDefault="001C40EF" w:rsidP="001C40EF">
            <w:pPr>
              <w:spacing w:line="240" w:lineRule="auto"/>
              <w:ind w:firstLine="0"/>
              <w:jc w:val="right"/>
              <w:rPr>
                <w:color w:val="000000"/>
                <w:sz w:val="22"/>
              </w:rPr>
            </w:pPr>
            <w:r w:rsidRPr="001C40EF">
              <w:rPr>
                <w:color w:val="000000"/>
                <w:sz w:val="22"/>
              </w:rPr>
              <w:t>39%</w:t>
            </w:r>
          </w:p>
        </w:tc>
        <w:tc>
          <w:tcPr>
            <w:tcW w:w="753" w:type="dxa"/>
            <w:tcBorders>
              <w:top w:val="nil"/>
              <w:left w:val="nil"/>
              <w:bottom w:val="single" w:sz="4" w:space="0" w:color="auto"/>
              <w:right w:val="single" w:sz="4" w:space="0" w:color="auto"/>
            </w:tcBorders>
            <w:shd w:val="clear" w:color="auto" w:fill="auto"/>
            <w:noWrap/>
            <w:vAlign w:val="bottom"/>
            <w:hideMark/>
          </w:tcPr>
          <w:p w14:paraId="52B80BBF" w14:textId="77777777" w:rsidR="001C40EF" w:rsidRPr="001C40EF" w:rsidRDefault="001C40EF" w:rsidP="001C40EF">
            <w:pPr>
              <w:spacing w:line="240" w:lineRule="auto"/>
              <w:ind w:firstLine="0"/>
              <w:jc w:val="right"/>
              <w:rPr>
                <w:color w:val="000000"/>
                <w:sz w:val="22"/>
              </w:rPr>
            </w:pPr>
            <w:r w:rsidRPr="001C40EF">
              <w:rPr>
                <w:color w:val="000000"/>
                <w:sz w:val="22"/>
              </w:rPr>
              <w:t>13%</w:t>
            </w:r>
          </w:p>
        </w:tc>
        <w:tc>
          <w:tcPr>
            <w:tcW w:w="753" w:type="dxa"/>
            <w:tcBorders>
              <w:top w:val="nil"/>
              <w:left w:val="nil"/>
              <w:bottom w:val="single" w:sz="4" w:space="0" w:color="auto"/>
              <w:right w:val="single" w:sz="4" w:space="0" w:color="auto"/>
            </w:tcBorders>
            <w:shd w:val="clear" w:color="auto" w:fill="auto"/>
            <w:noWrap/>
            <w:vAlign w:val="bottom"/>
            <w:hideMark/>
          </w:tcPr>
          <w:p w14:paraId="79A79332"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2CC6EC30" w14:textId="77777777" w:rsidR="001C40EF" w:rsidRPr="001C40EF" w:rsidRDefault="001C40EF" w:rsidP="001C40EF">
            <w:pPr>
              <w:spacing w:line="240" w:lineRule="auto"/>
              <w:ind w:firstLine="0"/>
              <w:jc w:val="right"/>
              <w:rPr>
                <w:color w:val="000000"/>
                <w:sz w:val="22"/>
              </w:rPr>
            </w:pPr>
            <w:r w:rsidRPr="001C40EF">
              <w:rPr>
                <w:color w:val="000000"/>
                <w:sz w:val="22"/>
              </w:rPr>
              <w:t>38%</w:t>
            </w:r>
          </w:p>
        </w:tc>
        <w:tc>
          <w:tcPr>
            <w:tcW w:w="753" w:type="dxa"/>
            <w:tcBorders>
              <w:top w:val="nil"/>
              <w:left w:val="nil"/>
              <w:bottom w:val="single" w:sz="4" w:space="0" w:color="auto"/>
              <w:right w:val="single" w:sz="4" w:space="0" w:color="auto"/>
            </w:tcBorders>
            <w:shd w:val="clear" w:color="auto" w:fill="auto"/>
            <w:noWrap/>
            <w:vAlign w:val="bottom"/>
            <w:hideMark/>
          </w:tcPr>
          <w:p w14:paraId="665FAD33" w14:textId="77777777" w:rsidR="001C40EF" w:rsidRPr="001C40EF" w:rsidRDefault="001C40EF" w:rsidP="001C40EF">
            <w:pPr>
              <w:spacing w:line="240" w:lineRule="auto"/>
              <w:ind w:firstLine="0"/>
              <w:jc w:val="right"/>
              <w:rPr>
                <w:color w:val="000000"/>
                <w:sz w:val="22"/>
              </w:rPr>
            </w:pPr>
            <w:r w:rsidRPr="001C40EF">
              <w:rPr>
                <w:color w:val="000000"/>
                <w:sz w:val="22"/>
              </w:rPr>
              <w:t>36%</w:t>
            </w:r>
          </w:p>
        </w:tc>
        <w:tc>
          <w:tcPr>
            <w:tcW w:w="753" w:type="dxa"/>
            <w:tcBorders>
              <w:top w:val="nil"/>
              <w:left w:val="nil"/>
              <w:bottom w:val="single" w:sz="4" w:space="0" w:color="auto"/>
              <w:right w:val="single" w:sz="4" w:space="0" w:color="auto"/>
            </w:tcBorders>
            <w:shd w:val="clear" w:color="auto" w:fill="auto"/>
            <w:noWrap/>
            <w:vAlign w:val="bottom"/>
            <w:hideMark/>
          </w:tcPr>
          <w:p w14:paraId="7F846D77"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16687CAC" w14:textId="77777777" w:rsidR="001C40EF" w:rsidRPr="001C40EF" w:rsidRDefault="001C40EF" w:rsidP="001C40EF">
            <w:pPr>
              <w:spacing w:line="240" w:lineRule="auto"/>
              <w:ind w:firstLine="0"/>
              <w:jc w:val="right"/>
              <w:rPr>
                <w:color w:val="000000"/>
                <w:sz w:val="22"/>
              </w:rPr>
            </w:pPr>
            <w:r w:rsidRPr="001C40EF">
              <w:rPr>
                <w:color w:val="000000"/>
                <w:sz w:val="22"/>
              </w:rPr>
              <w:t>36%</w:t>
            </w:r>
          </w:p>
        </w:tc>
        <w:tc>
          <w:tcPr>
            <w:tcW w:w="753" w:type="dxa"/>
            <w:tcBorders>
              <w:top w:val="nil"/>
              <w:left w:val="nil"/>
              <w:bottom w:val="single" w:sz="4" w:space="0" w:color="auto"/>
              <w:right w:val="single" w:sz="4" w:space="0" w:color="auto"/>
            </w:tcBorders>
            <w:shd w:val="clear" w:color="auto" w:fill="auto"/>
            <w:noWrap/>
            <w:vAlign w:val="bottom"/>
            <w:hideMark/>
          </w:tcPr>
          <w:p w14:paraId="41839180"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6F71AC1F" w14:textId="77777777" w:rsidR="001C40EF" w:rsidRPr="001C40EF" w:rsidRDefault="001C40EF" w:rsidP="001C40EF">
            <w:pPr>
              <w:spacing w:line="240" w:lineRule="auto"/>
              <w:ind w:firstLine="0"/>
              <w:jc w:val="right"/>
              <w:rPr>
                <w:color w:val="000000"/>
                <w:sz w:val="22"/>
              </w:rPr>
            </w:pPr>
            <w:r w:rsidRPr="001C40EF">
              <w:rPr>
                <w:color w:val="000000"/>
                <w:sz w:val="22"/>
              </w:rPr>
              <w:t>42%</w:t>
            </w:r>
          </w:p>
        </w:tc>
        <w:tc>
          <w:tcPr>
            <w:tcW w:w="753" w:type="dxa"/>
            <w:tcBorders>
              <w:top w:val="nil"/>
              <w:left w:val="nil"/>
              <w:bottom w:val="single" w:sz="4" w:space="0" w:color="auto"/>
              <w:right w:val="single" w:sz="4" w:space="0" w:color="auto"/>
            </w:tcBorders>
            <w:shd w:val="clear" w:color="auto" w:fill="auto"/>
            <w:noWrap/>
            <w:vAlign w:val="bottom"/>
            <w:hideMark/>
          </w:tcPr>
          <w:p w14:paraId="76E50C2E" w14:textId="77777777" w:rsidR="001C40EF" w:rsidRPr="001C40EF" w:rsidRDefault="001C40EF" w:rsidP="001C40EF">
            <w:pPr>
              <w:spacing w:line="240" w:lineRule="auto"/>
              <w:ind w:firstLine="0"/>
              <w:jc w:val="right"/>
              <w:rPr>
                <w:color w:val="000000"/>
                <w:sz w:val="22"/>
              </w:rPr>
            </w:pPr>
            <w:r w:rsidRPr="001C40EF">
              <w:rPr>
                <w:color w:val="000000"/>
                <w:sz w:val="22"/>
              </w:rPr>
              <w:t>40%</w:t>
            </w:r>
          </w:p>
        </w:tc>
        <w:tc>
          <w:tcPr>
            <w:tcW w:w="753" w:type="dxa"/>
            <w:tcBorders>
              <w:top w:val="nil"/>
              <w:left w:val="nil"/>
              <w:bottom w:val="single" w:sz="4" w:space="0" w:color="auto"/>
              <w:right w:val="single" w:sz="4" w:space="0" w:color="auto"/>
            </w:tcBorders>
            <w:shd w:val="clear" w:color="auto" w:fill="auto"/>
            <w:noWrap/>
            <w:vAlign w:val="bottom"/>
            <w:hideMark/>
          </w:tcPr>
          <w:p w14:paraId="4C1148B5" w14:textId="77777777" w:rsidR="001C40EF" w:rsidRPr="001C40EF" w:rsidRDefault="001C40EF" w:rsidP="001C40EF">
            <w:pPr>
              <w:spacing w:line="240" w:lineRule="auto"/>
              <w:ind w:firstLine="0"/>
              <w:jc w:val="right"/>
              <w:rPr>
                <w:color w:val="000000"/>
                <w:sz w:val="22"/>
              </w:rPr>
            </w:pPr>
            <w:r w:rsidRPr="001C40EF">
              <w:rPr>
                <w:color w:val="000000"/>
                <w:sz w:val="22"/>
              </w:rPr>
              <w:t>40%</w:t>
            </w:r>
          </w:p>
        </w:tc>
        <w:tc>
          <w:tcPr>
            <w:tcW w:w="753" w:type="dxa"/>
            <w:tcBorders>
              <w:top w:val="nil"/>
              <w:left w:val="nil"/>
              <w:bottom w:val="single" w:sz="4" w:space="0" w:color="auto"/>
              <w:right w:val="single" w:sz="4" w:space="0" w:color="auto"/>
            </w:tcBorders>
            <w:shd w:val="clear" w:color="auto" w:fill="auto"/>
            <w:noWrap/>
            <w:vAlign w:val="bottom"/>
            <w:hideMark/>
          </w:tcPr>
          <w:p w14:paraId="4E1F154E" w14:textId="77777777" w:rsidR="001C40EF" w:rsidRPr="001C40EF" w:rsidRDefault="001C40EF" w:rsidP="001C40EF">
            <w:pPr>
              <w:spacing w:line="240" w:lineRule="auto"/>
              <w:ind w:firstLine="0"/>
              <w:jc w:val="right"/>
              <w:rPr>
                <w:color w:val="000000"/>
                <w:sz w:val="22"/>
              </w:rPr>
            </w:pPr>
            <w:r w:rsidRPr="001C40EF">
              <w:rPr>
                <w:color w:val="000000"/>
                <w:sz w:val="22"/>
              </w:rPr>
              <w:t>22%</w:t>
            </w:r>
          </w:p>
        </w:tc>
      </w:tr>
      <w:tr w:rsidR="001C40EF" w:rsidRPr="00E25C62" w14:paraId="72E0C955"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B5F4F27"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626C4250" w14:textId="77777777" w:rsidR="001C40EF" w:rsidRPr="001C40EF" w:rsidRDefault="001C40EF" w:rsidP="001C40EF">
            <w:pPr>
              <w:spacing w:line="240" w:lineRule="auto"/>
              <w:ind w:firstLine="0"/>
              <w:jc w:val="left"/>
              <w:rPr>
                <w:color w:val="000000"/>
                <w:sz w:val="22"/>
              </w:rPr>
            </w:pPr>
            <w:r w:rsidRPr="001C40EF">
              <w:rPr>
                <w:color w:val="000000"/>
                <w:sz w:val="22"/>
              </w:rPr>
              <w:t>как коллегу по работе - 4</w:t>
            </w:r>
          </w:p>
        </w:tc>
        <w:tc>
          <w:tcPr>
            <w:tcW w:w="752" w:type="dxa"/>
            <w:tcBorders>
              <w:top w:val="nil"/>
              <w:left w:val="nil"/>
              <w:bottom w:val="single" w:sz="4" w:space="0" w:color="auto"/>
              <w:right w:val="single" w:sz="4" w:space="0" w:color="auto"/>
            </w:tcBorders>
            <w:shd w:val="clear" w:color="auto" w:fill="auto"/>
            <w:noWrap/>
            <w:vAlign w:val="bottom"/>
            <w:hideMark/>
          </w:tcPr>
          <w:p w14:paraId="6E38EB46"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18A6D212"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52D5B6E8"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6BD6CF3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AD8C1F5"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58959E6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EEAE3C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4314DF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289D720"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3D0EB5E6"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78651922"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598232B9" w14:textId="77777777" w:rsidR="001C40EF" w:rsidRPr="001C40EF" w:rsidRDefault="001C40EF" w:rsidP="001C40EF">
            <w:pPr>
              <w:spacing w:line="240" w:lineRule="auto"/>
              <w:ind w:firstLine="0"/>
              <w:jc w:val="right"/>
              <w:rPr>
                <w:color w:val="000000"/>
                <w:sz w:val="22"/>
              </w:rPr>
            </w:pPr>
            <w:r w:rsidRPr="001C40EF">
              <w:rPr>
                <w:color w:val="000000"/>
                <w:sz w:val="22"/>
              </w:rPr>
              <w:t>44%</w:t>
            </w:r>
          </w:p>
        </w:tc>
      </w:tr>
      <w:tr w:rsidR="001C40EF" w:rsidRPr="00E25C62" w14:paraId="326DAC6C"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498B1D3"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60EAAD83" w14:textId="77777777" w:rsidR="001C40EF" w:rsidRPr="001C40EF" w:rsidRDefault="001C40EF" w:rsidP="001C40EF">
            <w:pPr>
              <w:spacing w:line="240" w:lineRule="auto"/>
              <w:ind w:firstLine="0"/>
              <w:jc w:val="left"/>
              <w:rPr>
                <w:color w:val="000000"/>
                <w:sz w:val="22"/>
              </w:rPr>
            </w:pPr>
            <w:r w:rsidRPr="001C40EF">
              <w:rPr>
                <w:color w:val="000000"/>
                <w:sz w:val="22"/>
              </w:rPr>
              <w:t>как жителя моего города, села -5</w:t>
            </w:r>
          </w:p>
        </w:tc>
        <w:tc>
          <w:tcPr>
            <w:tcW w:w="752" w:type="dxa"/>
            <w:tcBorders>
              <w:top w:val="nil"/>
              <w:left w:val="nil"/>
              <w:bottom w:val="single" w:sz="4" w:space="0" w:color="auto"/>
              <w:right w:val="single" w:sz="4" w:space="0" w:color="auto"/>
            </w:tcBorders>
            <w:shd w:val="clear" w:color="auto" w:fill="auto"/>
            <w:noWrap/>
            <w:vAlign w:val="bottom"/>
            <w:hideMark/>
          </w:tcPr>
          <w:p w14:paraId="260F6DD5" w14:textId="77777777" w:rsidR="001C40EF" w:rsidRPr="001C40EF" w:rsidRDefault="001C40EF" w:rsidP="001C40EF">
            <w:pPr>
              <w:spacing w:line="240" w:lineRule="auto"/>
              <w:ind w:firstLine="0"/>
              <w:jc w:val="right"/>
              <w:rPr>
                <w:color w:val="000000"/>
                <w:sz w:val="22"/>
              </w:rPr>
            </w:pPr>
            <w:r w:rsidRPr="001C40EF">
              <w:rPr>
                <w:color w:val="000000"/>
                <w:sz w:val="22"/>
              </w:rPr>
              <w:t>29%</w:t>
            </w:r>
          </w:p>
        </w:tc>
        <w:tc>
          <w:tcPr>
            <w:tcW w:w="753" w:type="dxa"/>
            <w:tcBorders>
              <w:top w:val="nil"/>
              <w:left w:val="nil"/>
              <w:bottom w:val="single" w:sz="4" w:space="0" w:color="auto"/>
              <w:right w:val="single" w:sz="4" w:space="0" w:color="auto"/>
            </w:tcBorders>
            <w:shd w:val="clear" w:color="auto" w:fill="auto"/>
            <w:noWrap/>
            <w:vAlign w:val="bottom"/>
            <w:hideMark/>
          </w:tcPr>
          <w:p w14:paraId="38F545CB" w14:textId="77777777" w:rsidR="001C40EF" w:rsidRPr="001C40EF" w:rsidRDefault="001C40EF" w:rsidP="001C40EF">
            <w:pPr>
              <w:spacing w:line="240" w:lineRule="auto"/>
              <w:ind w:firstLine="0"/>
              <w:jc w:val="right"/>
              <w:rPr>
                <w:color w:val="000000"/>
                <w:sz w:val="22"/>
              </w:rPr>
            </w:pPr>
            <w:r w:rsidRPr="001C40EF">
              <w:rPr>
                <w:color w:val="000000"/>
                <w:sz w:val="22"/>
              </w:rPr>
              <w:t>31%</w:t>
            </w:r>
          </w:p>
        </w:tc>
        <w:tc>
          <w:tcPr>
            <w:tcW w:w="753" w:type="dxa"/>
            <w:tcBorders>
              <w:top w:val="nil"/>
              <w:left w:val="nil"/>
              <w:bottom w:val="single" w:sz="4" w:space="0" w:color="auto"/>
              <w:right w:val="single" w:sz="4" w:space="0" w:color="auto"/>
            </w:tcBorders>
            <w:shd w:val="clear" w:color="auto" w:fill="auto"/>
            <w:noWrap/>
            <w:vAlign w:val="bottom"/>
            <w:hideMark/>
          </w:tcPr>
          <w:p w14:paraId="3483462D" w14:textId="77777777" w:rsidR="001C40EF" w:rsidRPr="001C40EF" w:rsidRDefault="001C40EF" w:rsidP="001C40EF">
            <w:pPr>
              <w:spacing w:line="240" w:lineRule="auto"/>
              <w:ind w:firstLine="0"/>
              <w:jc w:val="right"/>
              <w:rPr>
                <w:color w:val="000000"/>
                <w:sz w:val="22"/>
              </w:rPr>
            </w:pPr>
            <w:r w:rsidRPr="001C40EF">
              <w:rPr>
                <w:color w:val="000000"/>
                <w:sz w:val="22"/>
              </w:rPr>
              <w:t>66%</w:t>
            </w:r>
          </w:p>
        </w:tc>
        <w:tc>
          <w:tcPr>
            <w:tcW w:w="753" w:type="dxa"/>
            <w:tcBorders>
              <w:top w:val="nil"/>
              <w:left w:val="nil"/>
              <w:bottom w:val="single" w:sz="4" w:space="0" w:color="auto"/>
              <w:right w:val="single" w:sz="4" w:space="0" w:color="auto"/>
            </w:tcBorders>
            <w:shd w:val="clear" w:color="auto" w:fill="auto"/>
            <w:noWrap/>
            <w:vAlign w:val="bottom"/>
            <w:hideMark/>
          </w:tcPr>
          <w:p w14:paraId="2B28067D"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398DB098" w14:textId="77777777" w:rsidR="001C40EF" w:rsidRPr="001C40EF" w:rsidRDefault="001C40EF" w:rsidP="001C40EF">
            <w:pPr>
              <w:spacing w:line="240" w:lineRule="auto"/>
              <w:ind w:firstLine="0"/>
              <w:jc w:val="right"/>
              <w:rPr>
                <w:color w:val="000000"/>
                <w:sz w:val="22"/>
              </w:rPr>
            </w:pPr>
            <w:r w:rsidRPr="001C40EF">
              <w:rPr>
                <w:color w:val="000000"/>
                <w:sz w:val="22"/>
              </w:rPr>
              <w:t>44%</w:t>
            </w:r>
          </w:p>
        </w:tc>
        <w:tc>
          <w:tcPr>
            <w:tcW w:w="753" w:type="dxa"/>
            <w:tcBorders>
              <w:top w:val="nil"/>
              <w:left w:val="nil"/>
              <w:bottom w:val="single" w:sz="4" w:space="0" w:color="auto"/>
              <w:right w:val="single" w:sz="4" w:space="0" w:color="auto"/>
            </w:tcBorders>
            <w:shd w:val="clear" w:color="auto" w:fill="auto"/>
            <w:noWrap/>
            <w:vAlign w:val="bottom"/>
            <w:hideMark/>
          </w:tcPr>
          <w:p w14:paraId="0BBC8021" w14:textId="77777777" w:rsidR="001C40EF" w:rsidRPr="001C40EF" w:rsidRDefault="001C40EF" w:rsidP="001C40EF">
            <w:pPr>
              <w:spacing w:line="240" w:lineRule="auto"/>
              <w:ind w:firstLine="0"/>
              <w:jc w:val="right"/>
              <w:rPr>
                <w:color w:val="000000"/>
                <w:sz w:val="22"/>
              </w:rPr>
            </w:pPr>
            <w:r w:rsidRPr="001C40EF">
              <w:rPr>
                <w:color w:val="000000"/>
                <w:sz w:val="22"/>
              </w:rPr>
              <w:t>31%</w:t>
            </w:r>
          </w:p>
        </w:tc>
        <w:tc>
          <w:tcPr>
            <w:tcW w:w="753" w:type="dxa"/>
            <w:tcBorders>
              <w:top w:val="nil"/>
              <w:left w:val="nil"/>
              <w:bottom w:val="single" w:sz="4" w:space="0" w:color="auto"/>
              <w:right w:val="single" w:sz="4" w:space="0" w:color="auto"/>
            </w:tcBorders>
            <w:shd w:val="clear" w:color="auto" w:fill="auto"/>
            <w:noWrap/>
            <w:vAlign w:val="bottom"/>
            <w:hideMark/>
          </w:tcPr>
          <w:p w14:paraId="598C1B59" w14:textId="77777777" w:rsidR="001C40EF" w:rsidRPr="001C40EF" w:rsidRDefault="001C40EF" w:rsidP="001C40EF">
            <w:pPr>
              <w:spacing w:line="240" w:lineRule="auto"/>
              <w:ind w:firstLine="0"/>
              <w:jc w:val="right"/>
              <w:rPr>
                <w:color w:val="000000"/>
                <w:sz w:val="22"/>
              </w:rPr>
            </w:pPr>
            <w:r w:rsidRPr="001C40EF">
              <w:rPr>
                <w:color w:val="000000"/>
                <w:sz w:val="22"/>
              </w:rPr>
              <w:t>30%</w:t>
            </w:r>
          </w:p>
        </w:tc>
        <w:tc>
          <w:tcPr>
            <w:tcW w:w="753" w:type="dxa"/>
            <w:tcBorders>
              <w:top w:val="nil"/>
              <w:left w:val="nil"/>
              <w:bottom w:val="single" w:sz="4" w:space="0" w:color="auto"/>
              <w:right w:val="single" w:sz="4" w:space="0" w:color="auto"/>
            </w:tcBorders>
            <w:shd w:val="clear" w:color="auto" w:fill="auto"/>
            <w:noWrap/>
            <w:vAlign w:val="bottom"/>
            <w:hideMark/>
          </w:tcPr>
          <w:p w14:paraId="6F02095C"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3C2DFB12"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4B05A3B3"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3265F2C7"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0C1F9397" w14:textId="77777777" w:rsidR="001C40EF" w:rsidRPr="001C40EF" w:rsidRDefault="001C40EF" w:rsidP="001C40EF">
            <w:pPr>
              <w:spacing w:line="240" w:lineRule="auto"/>
              <w:ind w:firstLine="0"/>
              <w:jc w:val="right"/>
              <w:rPr>
                <w:color w:val="000000"/>
                <w:sz w:val="22"/>
              </w:rPr>
            </w:pPr>
            <w:r w:rsidRPr="001C40EF">
              <w:rPr>
                <w:color w:val="000000"/>
                <w:sz w:val="22"/>
              </w:rPr>
              <w:t>18%</w:t>
            </w:r>
          </w:p>
        </w:tc>
      </w:tr>
      <w:tr w:rsidR="001C40EF" w:rsidRPr="00E25C62" w14:paraId="5194C94E"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47C774A"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25F9135F" w14:textId="77777777" w:rsidR="001C40EF" w:rsidRPr="001C40EF" w:rsidRDefault="001C40EF" w:rsidP="001C40EF">
            <w:pPr>
              <w:spacing w:line="240" w:lineRule="auto"/>
              <w:ind w:firstLine="0"/>
              <w:jc w:val="left"/>
              <w:rPr>
                <w:color w:val="000000"/>
                <w:sz w:val="22"/>
              </w:rPr>
            </w:pPr>
            <w:r w:rsidRPr="001C40EF">
              <w:rPr>
                <w:color w:val="000000"/>
                <w:sz w:val="22"/>
              </w:rPr>
              <w:t>как гостя (туриста) в моём городе, селе - 6</w:t>
            </w:r>
          </w:p>
        </w:tc>
        <w:tc>
          <w:tcPr>
            <w:tcW w:w="752" w:type="dxa"/>
            <w:tcBorders>
              <w:top w:val="nil"/>
              <w:left w:val="nil"/>
              <w:bottom w:val="single" w:sz="4" w:space="0" w:color="auto"/>
              <w:right w:val="single" w:sz="4" w:space="0" w:color="auto"/>
            </w:tcBorders>
            <w:shd w:val="clear" w:color="auto" w:fill="auto"/>
            <w:noWrap/>
            <w:vAlign w:val="bottom"/>
            <w:hideMark/>
          </w:tcPr>
          <w:p w14:paraId="5F68F3E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86207A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3CCCC5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2C704D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8105AA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673AB1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E78529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9049F7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166EF8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4FED5B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F59D3FB"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542604D9" w14:textId="77777777" w:rsidR="001C40EF" w:rsidRPr="001C40EF" w:rsidRDefault="001C40EF" w:rsidP="001C40EF">
            <w:pPr>
              <w:spacing w:line="240" w:lineRule="auto"/>
              <w:ind w:firstLine="0"/>
              <w:jc w:val="right"/>
              <w:rPr>
                <w:color w:val="000000"/>
                <w:sz w:val="22"/>
              </w:rPr>
            </w:pPr>
            <w:r w:rsidRPr="001C40EF">
              <w:rPr>
                <w:color w:val="000000"/>
                <w:sz w:val="22"/>
              </w:rPr>
              <w:t>2%</w:t>
            </w:r>
          </w:p>
        </w:tc>
      </w:tr>
      <w:tr w:rsidR="001C40EF" w:rsidRPr="00E25C62" w14:paraId="6B663394"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3FB9252"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5293D96" w14:textId="77777777" w:rsidR="001C40EF" w:rsidRPr="001C40EF" w:rsidRDefault="001C40EF" w:rsidP="001C40EF">
            <w:pPr>
              <w:spacing w:line="240" w:lineRule="auto"/>
              <w:ind w:firstLine="0"/>
              <w:jc w:val="left"/>
              <w:rPr>
                <w:color w:val="000000"/>
                <w:sz w:val="22"/>
              </w:rPr>
            </w:pPr>
            <w:r w:rsidRPr="001C40EF">
              <w:rPr>
                <w:color w:val="000000"/>
                <w:sz w:val="22"/>
              </w:rPr>
              <w:t>Я не хотел бы видеть его в моём городе, селе– 7.</w:t>
            </w:r>
          </w:p>
        </w:tc>
        <w:tc>
          <w:tcPr>
            <w:tcW w:w="752" w:type="dxa"/>
            <w:tcBorders>
              <w:top w:val="nil"/>
              <w:left w:val="nil"/>
              <w:bottom w:val="single" w:sz="4" w:space="0" w:color="auto"/>
              <w:right w:val="single" w:sz="4" w:space="0" w:color="auto"/>
            </w:tcBorders>
            <w:shd w:val="clear" w:color="auto" w:fill="auto"/>
            <w:noWrap/>
            <w:vAlign w:val="bottom"/>
            <w:hideMark/>
          </w:tcPr>
          <w:p w14:paraId="4A2C8F9D"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2A8E581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1D582C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707F1A0"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36CD6A5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175053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156BE2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7C941C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EED0DF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73DEE3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DE95979"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0C1A6375"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1BB62C8C"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AD597D2" w14:textId="77777777" w:rsidR="001C40EF" w:rsidRPr="001C40EF" w:rsidRDefault="001C40EF" w:rsidP="001C40EF">
            <w:pPr>
              <w:spacing w:line="240" w:lineRule="auto"/>
              <w:ind w:firstLine="0"/>
              <w:jc w:val="left"/>
              <w:rPr>
                <w:color w:val="000000"/>
                <w:sz w:val="22"/>
              </w:rPr>
            </w:pPr>
            <w:r w:rsidRPr="001C40EF">
              <w:rPr>
                <w:color w:val="000000"/>
                <w:sz w:val="22"/>
              </w:rPr>
              <w:t>Таджики</w:t>
            </w:r>
          </w:p>
        </w:tc>
        <w:tc>
          <w:tcPr>
            <w:tcW w:w="3544" w:type="dxa"/>
            <w:tcBorders>
              <w:top w:val="nil"/>
              <w:left w:val="nil"/>
              <w:bottom w:val="single" w:sz="4" w:space="0" w:color="auto"/>
              <w:right w:val="single" w:sz="4" w:space="0" w:color="auto"/>
            </w:tcBorders>
            <w:shd w:val="clear" w:color="auto" w:fill="auto"/>
            <w:noWrap/>
            <w:vAlign w:val="bottom"/>
            <w:hideMark/>
          </w:tcPr>
          <w:p w14:paraId="7F2E3238" w14:textId="77777777" w:rsidR="001C40EF" w:rsidRPr="001C40EF" w:rsidRDefault="001C40EF" w:rsidP="001C40EF">
            <w:pPr>
              <w:spacing w:line="240" w:lineRule="auto"/>
              <w:ind w:firstLine="0"/>
              <w:jc w:val="left"/>
              <w:rPr>
                <w:color w:val="000000"/>
                <w:sz w:val="22"/>
              </w:rPr>
            </w:pPr>
            <w:r w:rsidRPr="001C40EF">
              <w:rPr>
                <w:color w:val="000000"/>
                <w:sz w:val="22"/>
              </w:rPr>
              <w:t xml:space="preserve">как близкого родственника (например, партнера по браку, </w:t>
            </w:r>
            <w:r w:rsidRPr="001C40EF">
              <w:rPr>
                <w:color w:val="000000"/>
                <w:sz w:val="22"/>
              </w:rPr>
              <w:lastRenderedPageBreak/>
              <w:t>меня или  моих близкий родственников) -1</w:t>
            </w:r>
          </w:p>
        </w:tc>
        <w:tc>
          <w:tcPr>
            <w:tcW w:w="752" w:type="dxa"/>
            <w:tcBorders>
              <w:top w:val="nil"/>
              <w:left w:val="nil"/>
              <w:bottom w:val="single" w:sz="4" w:space="0" w:color="auto"/>
              <w:right w:val="single" w:sz="4" w:space="0" w:color="auto"/>
            </w:tcBorders>
            <w:shd w:val="clear" w:color="auto" w:fill="auto"/>
            <w:noWrap/>
            <w:vAlign w:val="bottom"/>
            <w:hideMark/>
          </w:tcPr>
          <w:p w14:paraId="2A4993DE" w14:textId="77777777" w:rsidR="001C40EF" w:rsidRPr="001C40EF" w:rsidRDefault="001C40EF" w:rsidP="001C40EF">
            <w:pPr>
              <w:spacing w:line="240" w:lineRule="auto"/>
              <w:ind w:firstLine="0"/>
              <w:jc w:val="right"/>
              <w:rPr>
                <w:color w:val="000000"/>
                <w:sz w:val="22"/>
              </w:rPr>
            </w:pPr>
            <w:r w:rsidRPr="001C40EF">
              <w:rPr>
                <w:color w:val="000000"/>
                <w:sz w:val="22"/>
              </w:rPr>
              <w:lastRenderedPageBreak/>
              <w:t>4%</w:t>
            </w:r>
          </w:p>
        </w:tc>
        <w:tc>
          <w:tcPr>
            <w:tcW w:w="753" w:type="dxa"/>
            <w:tcBorders>
              <w:top w:val="nil"/>
              <w:left w:val="nil"/>
              <w:bottom w:val="single" w:sz="4" w:space="0" w:color="auto"/>
              <w:right w:val="single" w:sz="4" w:space="0" w:color="auto"/>
            </w:tcBorders>
            <w:shd w:val="clear" w:color="auto" w:fill="auto"/>
            <w:noWrap/>
            <w:vAlign w:val="bottom"/>
            <w:hideMark/>
          </w:tcPr>
          <w:p w14:paraId="63BA797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3D3F2C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515768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3705E9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8E9F9B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31D84B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E7888B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1229FF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85F906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532EEB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DFCF0FE"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4A526935"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6D7BC78" w14:textId="77777777" w:rsidR="001C40EF" w:rsidRPr="001C40EF" w:rsidRDefault="001C40EF" w:rsidP="001C40EF">
            <w:pPr>
              <w:spacing w:line="240" w:lineRule="auto"/>
              <w:ind w:firstLine="0"/>
              <w:jc w:val="left"/>
              <w:rPr>
                <w:color w:val="000000"/>
                <w:sz w:val="22"/>
              </w:rPr>
            </w:pPr>
            <w:r w:rsidRPr="001C40EF">
              <w:rPr>
                <w:color w:val="000000"/>
                <w:sz w:val="22"/>
              </w:rPr>
              <w:lastRenderedPageBreak/>
              <w:t> </w:t>
            </w:r>
          </w:p>
        </w:tc>
        <w:tc>
          <w:tcPr>
            <w:tcW w:w="3544" w:type="dxa"/>
            <w:tcBorders>
              <w:top w:val="nil"/>
              <w:left w:val="nil"/>
              <w:bottom w:val="single" w:sz="4" w:space="0" w:color="auto"/>
              <w:right w:val="single" w:sz="4" w:space="0" w:color="auto"/>
            </w:tcBorders>
            <w:shd w:val="clear" w:color="auto" w:fill="auto"/>
            <w:noWrap/>
            <w:vAlign w:val="bottom"/>
            <w:hideMark/>
          </w:tcPr>
          <w:p w14:paraId="0D66179F" w14:textId="77777777" w:rsidR="001C40EF" w:rsidRPr="001C40EF" w:rsidRDefault="001C40EF" w:rsidP="001C40EF">
            <w:pPr>
              <w:spacing w:line="240" w:lineRule="auto"/>
              <w:ind w:firstLine="0"/>
              <w:jc w:val="left"/>
              <w:rPr>
                <w:color w:val="000000"/>
                <w:sz w:val="22"/>
              </w:rPr>
            </w:pPr>
            <w:r w:rsidRPr="001C40EF">
              <w:rPr>
                <w:color w:val="000000"/>
                <w:sz w:val="22"/>
              </w:rPr>
              <w:t>как близкого друга -2</w:t>
            </w:r>
          </w:p>
        </w:tc>
        <w:tc>
          <w:tcPr>
            <w:tcW w:w="752" w:type="dxa"/>
            <w:tcBorders>
              <w:top w:val="nil"/>
              <w:left w:val="nil"/>
              <w:bottom w:val="single" w:sz="4" w:space="0" w:color="auto"/>
              <w:right w:val="single" w:sz="4" w:space="0" w:color="auto"/>
            </w:tcBorders>
            <w:shd w:val="clear" w:color="auto" w:fill="auto"/>
            <w:noWrap/>
            <w:vAlign w:val="bottom"/>
            <w:hideMark/>
          </w:tcPr>
          <w:p w14:paraId="20A4E1F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07C905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5BA903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13B0E0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1970FF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B4C719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EAF69A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A76034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C69080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465955D"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381FD9B1"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38EF2B06" w14:textId="77777777" w:rsidR="001C40EF" w:rsidRPr="001C40EF" w:rsidRDefault="001C40EF" w:rsidP="001C40EF">
            <w:pPr>
              <w:spacing w:line="240" w:lineRule="auto"/>
              <w:ind w:firstLine="0"/>
              <w:jc w:val="right"/>
              <w:rPr>
                <w:color w:val="000000"/>
                <w:sz w:val="22"/>
              </w:rPr>
            </w:pPr>
            <w:r w:rsidRPr="001C40EF">
              <w:rPr>
                <w:color w:val="000000"/>
                <w:sz w:val="22"/>
              </w:rPr>
              <w:t>10%</w:t>
            </w:r>
          </w:p>
        </w:tc>
      </w:tr>
      <w:tr w:rsidR="001C40EF" w:rsidRPr="00E25C62" w14:paraId="5B3E0258"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69B02E6"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13CB19EF" w14:textId="77777777" w:rsidR="001C40EF" w:rsidRPr="001C40EF" w:rsidRDefault="001C40EF" w:rsidP="001C40EF">
            <w:pPr>
              <w:spacing w:line="240" w:lineRule="auto"/>
              <w:ind w:firstLine="0"/>
              <w:jc w:val="left"/>
              <w:rPr>
                <w:color w:val="000000"/>
                <w:sz w:val="22"/>
              </w:rPr>
            </w:pPr>
            <w:r w:rsidRPr="001C40EF">
              <w:rPr>
                <w:color w:val="000000"/>
                <w:sz w:val="22"/>
              </w:rPr>
              <w:t>как соседа по дому -3</w:t>
            </w:r>
          </w:p>
        </w:tc>
        <w:tc>
          <w:tcPr>
            <w:tcW w:w="752" w:type="dxa"/>
            <w:tcBorders>
              <w:top w:val="nil"/>
              <w:left w:val="nil"/>
              <w:bottom w:val="single" w:sz="4" w:space="0" w:color="auto"/>
              <w:right w:val="single" w:sz="4" w:space="0" w:color="auto"/>
            </w:tcBorders>
            <w:shd w:val="clear" w:color="auto" w:fill="auto"/>
            <w:noWrap/>
            <w:vAlign w:val="bottom"/>
            <w:hideMark/>
          </w:tcPr>
          <w:p w14:paraId="71AE9A45"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52614EF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A1F23F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7B4549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C1ECB6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46DE30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6AAFE1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8E1EEC7"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7E9213E4"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45121C98"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62DFDC5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114EFBD" w14:textId="77777777" w:rsidR="001C40EF" w:rsidRPr="001C40EF" w:rsidRDefault="001C40EF" w:rsidP="001C40EF">
            <w:pPr>
              <w:spacing w:line="240" w:lineRule="auto"/>
              <w:ind w:firstLine="0"/>
              <w:jc w:val="right"/>
              <w:rPr>
                <w:color w:val="000000"/>
                <w:sz w:val="22"/>
              </w:rPr>
            </w:pPr>
            <w:r w:rsidRPr="001C40EF">
              <w:rPr>
                <w:color w:val="000000"/>
                <w:sz w:val="22"/>
              </w:rPr>
              <w:t>14%</w:t>
            </w:r>
          </w:p>
        </w:tc>
      </w:tr>
      <w:tr w:rsidR="001C40EF" w:rsidRPr="00E25C62" w14:paraId="587E0A04"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4ECDE41"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3E176038" w14:textId="77777777" w:rsidR="001C40EF" w:rsidRPr="001C40EF" w:rsidRDefault="001C40EF" w:rsidP="001C40EF">
            <w:pPr>
              <w:spacing w:line="240" w:lineRule="auto"/>
              <w:ind w:firstLine="0"/>
              <w:jc w:val="left"/>
              <w:rPr>
                <w:color w:val="000000"/>
                <w:sz w:val="22"/>
              </w:rPr>
            </w:pPr>
            <w:r w:rsidRPr="001C40EF">
              <w:rPr>
                <w:color w:val="000000"/>
                <w:sz w:val="22"/>
              </w:rPr>
              <w:t>как коллегу по работе - 4</w:t>
            </w:r>
          </w:p>
        </w:tc>
        <w:tc>
          <w:tcPr>
            <w:tcW w:w="752" w:type="dxa"/>
            <w:tcBorders>
              <w:top w:val="nil"/>
              <w:left w:val="nil"/>
              <w:bottom w:val="single" w:sz="4" w:space="0" w:color="auto"/>
              <w:right w:val="single" w:sz="4" w:space="0" w:color="auto"/>
            </w:tcBorders>
            <w:shd w:val="clear" w:color="auto" w:fill="auto"/>
            <w:noWrap/>
            <w:vAlign w:val="bottom"/>
            <w:hideMark/>
          </w:tcPr>
          <w:p w14:paraId="21D320E2"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3BA13E1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3D7D6D7"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7A59D1D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2D3255A"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594CD33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350104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18CE362"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74FC08FB"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03F171FC"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60AE7A21"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20903CED" w14:textId="77777777" w:rsidR="001C40EF" w:rsidRPr="001C40EF" w:rsidRDefault="001C40EF" w:rsidP="001C40EF">
            <w:pPr>
              <w:spacing w:line="240" w:lineRule="auto"/>
              <w:ind w:firstLine="0"/>
              <w:jc w:val="right"/>
              <w:rPr>
                <w:color w:val="000000"/>
                <w:sz w:val="22"/>
              </w:rPr>
            </w:pPr>
            <w:r w:rsidRPr="001C40EF">
              <w:rPr>
                <w:color w:val="000000"/>
                <w:sz w:val="22"/>
              </w:rPr>
              <w:t>46%</w:t>
            </w:r>
          </w:p>
        </w:tc>
      </w:tr>
      <w:tr w:rsidR="001C40EF" w:rsidRPr="00E25C62" w14:paraId="42ADC2E6"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65324F3"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6EBD74E3" w14:textId="77777777" w:rsidR="001C40EF" w:rsidRPr="001C40EF" w:rsidRDefault="001C40EF" w:rsidP="001C40EF">
            <w:pPr>
              <w:spacing w:line="240" w:lineRule="auto"/>
              <w:ind w:firstLine="0"/>
              <w:jc w:val="left"/>
              <w:rPr>
                <w:color w:val="000000"/>
                <w:sz w:val="22"/>
              </w:rPr>
            </w:pPr>
            <w:r w:rsidRPr="001C40EF">
              <w:rPr>
                <w:color w:val="000000"/>
                <w:sz w:val="22"/>
              </w:rPr>
              <w:t>как жителя моего города, села -5</w:t>
            </w:r>
          </w:p>
        </w:tc>
        <w:tc>
          <w:tcPr>
            <w:tcW w:w="752" w:type="dxa"/>
            <w:tcBorders>
              <w:top w:val="nil"/>
              <w:left w:val="nil"/>
              <w:bottom w:val="single" w:sz="4" w:space="0" w:color="auto"/>
              <w:right w:val="single" w:sz="4" w:space="0" w:color="auto"/>
            </w:tcBorders>
            <w:shd w:val="clear" w:color="auto" w:fill="auto"/>
            <w:noWrap/>
            <w:vAlign w:val="bottom"/>
            <w:hideMark/>
          </w:tcPr>
          <w:p w14:paraId="753A16FB"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50909863"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5632FBE2"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7CF5F8D8"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03587E51"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74F2A909"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1C4BC6A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2104B89"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662E84F5"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21AFA211"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69E931B4"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3224A3D4" w14:textId="77777777" w:rsidR="001C40EF" w:rsidRPr="001C40EF" w:rsidRDefault="001C40EF" w:rsidP="001C40EF">
            <w:pPr>
              <w:spacing w:line="240" w:lineRule="auto"/>
              <w:ind w:firstLine="0"/>
              <w:jc w:val="right"/>
              <w:rPr>
                <w:color w:val="000000"/>
                <w:sz w:val="22"/>
              </w:rPr>
            </w:pPr>
            <w:r w:rsidRPr="001C40EF">
              <w:rPr>
                <w:color w:val="000000"/>
                <w:sz w:val="22"/>
              </w:rPr>
              <w:t>30%</w:t>
            </w:r>
          </w:p>
        </w:tc>
      </w:tr>
      <w:tr w:rsidR="001C40EF" w:rsidRPr="00E25C62" w14:paraId="7D8E83DC"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F1AC4F4"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61027E7C" w14:textId="77777777" w:rsidR="001C40EF" w:rsidRPr="001C40EF" w:rsidRDefault="001C40EF" w:rsidP="001C40EF">
            <w:pPr>
              <w:spacing w:line="240" w:lineRule="auto"/>
              <w:ind w:firstLine="0"/>
              <w:jc w:val="left"/>
              <w:rPr>
                <w:color w:val="000000"/>
                <w:sz w:val="22"/>
              </w:rPr>
            </w:pPr>
            <w:r w:rsidRPr="001C40EF">
              <w:rPr>
                <w:color w:val="000000"/>
                <w:sz w:val="22"/>
              </w:rPr>
              <w:t>как гостя (туриста) в моём городе, селе - 6</w:t>
            </w:r>
          </w:p>
        </w:tc>
        <w:tc>
          <w:tcPr>
            <w:tcW w:w="752" w:type="dxa"/>
            <w:tcBorders>
              <w:top w:val="nil"/>
              <w:left w:val="nil"/>
              <w:bottom w:val="single" w:sz="4" w:space="0" w:color="auto"/>
              <w:right w:val="single" w:sz="4" w:space="0" w:color="auto"/>
            </w:tcBorders>
            <w:shd w:val="clear" w:color="auto" w:fill="auto"/>
            <w:noWrap/>
            <w:vAlign w:val="bottom"/>
            <w:hideMark/>
          </w:tcPr>
          <w:p w14:paraId="37BB3D94" w14:textId="77777777" w:rsidR="001C40EF" w:rsidRPr="001C40EF" w:rsidRDefault="001C40EF" w:rsidP="001C40EF">
            <w:pPr>
              <w:spacing w:line="240" w:lineRule="auto"/>
              <w:ind w:firstLine="0"/>
              <w:jc w:val="right"/>
              <w:rPr>
                <w:color w:val="000000"/>
                <w:sz w:val="22"/>
              </w:rPr>
            </w:pPr>
            <w:r w:rsidRPr="001C40EF">
              <w:rPr>
                <w:color w:val="000000"/>
                <w:sz w:val="22"/>
              </w:rPr>
              <w:t>45%</w:t>
            </w:r>
          </w:p>
        </w:tc>
        <w:tc>
          <w:tcPr>
            <w:tcW w:w="753" w:type="dxa"/>
            <w:tcBorders>
              <w:top w:val="nil"/>
              <w:left w:val="nil"/>
              <w:bottom w:val="single" w:sz="4" w:space="0" w:color="auto"/>
              <w:right w:val="single" w:sz="4" w:space="0" w:color="auto"/>
            </w:tcBorders>
            <w:shd w:val="clear" w:color="auto" w:fill="auto"/>
            <w:noWrap/>
            <w:vAlign w:val="bottom"/>
            <w:hideMark/>
          </w:tcPr>
          <w:p w14:paraId="25362B23" w14:textId="77777777" w:rsidR="001C40EF" w:rsidRPr="001C40EF" w:rsidRDefault="001C40EF" w:rsidP="001C40EF">
            <w:pPr>
              <w:spacing w:line="240" w:lineRule="auto"/>
              <w:ind w:firstLine="0"/>
              <w:jc w:val="right"/>
              <w:rPr>
                <w:color w:val="000000"/>
                <w:sz w:val="22"/>
              </w:rPr>
            </w:pPr>
            <w:r w:rsidRPr="001C40EF">
              <w:rPr>
                <w:color w:val="000000"/>
                <w:sz w:val="22"/>
              </w:rPr>
              <w:t>52%</w:t>
            </w:r>
          </w:p>
        </w:tc>
        <w:tc>
          <w:tcPr>
            <w:tcW w:w="753" w:type="dxa"/>
            <w:tcBorders>
              <w:top w:val="nil"/>
              <w:left w:val="nil"/>
              <w:bottom w:val="single" w:sz="4" w:space="0" w:color="auto"/>
              <w:right w:val="single" w:sz="4" w:space="0" w:color="auto"/>
            </w:tcBorders>
            <w:shd w:val="clear" w:color="auto" w:fill="auto"/>
            <w:noWrap/>
            <w:vAlign w:val="bottom"/>
            <w:hideMark/>
          </w:tcPr>
          <w:p w14:paraId="2A21A56C" w14:textId="77777777" w:rsidR="001C40EF" w:rsidRPr="001C40EF" w:rsidRDefault="001C40EF" w:rsidP="001C40EF">
            <w:pPr>
              <w:spacing w:line="240" w:lineRule="auto"/>
              <w:ind w:firstLine="0"/>
              <w:jc w:val="right"/>
              <w:rPr>
                <w:color w:val="000000"/>
                <w:sz w:val="22"/>
              </w:rPr>
            </w:pPr>
            <w:r w:rsidRPr="001C40EF">
              <w:rPr>
                <w:color w:val="000000"/>
                <w:sz w:val="22"/>
              </w:rPr>
              <w:t>64%</w:t>
            </w:r>
          </w:p>
        </w:tc>
        <w:tc>
          <w:tcPr>
            <w:tcW w:w="753" w:type="dxa"/>
            <w:tcBorders>
              <w:top w:val="nil"/>
              <w:left w:val="nil"/>
              <w:bottom w:val="single" w:sz="4" w:space="0" w:color="auto"/>
              <w:right w:val="single" w:sz="4" w:space="0" w:color="auto"/>
            </w:tcBorders>
            <w:shd w:val="clear" w:color="auto" w:fill="auto"/>
            <w:noWrap/>
            <w:vAlign w:val="bottom"/>
            <w:hideMark/>
          </w:tcPr>
          <w:p w14:paraId="67D3F38D" w14:textId="77777777" w:rsidR="001C40EF" w:rsidRPr="001C40EF" w:rsidRDefault="001C40EF" w:rsidP="001C40EF">
            <w:pPr>
              <w:spacing w:line="240" w:lineRule="auto"/>
              <w:ind w:firstLine="0"/>
              <w:jc w:val="right"/>
              <w:rPr>
                <w:color w:val="000000"/>
                <w:sz w:val="22"/>
              </w:rPr>
            </w:pPr>
            <w:r w:rsidRPr="001C40EF">
              <w:rPr>
                <w:color w:val="000000"/>
                <w:sz w:val="22"/>
              </w:rPr>
              <w:t>48%</w:t>
            </w:r>
          </w:p>
        </w:tc>
        <w:tc>
          <w:tcPr>
            <w:tcW w:w="753" w:type="dxa"/>
            <w:tcBorders>
              <w:top w:val="nil"/>
              <w:left w:val="nil"/>
              <w:bottom w:val="single" w:sz="4" w:space="0" w:color="auto"/>
              <w:right w:val="single" w:sz="4" w:space="0" w:color="auto"/>
            </w:tcBorders>
            <w:shd w:val="clear" w:color="auto" w:fill="auto"/>
            <w:noWrap/>
            <w:vAlign w:val="bottom"/>
            <w:hideMark/>
          </w:tcPr>
          <w:p w14:paraId="493367D3" w14:textId="77777777" w:rsidR="001C40EF" w:rsidRPr="001C40EF" w:rsidRDefault="001C40EF" w:rsidP="001C40EF">
            <w:pPr>
              <w:spacing w:line="240" w:lineRule="auto"/>
              <w:ind w:firstLine="0"/>
              <w:jc w:val="right"/>
              <w:rPr>
                <w:color w:val="000000"/>
                <w:sz w:val="22"/>
              </w:rPr>
            </w:pPr>
            <w:r w:rsidRPr="001C40EF">
              <w:rPr>
                <w:color w:val="000000"/>
                <w:sz w:val="22"/>
              </w:rPr>
              <w:t>44%</w:t>
            </w:r>
          </w:p>
        </w:tc>
        <w:tc>
          <w:tcPr>
            <w:tcW w:w="753" w:type="dxa"/>
            <w:tcBorders>
              <w:top w:val="nil"/>
              <w:left w:val="nil"/>
              <w:bottom w:val="single" w:sz="4" w:space="0" w:color="auto"/>
              <w:right w:val="single" w:sz="4" w:space="0" w:color="auto"/>
            </w:tcBorders>
            <w:shd w:val="clear" w:color="auto" w:fill="auto"/>
            <w:noWrap/>
            <w:vAlign w:val="bottom"/>
            <w:hideMark/>
          </w:tcPr>
          <w:p w14:paraId="5422F04E" w14:textId="77777777" w:rsidR="001C40EF" w:rsidRPr="001C40EF" w:rsidRDefault="001C40EF" w:rsidP="001C40EF">
            <w:pPr>
              <w:spacing w:line="240" w:lineRule="auto"/>
              <w:ind w:firstLine="0"/>
              <w:jc w:val="right"/>
              <w:rPr>
                <w:color w:val="000000"/>
                <w:sz w:val="22"/>
              </w:rPr>
            </w:pPr>
            <w:r w:rsidRPr="001C40EF">
              <w:rPr>
                <w:color w:val="000000"/>
                <w:sz w:val="22"/>
              </w:rPr>
              <w:t>45%</w:t>
            </w:r>
          </w:p>
        </w:tc>
        <w:tc>
          <w:tcPr>
            <w:tcW w:w="753" w:type="dxa"/>
            <w:tcBorders>
              <w:top w:val="nil"/>
              <w:left w:val="nil"/>
              <w:bottom w:val="single" w:sz="4" w:space="0" w:color="auto"/>
              <w:right w:val="single" w:sz="4" w:space="0" w:color="auto"/>
            </w:tcBorders>
            <w:shd w:val="clear" w:color="auto" w:fill="auto"/>
            <w:noWrap/>
            <w:vAlign w:val="bottom"/>
            <w:hideMark/>
          </w:tcPr>
          <w:p w14:paraId="5B69B454" w14:textId="77777777" w:rsidR="001C40EF" w:rsidRPr="001C40EF" w:rsidRDefault="001C40EF" w:rsidP="001C40EF">
            <w:pPr>
              <w:spacing w:line="240" w:lineRule="auto"/>
              <w:ind w:firstLine="0"/>
              <w:jc w:val="right"/>
              <w:rPr>
                <w:color w:val="000000"/>
                <w:sz w:val="22"/>
              </w:rPr>
            </w:pPr>
            <w:r w:rsidRPr="001C40EF">
              <w:rPr>
                <w:color w:val="000000"/>
                <w:sz w:val="22"/>
              </w:rPr>
              <w:t>36%</w:t>
            </w:r>
          </w:p>
        </w:tc>
        <w:tc>
          <w:tcPr>
            <w:tcW w:w="753" w:type="dxa"/>
            <w:tcBorders>
              <w:top w:val="nil"/>
              <w:left w:val="nil"/>
              <w:bottom w:val="single" w:sz="4" w:space="0" w:color="auto"/>
              <w:right w:val="single" w:sz="4" w:space="0" w:color="auto"/>
            </w:tcBorders>
            <w:shd w:val="clear" w:color="auto" w:fill="auto"/>
            <w:noWrap/>
            <w:vAlign w:val="bottom"/>
            <w:hideMark/>
          </w:tcPr>
          <w:p w14:paraId="0137EC1C"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5969AFBC" w14:textId="77777777" w:rsidR="001C40EF" w:rsidRPr="001C40EF" w:rsidRDefault="001C40EF" w:rsidP="001C40EF">
            <w:pPr>
              <w:spacing w:line="240" w:lineRule="auto"/>
              <w:ind w:firstLine="0"/>
              <w:jc w:val="right"/>
              <w:rPr>
                <w:color w:val="000000"/>
                <w:sz w:val="22"/>
              </w:rPr>
            </w:pPr>
            <w:r w:rsidRPr="001C40EF">
              <w:rPr>
                <w:color w:val="000000"/>
                <w:sz w:val="22"/>
              </w:rPr>
              <w:t>54%</w:t>
            </w:r>
          </w:p>
        </w:tc>
        <w:tc>
          <w:tcPr>
            <w:tcW w:w="753" w:type="dxa"/>
            <w:tcBorders>
              <w:top w:val="nil"/>
              <w:left w:val="nil"/>
              <w:bottom w:val="single" w:sz="4" w:space="0" w:color="auto"/>
              <w:right w:val="single" w:sz="4" w:space="0" w:color="auto"/>
            </w:tcBorders>
            <w:shd w:val="clear" w:color="auto" w:fill="auto"/>
            <w:noWrap/>
            <w:vAlign w:val="bottom"/>
            <w:hideMark/>
          </w:tcPr>
          <w:p w14:paraId="468796AA"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5AABD51E" w14:textId="77777777" w:rsidR="001C40EF" w:rsidRPr="001C40EF" w:rsidRDefault="001C40EF" w:rsidP="001C40EF">
            <w:pPr>
              <w:spacing w:line="240" w:lineRule="auto"/>
              <w:ind w:firstLine="0"/>
              <w:jc w:val="right"/>
              <w:rPr>
                <w:color w:val="000000"/>
                <w:sz w:val="22"/>
              </w:rPr>
            </w:pPr>
            <w:r w:rsidRPr="001C40EF">
              <w:rPr>
                <w:color w:val="000000"/>
                <w:sz w:val="22"/>
              </w:rPr>
              <w:t>42%</w:t>
            </w:r>
          </w:p>
        </w:tc>
        <w:tc>
          <w:tcPr>
            <w:tcW w:w="753" w:type="dxa"/>
            <w:tcBorders>
              <w:top w:val="nil"/>
              <w:left w:val="nil"/>
              <w:bottom w:val="single" w:sz="4" w:space="0" w:color="auto"/>
              <w:right w:val="single" w:sz="4" w:space="0" w:color="auto"/>
            </w:tcBorders>
            <w:shd w:val="clear" w:color="auto" w:fill="auto"/>
            <w:noWrap/>
            <w:vAlign w:val="bottom"/>
            <w:hideMark/>
          </w:tcPr>
          <w:p w14:paraId="0D1BC62E"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2C803ECC"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F65951E"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57168606" w14:textId="77777777" w:rsidR="001C40EF" w:rsidRPr="001C40EF" w:rsidRDefault="001C40EF" w:rsidP="001C40EF">
            <w:pPr>
              <w:spacing w:line="240" w:lineRule="auto"/>
              <w:ind w:firstLine="0"/>
              <w:jc w:val="left"/>
              <w:rPr>
                <w:color w:val="000000"/>
                <w:sz w:val="22"/>
              </w:rPr>
            </w:pPr>
            <w:r w:rsidRPr="001C40EF">
              <w:rPr>
                <w:color w:val="000000"/>
                <w:sz w:val="22"/>
              </w:rPr>
              <w:t>Я не хотел бы видеть его в моём городе, селе– 7.</w:t>
            </w:r>
          </w:p>
        </w:tc>
        <w:tc>
          <w:tcPr>
            <w:tcW w:w="752" w:type="dxa"/>
            <w:tcBorders>
              <w:top w:val="nil"/>
              <w:left w:val="nil"/>
              <w:bottom w:val="single" w:sz="4" w:space="0" w:color="auto"/>
              <w:right w:val="single" w:sz="4" w:space="0" w:color="auto"/>
            </w:tcBorders>
            <w:shd w:val="clear" w:color="auto" w:fill="auto"/>
            <w:noWrap/>
            <w:vAlign w:val="bottom"/>
            <w:hideMark/>
          </w:tcPr>
          <w:p w14:paraId="16208420" w14:textId="77777777" w:rsidR="001C40EF" w:rsidRPr="001C40EF" w:rsidRDefault="001C40EF" w:rsidP="001C40EF">
            <w:pPr>
              <w:spacing w:line="240" w:lineRule="auto"/>
              <w:ind w:firstLine="0"/>
              <w:jc w:val="right"/>
              <w:rPr>
                <w:color w:val="000000"/>
                <w:sz w:val="22"/>
              </w:rPr>
            </w:pPr>
            <w:r w:rsidRPr="001C40EF">
              <w:rPr>
                <w:color w:val="000000"/>
                <w:sz w:val="22"/>
              </w:rPr>
              <w:t>31%</w:t>
            </w:r>
          </w:p>
        </w:tc>
        <w:tc>
          <w:tcPr>
            <w:tcW w:w="753" w:type="dxa"/>
            <w:tcBorders>
              <w:top w:val="nil"/>
              <w:left w:val="nil"/>
              <w:bottom w:val="single" w:sz="4" w:space="0" w:color="auto"/>
              <w:right w:val="single" w:sz="4" w:space="0" w:color="auto"/>
            </w:tcBorders>
            <w:shd w:val="clear" w:color="auto" w:fill="auto"/>
            <w:noWrap/>
            <w:vAlign w:val="bottom"/>
            <w:hideMark/>
          </w:tcPr>
          <w:p w14:paraId="78798156" w14:textId="77777777" w:rsidR="001C40EF" w:rsidRPr="001C40EF" w:rsidRDefault="001C40EF" w:rsidP="001C40EF">
            <w:pPr>
              <w:spacing w:line="240" w:lineRule="auto"/>
              <w:ind w:firstLine="0"/>
              <w:jc w:val="right"/>
              <w:rPr>
                <w:color w:val="000000"/>
                <w:sz w:val="22"/>
              </w:rPr>
            </w:pPr>
            <w:r w:rsidRPr="001C40EF">
              <w:rPr>
                <w:color w:val="000000"/>
                <w:sz w:val="22"/>
              </w:rPr>
              <w:t>40%</w:t>
            </w:r>
          </w:p>
        </w:tc>
        <w:tc>
          <w:tcPr>
            <w:tcW w:w="753" w:type="dxa"/>
            <w:tcBorders>
              <w:top w:val="nil"/>
              <w:left w:val="nil"/>
              <w:bottom w:val="single" w:sz="4" w:space="0" w:color="auto"/>
              <w:right w:val="single" w:sz="4" w:space="0" w:color="auto"/>
            </w:tcBorders>
            <w:shd w:val="clear" w:color="auto" w:fill="auto"/>
            <w:noWrap/>
            <w:vAlign w:val="bottom"/>
            <w:hideMark/>
          </w:tcPr>
          <w:p w14:paraId="6863A58B"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51D2B583" w14:textId="77777777" w:rsidR="001C40EF" w:rsidRPr="001C40EF" w:rsidRDefault="001C40EF" w:rsidP="001C40EF">
            <w:pPr>
              <w:spacing w:line="240" w:lineRule="auto"/>
              <w:ind w:firstLine="0"/>
              <w:jc w:val="right"/>
              <w:rPr>
                <w:color w:val="000000"/>
                <w:sz w:val="22"/>
              </w:rPr>
            </w:pPr>
            <w:r w:rsidRPr="001C40EF">
              <w:rPr>
                <w:color w:val="000000"/>
                <w:sz w:val="22"/>
              </w:rPr>
              <w:t>44%</w:t>
            </w:r>
          </w:p>
        </w:tc>
        <w:tc>
          <w:tcPr>
            <w:tcW w:w="753" w:type="dxa"/>
            <w:tcBorders>
              <w:top w:val="nil"/>
              <w:left w:val="nil"/>
              <w:bottom w:val="single" w:sz="4" w:space="0" w:color="auto"/>
              <w:right w:val="single" w:sz="4" w:space="0" w:color="auto"/>
            </w:tcBorders>
            <w:shd w:val="clear" w:color="auto" w:fill="auto"/>
            <w:noWrap/>
            <w:vAlign w:val="bottom"/>
            <w:hideMark/>
          </w:tcPr>
          <w:p w14:paraId="1B8A51A3" w14:textId="77777777" w:rsidR="001C40EF" w:rsidRPr="001C40EF" w:rsidRDefault="001C40EF" w:rsidP="001C40EF">
            <w:pPr>
              <w:spacing w:line="240" w:lineRule="auto"/>
              <w:ind w:firstLine="0"/>
              <w:jc w:val="right"/>
              <w:rPr>
                <w:color w:val="000000"/>
                <w:sz w:val="22"/>
              </w:rPr>
            </w:pPr>
            <w:r w:rsidRPr="001C40EF">
              <w:rPr>
                <w:color w:val="000000"/>
                <w:sz w:val="22"/>
              </w:rPr>
              <w:t>50%</w:t>
            </w:r>
          </w:p>
        </w:tc>
        <w:tc>
          <w:tcPr>
            <w:tcW w:w="753" w:type="dxa"/>
            <w:tcBorders>
              <w:top w:val="nil"/>
              <w:left w:val="nil"/>
              <w:bottom w:val="single" w:sz="4" w:space="0" w:color="auto"/>
              <w:right w:val="single" w:sz="4" w:space="0" w:color="auto"/>
            </w:tcBorders>
            <w:shd w:val="clear" w:color="auto" w:fill="auto"/>
            <w:noWrap/>
            <w:vAlign w:val="bottom"/>
            <w:hideMark/>
          </w:tcPr>
          <w:p w14:paraId="246A9509" w14:textId="77777777" w:rsidR="001C40EF" w:rsidRPr="001C40EF" w:rsidRDefault="001C40EF" w:rsidP="001C40EF">
            <w:pPr>
              <w:spacing w:line="240" w:lineRule="auto"/>
              <w:ind w:firstLine="0"/>
              <w:jc w:val="right"/>
              <w:rPr>
                <w:color w:val="000000"/>
                <w:sz w:val="22"/>
              </w:rPr>
            </w:pPr>
            <w:r w:rsidRPr="001C40EF">
              <w:rPr>
                <w:color w:val="000000"/>
                <w:sz w:val="22"/>
              </w:rPr>
              <w:t>37%</w:t>
            </w:r>
          </w:p>
        </w:tc>
        <w:tc>
          <w:tcPr>
            <w:tcW w:w="753" w:type="dxa"/>
            <w:tcBorders>
              <w:top w:val="nil"/>
              <w:left w:val="nil"/>
              <w:bottom w:val="single" w:sz="4" w:space="0" w:color="auto"/>
              <w:right w:val="single" w:sz="4" w:space="0" w:color="auto"/>
            </w:tcBorders>
            <w:shd w:val="clear" w:color="auto" w:fill="auto"/>
            <w:noWrap/>
            <w:vAlign w:val="bottom"/>
            <w:hideMark/>
          </w:tcPr>
          <w:p w14:paraId="27E4444D" w14:textId="77777777" w:rsidR="001C40EF" w:rsidRPr="001C40EF" w:rsidRDefault="001C40EF" w:rsidP="001C40EF">
            <w:pPr>
              <w:spacing w:line="240" w:lineRule="auto"/>
              <w:ind w:firstLine="0"/>
              <w:jc w:val="right"/>
              <w:rPr>
                <w:color w:val="000000"/>
                <w:sz w:val="22"/>
              </w:rPr>
            </w:pPr>
            <w:r w:rsidRPr="001C40EF">
              <w:rPr>
                <w:color w:val="000000"/>
                <w:sz w:val="22"/>
              </w:rPr>
              <w:t>64%</w:t>
            </w:r>
          </w:p>
        </w:tc>
        <w:tc>
          <w:tcPr>
            <w:tcW w:w="753" w:type="dxa"/>
            <w:tcBorders>
              <w:top w:val="nil"/>
              <w:left w:val="nil"/>
              <w:bottom w:val="single" w:sz="4" w:space="0" w:color="auto"/>
              <w:right w:val="single" w:sz="4" w:space="0" w:color="auto"/>
            </w:tcBorders>
            <w:shd w:val="clear" w:color="auto" w:fill="auto"/>
            <w:noWrap/>
            <w:vAlign w:val="bottom"/>
            <w:hideMark/>
          </w:tcPr>
          <w:p w14:paraId="7B1D0321" w14:textId="77777777" w:rsidR="001C40EF" w:rsidRPr="001C40EF" w:rsidRDefault="001C40EF" w:rsidP="001C40EF">
            <w:pPr>
              <w:spacing w:line="240" w:lineRule="auto"/>
              <w:ind w:firstLine="0"/>
              <w:jc w:val="right"/>
              <w:rPr>
                <w:color w:val="000000"/>
                <w:sz w:val="22"/>
              </w:rPr>
            </w:pPr>
            <w:r w:rsidRPr="001C40EF">
              <w:rPr>
                <w:color w:val="000000"/>
                <w:sz w:val="22"/>
              </w:rPr>
              <w:t>50%</w:t>
            </w:r>
          </w:p>
        </w:tc>
        <w:tc>
          <w:tcPr>
            <w:tcW w:w="753" w:type="dxa"/>
            <w:tcBorders>
              <w:top w:val="nil"/>
              <w:left w:val="nil"/>
              <w:bottom w:val="single" w:sz="4" w:space="0" w:color="auto"/>
              <w:right w:val="single" w:sz="4" w:space="0" w:color="auto"/>
            </w:tcBorders>
            <w:shd w:val="clear" w:color="auto" w:fill="auto"/>
            <w:noWrap/>
            <w:vAlign w:val="bottom"/>
            <w:hideMark/>
          </w:tcPr>
          <w:p w14:paraId="230DFBEE" w14:textId="77777777" w:rsidR="001C40EF" w:rsidRPr="001C40EF" w:rsidRDefault="001C40EF" w:rsidP="001C40EF">
            <w:pPr>
              <w:spacing w:line="240" w:lineRule="auto"/>
              <w:ind w:firstLine="0"/>
              <w:jc w:val="right"/>
              <w:rPr>
                <w:color w:val="000000"/>
                <w:sz w:val="22"/>
              </w:rPr>
            </w:pPr>
            <w:r w:rsidRPr="001C40EF">
              <w:rPr>
                <w:color w:val="000000"/>
                <w:sz w:val="22"/>
              </w:rPr>
              <w:t>34%</w:t>
            </w:r>
          </w:p>
        </w:tc>
        <w:tc>
          <w:tcPr>
            <w:tcW w:w="753" w:type="dxa"/>
            <w:tcBorders>
              <w:top w:val="nil"/>
              <w:left w:val="nil"/>
              <w:bottom w:val="single" w:sz="4" w:space="0" w:color="auto"/>
              <w:right w:val="single" w:sz="4" w:space="0" w:color="auto"/>
            </w:tcBorders>
            <w:shd w:val="clear" w:color="auto" w:fill="auto"/>
            <w:noWrap/>
            <w:vAlign w:val="bottom"/>
            <w:hideMark/>
          </w:tcPr>
          <w:p w14:paraId="6A86A583"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4A887A71" w14:textId="77777777" w:rsidR="001C40EF" w:rsidRPr="001C40EF" w:rsidRDefault="001C40EF" w:rsidP="001C40EF">
            <w:pPr>
              <w:spacing w:line="240" w:lineRule="auto"/>
              <w:ind w:firstLine="0"/>
              <w:jc w:val="right"/>
              <w:rPr>
                <w:color w:val="000000"/>
                <w:sz w:val="22"/>
              </w:rPr>
            </w:pPr>
            <w:r w:rsidRPr="001C40EF">
              <w:rPr>
                <w:color w:val="000000"/>
                <w:sz w:val="22"/>
              </w:rPr>
              <w:t>48%</w:t>
            </w:r>
          </w:p>
        </w:tc>
        <w:tc>
          <w:tcPr>
            <w:tcW w:w="753" w:type="dxa"/>
            <w:tcBorders>
              <w:top w:val="nil"/>
              <w:left w:val="nil"/>
              <w:bottom w:val="single" w:sz="4" w:space="0" w:color="auto"/>
              <w:right w:val="single" w:sz="4" w:space="0" w:color="auto"/>
            </w:tcBorders>
            <w:shd w:val="clear" w:color="auto" w:fill="auto"/>
            <w:noWrap/>
            <w:vAlign w:val="bottom"/>
            <w:hideMark/>
          </w:tcPr>
          <w:p w14:paraId="70CE1172"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185EDC17"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EF5DFAA" w14:textId="77777777" w:rsidR="001C40EF" w:rsidRPr="001C40EF" w:rsidRDefault="001C40EF" w:rsidP="001C40EF">
            <w:pPr>
              <w:spacing w:line="240" w:lineRule="auto"/>
              <w:ind w:firstLine="0"/>
              <w:jc w:val="left"/>
              <w:rPr>
                <w:color w:val="000000"/>
                <w:sz w:val="22"/>
              </w:rPr>
            </w:pPr>
            <w:r w:rsidRPr="001C40EF">
              <w:rPr>
                <w:color w:val="000000"/>
                <w:sz w:val="22"/>
              </w:rPr>
              <w:t>Турки-месхетинцы</w:t>
            </w:r>
          </w:p>
        </w:tc>
        <w:tc>
          <w:tcPr>
            <w:tcW w:w="3544" w:type="dxa"/>
            <w:tcBorders>
              <w:top w:val="nil"/>
              <w:left w:val="nil"/>
              <w:bottom w:val="single" w:sz="4" w:space="0" w:color="auto"/>
              <w:right w:val="single" w:sz="4" w:space="0" w:color="auto"/>
            </w:tcBorders>
            <w:shd w:val="clear" w:color="auto" w:fill="auto"/>
            <w:noWrap/>
            <w:vAlign w:val="bottom"/>
            <w:hideMark/>
          </w:tcPr>
          <w:p w14:paraId="49926881" w14:textId="77777777" w:rsidR="001C40EF" w:rsidRPr="001C40EF" w:rsidRDefault="001C40EF" w:rsidP="001C40EF">
            <w:pPr>
              <w:spacing w:line="240" w:lineRule="auto"/>
              <w:ind w:firstLine="0"/>
              <w:jc w:val="left"/>
              <w:rPr>
                <w:color w:val="000000"/>
                <w:sz w:val="22"/>
              </w:rPr>
            </w:pPr>
            <w:r w:rsidRPr="001C40EF">
              <w:rPr>
                <w:color w:val="000000"/>
                <w:sz w:val="22"/>
              </w:rPr>
              <w:t>как близкого родственника (например, партнера по браку, меня или  моих близкий родственников) -1</w:t>
            </w:r>
          </w:p>
        </w:tc>
        <w:tc>
          <w:tcPr>
            <w:tcW w:w="752" w:type="dxa"/>
            <w:tcBorders>
              <w:top w:val="nil"/>
              <w:left w:val="nil"/>
              <w:bottom w:val="single" w:sz="4" w:space="0" w:color="auto"/>
              <w:right w:val="single" w:sz="4" w:space="0" w:color="auto"/>
            </w:tcBorders>
            <w:shd w:val="clear" w:color="auto" w:fill="auto"/>
            <w:noWrap/>
            <w:vAlign w:val="bottom"/>
            <w:hideMark/>
          </w:tcPr>
          <w:p w14:paraId="10BFFE5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08D5BDF"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3A0A550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96DA1CC"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3DE4F34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356321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CCCEF9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D0FDC55"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34845B28"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54A9E2C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46EA11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3261E21"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5CFA6849"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A2E1AD4"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25C7DA89" w14:textId="77777777" w:rsidR="001C40EF" w:rsidRPr="001C40EF" w:rsidRDefault="001C40EF" w:rsidP="001C40EF">
            <w:pPr>
              <w:spacing w:line="240" w:lineRule="auto"/>
              <w:ind w:firstLine="0"/>
              <w:jc w:val="left"/>
              <w:rPr>
                <w:color w:val="000000"/>
                <w:sz w:val="22"/>
              </w:rPr>
            </w:pPr>
            <w:r w:rsidRPr="001C40EF">
              <w:rPr>
                <w:color w:val="000000"/>
                <w:sz w:val="22"/>
              </w:rPr>
              <w:t>как близкого друга -2</w:t>
            </w:r>
          </w:p>
        </w:tc>
        <w:tc>
          <w:tcPr>
            <w:tcW w:w="752" w:type="dxa"/>
            <w:tcBorders>
              <w:top w:val="nil"/>
              <w:left w:val="nil"/>
              <w:bottom w:val="single" w:sz="4" w:space="0" w:color="auto"/>
              <w:right w:val="single" w:sz="4" w:space="0" w:color="auto"/>
            </w:tcBorders>
            <w:shd w:val="clear" w:color="auto" w:fill="auto"/>
            <w:noWrap/>
            <w:vAlign w:val="bottom"/>
            <w:hideMark/>
          </w:tcPr>
          <w:p w14:paraId="7F1770FD"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41569518"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31A284DF"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42D03FF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A32E89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E116DA7"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1DA86B20"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61225ABA"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7DFF82E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E4F0435"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486148F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739BC52" w14:textId="77777777" w:rsidR="001C40EF" w:rsidRPr="001C40EF" w:rsidRDefault="001C40EF" w:rsidP="001C40EF">
            <w:pPr>
              <w:spacing w:line="240" w:lineRule="auto"/>
              <w:ind w:firstLine="0"/>
              <w:jc w:val="right"/>
              <w:rPr>
                <w:color w:val="000000"/>
                <w:sz w:val="22"/>
              </w:rPr>
            </w:pPr>
            <w:r w:rsidRPr="001C40EF">
              <w:rPr>
                <w:color w:val="000000"/>
                <w:sz w:val="22"/>
              </w:rPr>
              <w:t>10%</w:t>
            </w:r>
          </w:p>
        </w:tc>
      </w:tr>
      <w:tr w:rsidR="001C40EF" w:rsidRPr="00E25C62" w14:paraId="7FFE4405"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D7F91D6"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20A85FF" w14:textId="77777777" w:rsidR="001C40EF" w:rsidRPr="001C40EF" w:rsidRDefault="001C40EF" w:rsidP="001C40EF">
            <w:pPr>
              <w:spacing w:line="240" w:lineRule="auto"/>
              <w:ind w:firstLine="0"/>
              <w:jc w:val="left"/>
              <w:rPr>
                <w:color w:val="000000"/>
                <w:sz w:val="22"/>
              </w:rPr>
            </w:pPr>
            <w:r w:rsidRPr="001C40EF">
              <w:rPr>
                <w:color w:val="000000"/>
                <w:sz w:val="22"/>
              </w:rPr>
              <w:t>как соседа по дому -3</w:t>
            </w:r>
          </w:p>
        </w:tc>
        <w:tc>
          <w:tcPr>
            <w:tcW w:w="752" w:type="dxa"/>
            <w:tcBorders>
              <w:top w:val="nil"/>
              <w:left w:val="nil"/>
              <w:bottom w:val="single" w:sz="4" w:space="0" w:color="auto"/>
              <w:right w:val="single" w:sz="4" w:space="0" w:color="auto"/>
            </w:tcBorders>
            <w:shd w:val="clear" w:color="auto" w:fill="auto"/>
            <w:noWrap/>
            <w:vAlign w:val="bottom"/>
            <w:hideMark/>
          </w:tcPr>
          <w:p w14:paraId="18C37DE0"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1EC0C62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47DABF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43B039D"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2706728E"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3D65873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B01AD8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A6A5495"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2C3B9173"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0447C0E6"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4FBFDC0B"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0E697D72" w14:textId="77777777" w:rsidR="001C40EF" w:rsidRPr="001C40EF" w:rsidRDefault="001C40EF" w:rsidP="001C40EF">
            <w:pPr>
              <w:spacing w:line="240" w:lineRule="auto"/>
              <w:ind w:firstLine="0"/>
              <w:jc w:val="right"/>
              <w:rPr>
                <w:color w:val="000000"/>
                <w:sz w:val="22"/>
              </w:rPr>
            </w:pPr>
            <w:r w:rsidRPr="001C40EF">
              <w:rPr>
                <w:color w:val="000000"/>
                <w:sz w:val="22"/>
              </w:rPr>
              <w:t>20%</w:t>
            </w:r>
          </w:p>
        </w:tc>
      </w:tr>
      <w:tr w:rsidR="001C40EF" w:rsidRPr="00E25C62" w14:paraId="53BD6887"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8846A34"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6AEB266D" w14:textId="77777777" w:rsidR="001C40EF" w:rsidRPr="001C40EF" w:rsidRDefault="001C40EF" w:rsidP="001C40EF">
            <w:pPr>
              <w:spacing w:line="240" w:lineRule="auto"/>
              <w:ind w:firstLine="0"/>
              <w:jc w:val="left"/>
              <w:rPr>
                <w:color w:val="000000"/>
                <w:sz w:val="22"/>
              </w:rPr>
            </w:pPr>
            <w:r w:rsidRPr="001C40EF">
              <w:rPr>
                <w:color w:val="000000"/>
                <w:sz w:val="22"/>
              </w:rPr>
              <w:t>как коллегу по работе - 4</w:t>
            </w:r>
          </w:p>
        </w:tc>
        <w:tc>
          <w:tcPr>
            <w:tcW w:w="752" w:type="dxa"/>
            <w:tcBorders>
              <w:top w:val="nil"/>
              <w:left w:val="nil"/>
              <w:bottom w:val="single" w:sz="4" w:space="0" w:color="auto"/>
              <w:right w:val="single" w:sz="4" w:space="0" w:color="auto"/>
            </w:tcBorders>
            <w:shd w:val="clear" w:color="auto" w:fill="auto"/>
            <w:noWrap/>
            <w:vAlign w:val="bottom"/>
            <w:hideMark/>
          </w:tcPr>
          <w:p w14:paraId="5A2E261F"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37795D4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5FC942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5CDA0AD"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3C99B8E8"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70576EA0"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653BE1D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554D14C"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61EE2DAB"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095AE9E4" w14:textId="77777777" w:rsidR="001C40EF" w:rsidRPr="001C40EF" w:rsidRDefault="001C40EF" w:rsidP="001C40EF">
            <w:pPr>
              <w:spacing w:line="240" w:lineRule="auto"/>
              <w:ind w:firstLine="0"/>
              <w:jc w:val="right"/>
              <w:rPr>
                <w:color w:val="000000"/>
                <w:sz w:val="22"/>
              </w:rPr>
            </w:pPr>
            <w:r w:rsidRPr="001C40EF">
              <w:rPr>
                <w:color w:val="000000"/>
                <w:sz w:val="22"/>
              </w:rPr>
              <w:t>28%</w:t>
            </w:r>
          </w:p>
        </w:tc>
        <w:tc>
          <w:tcPr>
            <w:tcW w:w="753" w:type="dxa"/>
            <w:tcBorders>
              <w:top w:val="nil"/>
              <w:left w:val="nil"/>
              <w:bottom w:val="single" w:sz="4" w:space="0" w:color="auto"/>
              <w:right w:val="single" w:sz="4" w:space="0" w:color="auto"/>
            </w:tcBorders>
            <w:shd w:val="clear" w:color="auto" w:fill="auto"/>
            <w:noWrap/>
            <w:vAlign w:val="bottom"/>
            <w:hideMark/>
          </w:tcPr>
          <w:p w14:paraId="7FCB9176"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3F986091" w14:textId="77777777" w:rsidR="001C40EF" w:rsidRPr="001C40EF" w:rsidRDefault="001C40EF" w:rsidP="001C40EF">
            <w:pPr>
              <w:spacing w:line="240" w:lineRule="auto"/>
              <w:ind w:firstLine="0"/>
              <w:jc w:val="right"/>
              <w:rPr>
                <w:color w:val="000000"/>
                <w:sz w:val="22"/>
              </w:rPr>
            </w:pPr>
            <w:r w:rsidRPr="001C40EF">
              <w:rPr>
                <w:color w:val="000000"/>
                <w:sz w:val="22"/>
              </w:rPr>
              <w:t>40%</w:t>
            </w:r>
          </w:p>
        </w:tc>
      </w:tr>
      <w:tr w:rsidR="001C40EF" w:rsidRPr="00E25C62" w14:paraId="1F6B0E3E"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45FD252"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0B144E03" w14:textId="77777777" w:rsidR="001C40EF" w:rsidRPr="001C40EF" w:rsidRDefault="001C40EF" w:rsidP="001C40EF">
            <w:pPr>
              <w:spacing w:line="240" w:lineRule="auto"/>
              <w:ind w:firstLine="0"/>
              <w:jc w:val="left"/>
              <w:rPr>
                <w:color w:val="000000"/>
                <w:sz w:val="22"/>
              </w:rPr>
            </w:pPr>
            <w:r w:rsidRPr="001C40EF">
              <w:rPr>
                <w:color w:val="000000"/>
                <w:sz w:val="22"/>
              </w:rPr>
              <w:t>как жителя моего города, села -5</w:t>
            </w:r>
          </w:p>
        </w:tc>
        <w:tc>
          <w:tcPr>
            <w:tcW w:w="752" w:type="dxa"/>
            <w:tcBorders>
              <w:top w:val="nil"/>
              <w:left w:val="nil"/>
              <w:bottom w:val="single" w:sz="4" w:space="0" w:color="auto"/>
              <w:right w:val="single" w:sz="4" w:space="0" w:color="auto"/>
            </w:tcBorders>
            <w:shd w:val="clear" w:color="auto" w:fill="auto"/>
            <w:noWrap/>
            <w:vAlign w:val="bottom"/>
            <w:hideMark/>
          </w:tcPr>
          <w:p w14:paraId="250181BD"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45DAEF6D" w14:textId="77777777" w:rsidR="001C40EF" w:rsidRPr="001C40EF" w:rsidRDefault="001C40EF" w:rsidP="001C40EF">
            <w:pPr>
              <w:spacing w:line="240" w:lineRule="auto"/>
              <w:ind w:firstLine="0"/>
              <w:jc w:val="right"/>
              <w:rPr>
                <w:color w:val="000000"/>
                <w:sz w:val="22"/>
              </w:rPr>
            </w:pPr>
            <w:r w:rsidRPr="001C40EF">
              <w:rPr>
                <w:color w:val="000000"/>
                <w:sz w:val="22"/>
              </w:rPr>
              <w:t>13%</w:t>
            </w:r>
          </w:p>
        </w:tc>
        <w:tc>
          <w:tcPr>
            <w:tcW w:w="753" w:type="dxa"/>
            <w:tcBorders>
              <w:top w:val="nil"/>
              <w:left w:val="nil"/>
              <w:bottom w:val="single" w:sz="4" w:space="0" w:color="auto"/>
              <w:right w:val="single" w:sz="4" w:space="0" w:color="auto"/>
            </w:tcBorders>
            <w:shd w:val="clear" w:color="auto" w:fill="auto"/>
            <w:noWrap/>
            <w:vAlign w:val="bottom"/>
            <w:hideMark/>
          </w:tcPr>
          <w:p w14:paraId="7B1FF22D" w14:textId="77777777" w:rsidR="001C40EF" w:rsidRPr="001C40EF" w:rsidRDefault="001C40EF" w:rsidP="001C40EF">
            <w:pPr>
              <w:spacing w:line="240" w:lineRule="auto"/>
              <w:ind w:firstLine="0"/>
              <w:jc w:val="right"/>
              <w:rPr>
                <w:color w:val="000000"/>
                <w:sz w:val="22"/>
              </w:rPr>
            </w:pPr>
            <w:r w:rsidRPr="001C40EF">
              <w:rPr>
                <w:color w:val="000000"/>
                <w:sz w:val="22"/>
              </w:rPr>
              <w:t>58%</w:t>
            </w:r>
          </w:p>
        </w:tc>
        <w:tc>
          <w:tcPr>
            <w:tcW w:w="753" w:type="dxa"/>
            <w:tcBorders>
              <w:top w:val="nil"/>
              <w:left w:val="nil"/>
              <w:bottom w:val="single" w:sz="4" w:space="0" w:color="auto"/>
              <w:right w:val="single" w:sz="4" w:space="0" w:color="auto"/>
            </w:tcBorders>
            <w:shd w:val="clear" w:color="auto" w:fill="auto"/>
            <w:noWrap/>
            <w:vAlign w:val="bottom"/>
            <w:hideMark/>
          </w:tcPr>
          <w:p w14:paraId="139A906D" w14:textId="77777777" w:rsidR="001C40EF" w:rsidRPr="001C40EF" w:rsidRDefault="001C40EF" w:rsidP="001C40EF">
            <w:pPr>
              <w:spacing w:line="240" w:lineRule="auto"/>
              <w:ind w:firstLine="0"/>
              <w:jc w:val="right"/>
              <w:rPr>
                <w:color w:val="000000"/>
                <w:sz w:val="22"/>
              </w:rPr>
            </w:pPr>
            <w:r w:rsidRPr="001C40EF">
              <w:rPr>
                <w:color w:val="000000"/>
                <w:sz w:val="22"/>
              </w:rPr>
              <w:t>32%</w:t>
            </w:r>
          </w:p>
        </w:tc>
        <w:tc>
          <w:tcPr>
            <w:tcW w:w="753" w:type="dxa"/>
            <w:tcBorders>
              <w:top w:val="nil"/>
              <w:left w:val="nil"/>
              <w:bottom w:val="single" w:sz="4" w:space="0" w:color="auto"/>
              <w:right w:val="single" w:sz="4" w:space="0" w:color="auto"/>
            </w:tcBorders>
            <w:shd w:val="clear" w:color="auto" w:fill="auto"/>
            <w:noWrap/>
            <w:vAlign w:val="bottom"/>
            <w:hideMark/>
          </w:tcPr>
          <w:p w14:paraId="2BA3649D" w14:textId="77777777" w:rsidR="001C40EF" w:rsidRPr="001C40EF" w:rsidRDefault="001C40EF" w:rsidP="001C40EF">
            <w:pPr>
              <w:spacing w:line="240" w:lineRule="auto"/>
              <w:ind w:firstLine="0"/>
              <w:jc w:val="right"/>
              <w:rPr>
                <w:color w:val="000000"/>
                <w:sz w:val="22"/>
              </w:rPr>
            </w:pPr>
            <w:r w:rsidRPr="001C40EF">
              <w:rPr>
                <w:color w:val="000000"/>
                <w:sz w:val="22"/>
              </w:rPr>
              <w:t>46%</w:t>
            </w:r>
          </w:p>
        </w:tc>
        <w:tc>
          <w:tcPr>
            <w:tcW w:w="753" w:type="dxa"/>
            <w:tcBorders>
              <w:top w:val="nil"/>
              <w:left w:val="nil"/>
              <w:bottom w:val="single" w:sz="4" w:space="0" w:color="auto"/>
              <w:right w:val="single" w:sz="4" w:space="0" w:color="auto"/>
            </w:tcBorders>
            <w:shd w:val="clear" w:color="auto" w:fill="auto"/>
            <w:noWrap/>
            <w:vAlign w:val="bottom"/>
            <w:hideMark/>
          </w:tcPr>
          <w:p w14:paraId="3657ABA9" w14:textId="77777777" w:rsidR="001C40EF" w:rsidRPr="001C40EF" w:rsidRDefault="001C40EF" w:rsidP="001C40EF">
            <w:pPr>
              <w:spacing w:line="240" w:lineRule="auto"/>
              <w:ind w:firstLine="0"/>
              <w:jc w:val="right"/>
              <w:rPr>
                <w:color w:val="000000"/>
                <w:sz w:val="22"/>
              </w:rPr>
            </w:pPr>
            <w:r w:rsidRPr="001C40EF">
              <w:rPr>
                <w:color w:val="000000"/>
                <w:sz w:val="22"/>
              </w:rPr>
              <w:t>49%</w:t>
            </w:r>
          </w:p>
        </w:tc>
        <w:tc>
          <w:tcPr>
            <w:tcW w:w="753" w:type="dxa"/>
            <w:tcBorders>
              <w:top w:val="nil"/>
              <w:left w:val="nil"/>
              <w:bottom w:val="single" w:sz="4" w:space="0" w:color="auto"/>
              <w:right w:val="single" w:sz="4" w:space="0" w:color="auto"/>
            </w:tcBorders>
            <w:shd w:val="clear" w:color="auto" w:fill="auto"/>
            <w:noWrap/>
            <w:vAlign w:val="bottom"/>
            <w:hideMark/>
          </w:tcPr>
          <w:p w14:paraId="5C6136F4" w14:textId="77777777" w:rsidR="001C40EF" w:rsidRPr="001C40EF" w:rsidRDefault="001C40EF" w:rsidP="001C40EF">
            <w:pPr>
              <w:spacing w:line="240" w:lineRule="auto"/>
              <w:ind w:firstLine="0"/>
              <w:jc w:val="right"/>
              <w:rPr>
                <w:color w:val="000000"/>
                <w:sz w:val="22"/>
              </w:rPr>
            </w:pPr>
            <w:r w:rsidRPr="001C40EF">
              <w:rPr>
                <w:color w:val="000000"/>
                <w:sz w:val="22"/>
              </w:rPr>
              <w:t>52%</w:t>
            </w:r>
          </w:p>
        </w:tc>
        <w:tc>
          <w:tcPr>
            <w:tcW w:w="753" w:type="dxa"/>
            <w:tcBorders>
              <w:top w:val="nil"/>
              <w:left w:val="nil"/>
              <w:bottom w:val="single" w:sz="4" w:space="0" w:color="auto"/>
              <w:right w:val="single" w:sz="4" w:space="0" w:color="auto"/>
            </w:tcBorders>
            <w:shd w:val="clear" w:color="auto" w:fill="auto"/>
            <w:noWrap/>
            <w:vAlign w:val="bottom"/>
            <w:hideMark/>
          </w:tcPr>
          <w:p w14:paraId="18861033" w14:textId="77777777" w:rsidR="001C40EF" w:rsidRPr="001C40EF" w:rsidRDefault="001C40EF" w:rsidP="001C40EF">
            <w:pPr>
              <w:spacing w:line="240" w:lineRule="auto"/>
              <w:ind w:firstLine="0"/>
              <w:jc w:val="right"/>
              <w:rPr>
                <w:color w:val="000000"/>
                <w:sz w:val="22"/>
              </w:rPr>
            </w:pPr>
            <w:r w:rsidRPr="001C40EF">
              <w:rPr>
                <w:color w:val="000000"/>
                <w:sz w:val="22"/>
              </w:rPr>
              <w:t>46%</w:t>
            </w:r>
          </w:p>
        </w:tc>
        <w:tc>
          <w:tcPr>
            <w:tcW w:w="753" w:type="dxa"/>
            <w:tcBorders>
              <w:top w:val="nil"/>
              <w:left w:val="nil"/>
              <w:bottom w:val="single" w:sz="4" w:space="0" w:color="auto"/>
              <w:right w:val="single" w:sz="4" w:space="0" w:color="auto"/>
            </w:tcBorders>
            <w:shd w:val="clear" w:color="auto" w:fill="auto"/>
            <w:noWrap/>
            <w:vAlign w:val="bottom"/>
            <w:hideMark/>
          </w:tcPr>
          <w:p w14:paraId="6A283B08" w14:textId="77777777" w:rsidR="001C40EF" w:rsidRPr="001C40EF" w:rsidRDefault="001C40EF" w:rsidP="001C40EF">
            <w:pPr>
              <w:spacing w:line="240" w:lineRule="auto"/>
              <w:ind w:firstLine="0"/>
              <w:jc w:val="right"/>
              <w:rPr>
                <w:color w:val="000000"/>
                <w:sz w:val="22"/>
              </w:rPr>
            </w:pPr>
            <w:r w:rsidRPr="001C40EF">
              <w:rPr>
                <w:color w:val="000000"/>
                <w:sz w:val="22"/>
              </w:rPr>
              <w:t>52%</w:t>
            </w:r>
          </w:p>
        </w:tc>
        <w:tc>
          <w:tcPr>
            <w:tcW w:w="753" w:type="dxa"/>
            <w:tcBorders>
              <w:top w:val="nil"/>
              <w:left w:val="nil"/>
              <w:bottom w:val="single" w:sz="4" w:space="0" w:color="auto"/>
              <w:right w:val="single" w:sz="4" w:space="0" w:color="auto"/>
            </w:tcBorders>
            <w:shd w:val="clear" w:color="auto" w:fill="auto"/>
            <w:noWrap/>
            <w:vAlign w:val="bottom"/>
            <w:hideMark/>
          </w:tcPr>
          <w:p w14:paraId="246D9F30" w14:textId="77777777" w:rsidR="001C40EF" w:rsidRPr="001C40EF" w:rsidRDefault="001C40EF" w:rsidP="001C40EF">
            <w:pPr>
              <w:spacing w:line="240" w:lineRule="auto"/>
              <w:ind w:firstLine="0"/>
              <w:jc w:val="right"/>
              <w:rPr>
                <w:color w:val="000000"/>
                <w:sz w:val="22"/>
              </w:rPr>
            </w:pPr>
            <w:r w:rsidRPr="001C40EF">
              <w:rPr>
                <w:color w:val="000000"/>
                <w:sz w:val="22"/>
              </w:rPr>
              <w:t>28%</w:t>
            </w:r>
          </w:p>
        </w:tc>
        <w:tc>
          <w:tcPr>
            <w:tcW w:w="753" w:type="dxa"/>
            <w:tcBorders>
              <w:top w:val="nil"/>
              <w:left w:val="nil"/>
              <w:bottom w:val="single" w:sz="4" w:space="0" w:color="auto"/>
              <w:right w:val="single" w:sz="4" w:space="0" w:color="auto"/>
            </w:tcBorders>
            <w:shd w:val="clear" w:color="auto" w:fill="auto"/>
            <w:noWrap/>
            <w:vAlign w:val="bottom"/>
            <w:hideMark/>
          </w:tcPr>
          <w:p w14:paraId="1C80C2E4" w14:textId="77777777" w:rsidR="001C40EF" w:rsidRPr="001C40EF" w:rsidRDefault="001C40EF" w:rsidP="001C40EF">
            <w:pPr>
              <w:spacing w:line="240" w:lineRule="auto"/>
              <w:ind w:firstLine="0"/>
              <w:jc w:val="right"/>
              <w:rPr>
                <w:color w:val="000000"/>
                <w:sz w:val="22"/>
              </w:rPr>
            </w:pPr>
            <w:r w:rsidRPr="001C40EF">
              <w:rPr>
                <w:color w:val="000000"/>
                <w:sz w:val="22"/>
              </w:rPr>
              <w:t>34%</w:t>
            </w:r>
          </w:p>
        </w:tc>
        <w:tc>
          <w:tcPr>
            <w:tcW w:w="753" w:type="dxa"/>
            <w:tcBorders>
              <w:top w:val="nil"/>
              <w:left w:val="nil"/>
              <w:bottom w:val="single" w:sz="4" w:space="0" w:color="auto"/>
              <w:right w:val="single" w:sz="4" w:space="0" w:color="auto"/>
            </w:tcBorders>
            <w:shd w:val="clear" w:color="auto" w:fill="auto"/>
            <w:noWrap/>
            <w:vAlign w:val="bottom"/>
            <w:hideMark/>
          </w:tcPr>
          <w:p w14:paraId="12C15F20" w14:textId="77777777" w:rsidR="001C40EF" w:rsidRPr="001C40EF" w:rsidRDefault="001C40EF" w:rsidP="001C40EF">
            <w:pPr>
              <w:spacing w:line="240" w:lineRule="auto"/>
              <w:ind w:firstLine="0"/>
              <w:jc w:val="right"/>
              <w:rPr>
                <w:color w:val="000000"/>
                <w:sz w:val="22"/>
              </w:rPr>
            </w:pPr>
            <w:r w:rsidRPr="001C40EF">
              <w:rPr>
                <w:color w:val="000000"/>
                <w:sz w:val="22"/>
              </w:rPr>
              <w:t>30%</w:t>
            </w:r>
          </w:p>
        </w:tc>
      </w:tr>
      <w:tr w:rsidR="001C40EF" w:rsidRPr="00E25C62" w14:paraId="0F2BA046"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90E1C2A"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5D5B6793" w14:textId="77777777" w:rsidR="001C40EF" w:rsidRPr="001C40EF" w:rsidRDefault="001C40EF" w:rsidP="001C40EF">
            <w:pPr>
              <w:spacing w:line="240" w:lineRule="auto"/>
              <w:ind w:firstLine="0"/>
              <w:jc w:val="left"/>
              <w:rPr>
                <w:color w:val="000000"/>
                <w:sz w:val="22"/>
              </w:rPr>
            </w:pPr>
            <w:r w:rsidRPr="001C40EF">
              <w:rPr>
                <w:color w:val="000000"/>
                <w:sz w:val="22"/>
              </w:rPr>
              <w:t>как гостя (туриста) в моём городе, селе - 6</w:t>
            </w:r>
          </w:p>
        </w:tc>
        <w:tc>
          <w:tcPr>
            <w:tcW w:w="752" w:type="dxa"/>
            <w:tcBorders>
              <w:top w:val="nil"/>
              <w:left w:val="nil"/>
              <w:bottom w:val="single" w:sz="4" w:space="0" w:color="auto"/>
              <w:right w:val="single" w:sz="4" w:space="0" w:color="auto"/>
            </w:tcBorders>
            <w:shd w:val="clear" w:color="auto" w:fill="auto"/>
            <w:noWrap/>
            <w:vAlign w:val="bottom"/>
            <w:hideMark/>
          </w:tcPr>
          <w:p w14:paraId="16A156F5" w14:textId="77777777" w:rsidR="001C40EF" w:rsidRPr="001C40EF" w:rsidRDefault="001C40EF" w:rsidP="001C40EF">
            <w:pPr>
              <w:spacing w:line="240" w:lineRule="auto"/>
              <w:ind w:firstLine="0"/>
              <w:jc w:val="right"/>
              <w:rPr>
                <w:color w:val="000000"/>
                <w:sz w:val="22"/>
              </w:rPr>
            </w:pPr>
            <w:r w:rsidRPr="001C40EF">
              <w:rPr>
                <w:color w:val="000000"/>
                <w:sz w:val="22"/>
              </w:rPr>
              <w:t>51%</w:t>
            </w:r>
          </w:p>
        </w:tc>
        <w:tc>
          <w:tcPr>
            <w:tcW w:w="753" w:type="dxa"/>
            <w:tcBorders>
              <w:top w:val="nil"/>
              <w:left w:val="nil"/>
              <w:bottom w:val="single" w:sz="4" w:space="0" w:color="auto"/>
              <w:right w:val="single" w:sz="4" w:space="0" w:color="auto"/>
            </w:tcBorders>
            <w:shd w:val="clear" w:color="auto" w:fill="auto"/>
            <w:noWrap/>
            <w:vAlign w:val="bottom"/>
            <w:hideMark/>
          </w:tcPr>
          <w:p w14:paraId="4691C5B4" w14:textId="77777777" w:rsidR="001C40EF" w:rsidRPr="001C40EF" w:rsidRDefault="001C40EF" w:rsidP="001C40EF">
            <w:pPr>
              <w:spacing w:line="240" w:lineRule="auto"/>
              <w:ind w:firstLine="0"/>
              <w:jc w:val="right"/>
              <w:rPr>
                <w:color w:val="000000"/>
                <w:sz w:val="22"/>
              </w:rPr>
            </w:pPr>
            <w:r w:rsidRPr="001C40EF">
              <w:rPr>
                <w:color w:val="000000"/>
                <w:sz w:val="22"/>
              </w:rPr>
              <w:t>44%</w:t>
            </w:r>
          </w:p>
        </w:tc>
        <w:tc>
          <w:tcPr>
            <w:tcW w:w="753" w:type="dxa"/>
            <w:tcBorders>
              <w:top w:val="nil"/>
              <w:left w:val="nil"/>
              <w:bottom w:val="single" w:sz="4" w:space="0" w:color="auto"/>
              <w:right w:val="single" w:sz="4" w:space="0" w:color="auto"/>
            </w:tcBorders>
            <w:shd w:val="clear" w:color="auto" w:fill="auto"/>
            <w:noWrap/>
            <w:vAlign w:val="bottom"/>
            <w:hideMark/>
          </w:tcPr>
          <w:p w14:paraId="615A55EB" w14:textId="77777777" w:rsidR="001C40EF" w:rsidRPr="001C40EF" w:rsidRDefault="001C40EF" w:rsidP="001C40EF">
            <w:pPr>
              <w:spacing w:line="240" w:lineRule="auto"/>
              <w:ind w:firstLine="0"/>
              <w:jc w:val="right"/>
              <w:rPr>
                <w:color w:val="000000"/>
                <w:sz w:val="22"/>
              </w:rPr>
            </w:pPr>
            <w:r w:rsidRPr="001C40EF">
              <w:rPr>
                <w:color w:val="000000"/>
                <w:sz w:val="22"/>
              </w:rPr>
              <w:t>34%</w:t>
            </w:r>
          </w:p>
        </w:tc>
        <w:tc>
          <w:tcPr>
            <w:tcW w:w="753" w:type="dxa"/>
            <w:tcBorders>
              <w:top w:val="nil"/>
              <w:left w:val="nil"/>
              <w:bottom w:val="single" w:sz="4" w:space="0" w:color="auto"/>
              <w:right w:val="single" w:sz="4" w:space="0" w:color="auto"/>
            </w:tcBorders>
            <w:shd w:val="clear" w:color="auto" w:fill="auto"/>
            <w:noWrap/>
            <w:vAlign w:val="bottom"/>
            <w:hideMark/>
          </w:tcPr>
          <w:p w14:paraId="619EF5CE"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2A48CD15" w14:textId="77777777" w:rsidR="001C40EF" w:rsidRPr="001C40EF" w:rsidRDefault="001C40EF" w:rsidP="001C40EF">
            <w:pPr>
              <w:spacing w:line="240" w:lineRule="auto"/>
              <w:ind w:firstLine="0"/>
              <w:jc w:val="right"/>
              <w:rPr>
                <w:color w:val="000000"/>
                <w:sz w:val="22"/>
              </w:rPr>
            </w:pPr>
            <w:r w:rsidRPr="001C40EF">
              <w:rPr>
                <w:color w:val="000000"/>
                <w:sz w:val="22"/>
              </w:rPr>
              <w:t>30%</w:t>
            </w:r>
          </w:p>
        </w:tc>
        <w:tc>
          <w:tcPr>
            <w:tcW w:w="753" w:type="dxa"/>
            <w:tcBorders>
              <w:top w:val="nil"/>
              <w:left w:val="nil"/>
              <w:bottom w:val="single" w:sz="4" w:space="0" w:color="auto"/>
              <w:right w:val="single" w:sz="4" w:space="0" w:color="auto"/>
            </w:tcBorders>
            <w:shd w:val="clear" w:color="auto" w:fill="auto"/>
            <w:noWrap/>
            <w:vAlign w:val="bottom"/>
            <w:hideMark/>
          </w:tcPr>
          <w:p w14:paraId="45F07206" w14:textId="77777777" w:rsidR="001C40EF" w:rsidRPr="001C40EF" w:rsidRDefault="001C40EF" w:rsidP="001C40EF">
            <w:pPr>
              <w:spacing w:line="240" w:lineRule="auto"/>
              <w:ind w:firstLine="0"/>
              <w:jc w:val="right"/>
              <w:rPr>
                <w:color w:val="000000"/>
                <w:sz w:val="22"/>
              </w:rPr>
            </w:pPr>
            <w:r w:rsidRPr="001C40EF">
              <w:rPr>
                <w:color w:val="000000"/>
                <w:sz w:val="22"/>
              </w:rPr>
              <w:t>37%</w:t>
            </w:r>
          </w:p>
        </w:tc>
        <w:tc>
          <w:tcPr>
            <w:tcW w:w="753" w:type="dxa"/>
            <w:tcBorders>
              <w:top w:val="nil"/>
              <w:left w:val="nil"/>
              <w:bottom w:val="single" w:sz="4" w:space="0" w:color="auto"/>
              <w:right w:val="single" w:sz="4" w:space="0" w:color="auto"/>
            </w:tcBorders>
            <w:shd w:val="clear" w:color="auto" w:fill="auto"/>
            <w:noWrap/>
            <w:vAlign w:val="bottom"/>
            <w:hideMark/>
          </w:tcPr>
          <w:p w14:paraId="34533063" w14:textId="77777777" w:rsidR="001C40EF" w:rsidRPr="001C40EF" w:rsidRDefault="001C40EF" w:rsidP="001C40EF">
            <w:pPr>
              <w:spacing w:line="240" w:lineRule="auto"/>
              <w:ind w:firstLine="0"/>
              <w:jc w:val="right"/>
              <w:rPr>
                <w:color w:val="000000"/>
                <w:sz w:val="22"/>
              </w:rPr>
            </w:pPr>
            <w:r w:rsidRPr="001C40EF">
              <w:rPr>
                <w:color w:val="000000"/>
                <w:sz w:val="22"/>
              </w:rPr>
              <w:t>36%</w:t>
            </w:r>
          </w:p>
        </w:tc>
        <w:tc>
          <w:tcPr>
            <w:tcW w:w="753" w:type="dxa"/>
            <w:tcBorders>
              <w:top w:val="nil"/>
              <w:left w:val="nil"/>
              <w:bottom w:val="single" w:sz="4" w:space="0" w:color="auto"/>
              <w:right w:val="single" w:sz="4" w:space="0" w:color="auto"/>
            </w:tcBorders>
            <w:shd w:val="clear" w:color="auto" w:fill="auto"/>
            <w:noWrap/>
            <w:vAlign w:val="bottom"/>
            <w:hideMark/>
          </w:tcPr>
          <w:p w14:paraId="7674287E"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61426481"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4B169715"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3CAEE1E3" w14:textId="77777777" w:rsidR="001C40EF" w:rsidRPr="001C40EF" w:rsidRDefault="001C40EF" w:rsidP="001C40EF">
            <w:pPr>
              <w:spacing w:line="240" w:lineRule="auto"/>
              <w:ind w:firstLine="0"/>
              <w:jc w:val="right"/>
              <w:rPr>
                <w:color w:val="000000"/>
                <w:sz w:val="22"/>
              </w:rPr>
            </w:pPr>
            <w:r w:rsidRPr="001C40EF">
              <w:rPr>
                <w:color w:val="000000"/>
                <w:sz w:val="22"/>
              </w:rPr>
              <w:t>38%</w:t>
            </w:r>
          </w:p>
        </w:tc>
        <w:tc>
          <w:tcPr>
            <w:tcW w:w="753" w:type="dxa"/>
            <w:tcBorders>
              <w:top w:val="nil"/>
              <w:left w:val="nil"/>
              <w:bottom w:val="single" w:sz="4" w:space="0" w:color="auto"/>
              <w:right w:val="single" w:sz="4" w:space="0" w:color="auto"/>
            </w:tcBorders>
            <w:shd w:val="clear" w:color="auto" w:fill="auto"/>
            <w:noWrap/>
            <w:vAlign w:val="bottom"/>
            <w:hideMark/>
          </w:tcPr>
          <w:p w14:paraId="1C1C9277"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48D7A243"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7B04405"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602E3C32" w14:textId="77777777" w:rsidR="001C40EF" w:rsidRPr="001C40EF" w:rsidRDefault="001C40EF" w:rsidP="001C40EF">
            <w:pPr>
              <w:spacing w:line="240" w:lineRule="auto"/>
              <w:ind w:firstLine="0"/>
              <w:jc w:val="left"/>
              <w:rPr>
                <w:color w:val="000000"/>
                <w:sz w:val="22"/>
              </w:rPr>
            </w:pPr>
            <w:r w:rsidRPr="001C40EF">
              <w:rPr>
                <w:color w:val="000000"/>
                <w:sz w:val="22"/>
              </w:rPr>
              <w:t>Я не хотел бы видеть его в моём городе, селе– 7.</w:t>
            </w:r>
          </w:p>
        </w:tc>
        <w:tc>
          <w:tcPr>
            <w:tcW w:w="752" w:type="dxa"/>
            <w:tcBorders>
              <w:top w:val="nil"/>
              <w:left w:val="nil"/>
              <w:bottom w:val="single" w:sz="4" w:space="0" w:color="auto"/>
              <w:right w:val="single" w:sz="4" w:space="0" w:color="auto"/>
            </w:tcBorders>
            <w:shd w:val="clear" w:color="auto" w:fill="auto"/>
            <w:noWrap/>
            <w:vAlign w:val="bottom"/>
            <w:hideMark/>
          </w:tcPr>
          <w:p w14:paraId="68C835D5"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63C62D41" w14:textId="77777777" w:rsidR="001C40EF" w:rsidRPr="001C40EF" w:rsidRDefault="001C40EF" w:rsidP="001C40EF">
            <w:pPr>
              <w:spacing w:line="240" w:lineRule="auto"/>
              <w:ind w:firstLine="0"/>
              <w:jc w:val="right"/>
              <w:rPr>
                <w:color w:val="000000"/>
                <w:sz w:val="22"/>
              </w:rPr>
            </w:pPr>
            <w:r w:rsidRPr="001C40EF">
              <w:rPr>
                <w:color w:val="000000"/>
                <w:sz w:val="22"/>
              </w:rPr>
              <w:t>40%</w:t>
            </w:r>
          </w:p>
        </w:tc>
        <w:tc>
          <w:tcPr>
            <w:tcW w:w="753" w:type="dxa"/>
            <w:tcBorders>
              <w:top w:val="nil"/>
              <w:left w:val="nil"/>
              <w:bottom w:val="single" w:sz="4" w:space="0" w:color="auto"/>
              <w:right w:val="single" w:sz="4" w:space="0" w:color="auto"/>
            </w:tcBorders>
            <w:shd w:val="clear" w:color="auto" w:fill="auto"/>
            <w:noWrap/>
            <w:vAlign w:val="bottom"/>
            <w:hideMark/>
          </w:tcPr>
          <w:p w14:paraId="44C300A3"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07FC47E2" w14:textId="77777777" w:rsidR="001C40EF" w:rsidRPr="001C40EF" w:rsidRDefault="001C40EF" w:rsidP="001C40EF">
            <w:pPr>
              <w:spacing w:line="240" w:lineRule="auto"/>
              <w:ind w:firstLine="0"/>
              <w:jc w:val="right"/>
              <w:rPr>
                <w:color w:val="000000"/>
                <w:sz w:val="22"/>
              </w:rPr>
            </w:pPr>
            <w:r w:rsidRPr="001C40EF">
              <w:rPr>
                <w:color w:val="000000"/>
                <w:sz w:val="22"/>
              </w:rPr>
              <w:t>38%</w:t>
            </w:r>
          </w:p>
        </w:tc>
        <w:tc>
          <w:tcPr>
            <w:tcW w:w="753" w:type="dxa"/>
            <w:tcBorders>
              <w:top w:val="nil"/>
              <w:left w:val="nil"/>
              <w:bottom w:val="single" w:sz="4" w:space="0" w:color="auto"/>
              <w:right w:val="single" w:sz="4" w:space="0" w:color="auto"/>
            </w:tcBorders>
            <w:shd w:val="clear" w:color="auto" w:fill="auto"/>
            <w:noWrap/>
            <w:vAlign w:val="bottom"/>
            <w:hideMark/>
          </w:tcPr>
          <w:p w14:paraId="745E5455"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61D639A9"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726F011A"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278A343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C00E515"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49615A0E"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36C895A4"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48218427"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4D92A00C"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378B2DE" w14:textId="77777777" w:rsidR="001C40EF" w:rsidRPr="001C40EF" w:rsidRDefault="001C40EF" w:rsidP="001C40EF">
            <w:pPr>
              <w:spacing w:line="240" w:lineRule="auto"/>
              <w:ind w:firstLine="0"/>
              <w:jc w:val="left"/>
              <w:rPr>
                <w:color w:val="000000"/>
                <w:sz w:val="22"/>
              </w:rPr>
            </w:pPr>
            <w:r w:rsidRPr="001C40EF">
              <w:rPr>
                <w:color w:val="000000"/>
                <w:sz w:val="22"/>
              </w:rPr>
              <w:t>Узбеки</w:t>
            </w:r>
          </w:p>
        </w:tc>
        <w:tc>
          <w:tcPr>
            <w:tcW w:w="3544" w:type="dxa"/>
            <w:tcBorders>
              <w:top w:val="nil"/>
              <w:left w:val="nil"/>
              <w:bottom w:val="single" w:sz="4" w:space="0" w:color="auto"/>
              <w:right w:val="single" w:sz="4" w:space="0" w:color="auto"/>
            </w:tcBorders>
            <w:shd w:val="clear" w:color="auto" w:fill="auto"/>
            <w:noWrap/>
            <w:vAlign w:val="bottom"/>
            <w:hideMark/>
          </w:tcPr>
          <w:p w14:paraId="1872AFEA" w14:textId="77777777" w:rsidR="001C40EF" w:rsidRPr="001C40EF" w:rsidRDefault="001C40EF" w:rsidP="001C40EF">
            <w:pPr>
              <w:spacing w:line="240" w:lineRule="auto"/>
              <w:ind w:firstLine="0"/>
              <w:jc w:val="left"/>
              <w:rPr>
                <w:color w:val="000000"/>
                <w:sz w:val="22"/>
              </w:rPr>
            </w:pPr>
            <w:r w:rsidRPr="001C40EF">
              <w:rPr>
                <w:color w:val="000000"/>
                <w:sz w:val="22"/>
              </w:rPr>
              <w:t>как близкого родственника (например, партнера по браку, меня или  моих близкий родственников) -1</w:t>
            </w:r>
          </w:p>
        </w:tc>
        <w:tc>
          <w:tcPr>
            <w:tcW w:w="752" w:type="dxa"/>
            <w:tcBorders>
              <w:top w:val="nil"/>
              <w:left w:val="nil"/>
              <w:bottom w:val="single" w:sz="4" w:space="0" w:color="auto"/>
              <w:right w:val="single" w:sz="4" w:space="0" w:color="auto"/>
            </w:tcBorders>
            <w:shd w:val="clear" w:color="auto" w:fill="auto"/>
            <w:noWrap/>
            <w:vAlign w:val="bottom"/>
            <w:hideMark/>
          </w:tcPr>
          <w:p w14:paraId="02D35F81"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753" w:type="dxa"/>
            <w:tcBorders>
              <w:top w:val="nil"/>
              <w:left w:val="nil"/>
              <w:bottom w:val="single" w:sz="4" w:space="0" w:color="auto"/>
              <w:right w:val="single" w:sz="4" w:space="0" w:color="auto"/>
            </w:tcBorders>
            <w:shd w:val="clear" w:color="auto" w:fill="auto"/>
            <w:noWrap/>
            <w:vAlign w:val="bottom"/>
            <w:hideMark/>
          </w:tcPr>
          <w:p w14:paraId="020393E3"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753" w:type="dxa"/>
            <w:tcBorders>
              <w:top w:val="nil"/>
              <w:left w:val="nil"/>
              <w:bottom w:val="single" w:sz="4" w:space="0" w:color="auto"/>
              <w:right w:val="single" w:sz="4" w:space="0" w:color="auto"/>
            </w:tcBorders>
            <w:shd w:val="clear" w:color="auto" w:fill="auto"/>
            <w:noWrap/>
            <w:vAlign w:val="bottom"/>
            <w:hideMark/>
          </w:tcPr>
          <w:p w14:paraId="5E4D0B89"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753" w:type="dxa"/>
            <w:tcBorders>
              <w:top w:val="nil"/>
              <w:left w:val="nil"/>
              <w:bottom w:val="single" w:sz="4" w:space="0" w:color="auto"/>
              <w:right w:val="single" w:sz="4" w:space="0" w:color="auto"/>
            </w:tcBorders>
            <w:shd w:val="clear" w:color="auto" w:fill="auto"/>
            <w:noWrap/>
            <w:vAlign w:val="bottom"/>
            <w:hideMark/>
          </w:tcPr>
          <w:p w14:paraId="4CC06DB7"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753" w:type="dxa"/>
            <w:tcBorders>
              <w:top w:val="nil"/>
              <w:left w:val="nil"/>
              <w:bottom w:val="single" w:sz="4" w:space="0" w:color="auto"/>
              <w:right w:val="single" w:sz="4" w:space="0" w:color="auto"/>
            </w:tcBorders>
            <w:shd w:val="clear" w:color="auto" w:fill="auto"/>
            <w:noWrap/>
            <w:vAlign w:val="bottom"/>
            <w:hideMark/>
          </w:tcPr>
          <w:p w14:paraId="0D3DEDB6"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753" w:type="dxa"/>
            <w:tcBorders>
              <w:top w:val="nil"/>
              <w:left w:val="nil"/>
              <w:bottom w:val="single" w:sz="4" w:space="0" w:color="auto"/>
              <w:right w:val="single" w:sz="4" w:space="0" w:color="auto"/>
            </w:tcBorders>
            <w:shd w:val="clear" w:color="auto" w:fill="auto"/>
            <w:noWrap/>
            <w:vAlign w:val="bottom"/>
            <w:hideMark/>
          </w:tcPr>
          <w:p w14:paraId="1BD505A2"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753" w:type="dxa"/>
            <w:tcBorders>
              <w:top w:val="nil"/>
              <w:left w:val="nil"/>
              <w:bottom w:val="single" w:sz="4" w:space="0" w:color="auto"/>
              <w:right w:val="single" w:sz="4" w:space="0" w:color="auto"/>
            </w:tcBorders>
            <w:shd w:val="clear" w:color="auto" w:fill="auto"/>
            <w:noWrap/>
            <w:vAlign w:val="bottom"/>
            <w:hideMark/>
          </w:tcPr>
          <w:p w14:paraId="5645D943"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753" w:type="dxa"/>
            <w:tcBorders>
              <w:top w:val="nil"/>
              <w:left w:val="nil"/>
              <w:bottom w:val="single" w:sz="4" w:space="0" w:color="auto"/>
              <w:right w:val="single" w:sz="4" w:space="0" w:color="auto"/>
            </w:tcBorders>
            <w:shd w:val="clear" w:color="auto" w:fill="auto"/>
            <w:noWrap/>
            <w:vAlign w:val="bottom"/>
            <w:hideMark/>
          </w:tcPr>
          <w:p w14:paraId="50ACCF22"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753" w:type="dxa"/>
            <w:tcBorders>
              <w:top w:val="nil"/>
              <w:left w:val="nil"/>
              <w:bottom w:val="single" w:sz="4" w:space="0" w:color="auto"/>
              <w:right w:val="single" w:sz="4" w:space="0" w:color="auto"/>
            </w:tcBorders>
            <w:shd w:val="clear" w:color="auto" w:fill="auto"/>
            <w:noWrap/>
            <w:vAlign w:val="bottom"/>
            <w:hideMark/>
          </w:tcPr>
          <w:p w14:paraId="1093257E"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753" w:type="dxa"/>
            <w:tcBorders>
              <w:top w:val="nil"/>
              <w:left w:val="nil"/>
              <w:bottom w:val="single" w:sz="4" w:space="0" w:color="auto"/>
              <w:right w:val="single" w:sz="4" w:space="0" w:color="auto"/>
            </w:tcBorders>
            <w:shd w:val="clear" w:color="auto" w:fill="auto"/>
            <w:noWrap/>
            <w:vAlign w:val="bottom"/>
            <w:hideMark/>
          </w:tcPr>
          <w:p w14:paraId="781219F4"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753" w:type="dxa"/>
            <w:tcBorders>
              <w:top w:val="nil"/>
              <w:left w:val="nil"/>
              <w:bottom w:val="single" w:sz="4" w:space="0" w:color="auto"/>
              <w:right w:val="single" w:sz="4" w:space="0" w:color="auto"/>
            </w:tcBorders>
            <w:shd w:val="clear" w:color="auto" w:fill="auto"/>
            <w:noWrap/>
            <w:vAlign w:val="bottom"/>
            <w:hideMark/>
          </w:tcPr>
          <w:p w14:paraId="697A94E8"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753" w:type="dxa"/>
            <w:tcBorders>
              <w:top w:val="nil"/>
              <w:left w:val="nil"/>
              <w:bottom w:val="single" w:sz="4" w:space="0" w:color="auto"/>
              <w:right w:val="single" w:sz="4" w:space="0" w:color="auto"/>
            </w:tcBorders>
            <w:shd w:val="clear" w:color="auto" w:fill="auto"/>
            <w:noWrap/>
            <w:vAlign w:val="bottom"/>
            <w:hideMark/>
          </w:tcPr>
          <w:p w14:paraId="1EAF7E72" w14:textId="77777777" w:rsidR="001C40EF" w:rsidRPr="001C40EF" w:rsidRDefault="001C40EF" w:rsidP="001C40EF">
            <w:pPr>
              <w:spacing w:line="240" w:lineRule="auto"/>
              <w:ind w:firstLine="0"/>
              <w:jc w:val="left"/>
              <w:rPr>
                <w:color w:val="000000"/>
                <w:sz w:val="22"/>
              </w:rPr>
            </w:pPr>
            <w:r w:rsidRPr="001C40EF">
              <w:rPr>
                <w:color w:val="000000"/>
                <w:sz w:val="22"/>
              </w:rPr>
              <w:t> </w:t>
            </w:r>
          </w:p>
        </w:tc>
      </w:tr>
      <w:tr w:rsidR="001C40EF" w:rsidRPr="00E25C62" w14:paraId="19CD1673"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D12D4E3"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267DCADA" w14:textId="77777777" w:rsidR="001C40EF" w:rsidRPr="001C40EF" w:rsidRDefault="001C40EF" w:rsidP="001C40EF">
            <w:pPr>
              <w:spacing w:line="240" w:lineRule="auto"/>
              <w:ind w:firstLine="0"/>
              <w:jc w:val="left"/>
              <w:rPr>
                <w:color w:val="000000"/>
                <w:sz w:val="22"/>
              </w:rPr>
            </w:pPr>
            <w:r w:rsidRPr="001C40EF">
              <w:rPr>
                <w:color w:val="000000"/>
                <w:sz w:val="22"/>
              </w:rPr>
              <w:t>как близкого друга -2</w:t>
            </w:r>
          </w:p>
        </w:tc>
        <w:tc>
          <w:tcPr>
            <w:tcW w:w="752" w:type="dxa"/>
            <w:tcBorders>
              <w:top w:val="nil"/>
              <w:left w:val="nil"/>
              <w:bottom w:val="single" w:sz="4" w:space="0" w:color="auto"/>
              <w:right w:val="single" w:sz="4" w:space="0" w:color="auto"/>
            </w:tcBorders>
            <w:shd w:val="clear" w:color="auto" w:fill="auto"/>
            <w:noWrap/>
            <w:vAlign w:val="bottom"/>
            <w:hideMark/>
          </w:tcPr>
          <w:p w14:paraId="42DBE47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8D95A5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56B87A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9401FE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C13F18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424918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9EF62E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FB0F0D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21403D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4E3BDCC"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6FF51685"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286DDD3C" w14:textId="77777777" w:rsidR="001C40EF" w:rsidRPr="001C40EF" w:rsidRDefault="001C40EF" w:rsidP="001C40EF">
            <w:pPr>
              <w:spacing w:line="240" w:lineRule="auto"/>
              <w:ind w:firstLine="0"/>
              <w:jc w:val="right"/>
              <w:rPr>
                <w:color w:val="000000"/>
                <w:sz w:val="22"/>
              </w:rPr>
            </w:pPr>
            <w:r w:rsidRPr="001C40EF">
              <w:rPr>
                <w:color w:val="000000"/>
                <w:sz w:val="22"/>
              </w:rPr>
              <w:t>10%</w:t>
            </w:r>
          </w:p>
        </w:tc>
      </w:tr>
      <w:tr w:rsidR="001C40EF" w:rsidRPr="00E25C62" w14:paraId="30DC3FDD"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BE2F079"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C3042B9" w14:textId="77777777" w:rsidR="001C40EF" w:rsidRPr="001C40EF" w:rsidRDefault="001C40EF" w:rsidP="001C40EF">
            <w:pPr>
              <w:spacing w:line="240" w:lineRule="auto"/>
              <w:ind w:firstLine="0"/>
              <w:jc w:val="left"/>
              <w:rPr>
                <w:color w:val="000000"/>
                <w:sz w:val="22"/>
              </w:rPr>
            </w:pPr>
            <w:r w:rsidRPr="001C40EF">
              <w:rPr>
                <w:color w:val="000000"/>
                <w:sz w:val="22"/>
              </w:rPr>
              <w:t>как соседа по дому -3</w:t>
            </w:r>
          </w:p>
        </w:tc>
        <w:tc>
          <w:tcPr>
            <w:tcW w:w="752" w:type="dxa"/>
            <w:tcBorders>
              <w:top w:val="nil"/>
              <w:left w:val="nil"/>
              <w:bottom w:val="single" w:sz="4" w:space="0" w:color="auto"/>
              <w:right w:val="single" w:sz="4" w:space="0" w:color="auto"/>
            </w:tcBorders>
            <w:shd w:val="clear" w:color="auto" w:fill="auto"/>
            <w:noWrap/>
            <w:vAlign w:val="bottom"/>
            <w:hideMark/>
          </w:tcPr>
          <w:p w14:paraId="627C9B4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15DFE8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DFA9E6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29B4D40"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5AEF71E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EF0B89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3E5D88F"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03B1DB24"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5930AAD9"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3B173E91"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05C8248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A2F3A4B" w14:textId="77777777" w:rsidR="001C40EF" w:rsidRPr="001C40EF" w:rsidRDefault="001C40EF" w:rsidP="001C40EF">
            <w:pPr>
              <w:spacing w:line="240" w:lineRule="auto"/>
              <w:ind w:firstLine="0"/>
              <w:jc w:val="right"/>
              <w:rPr>
                <w:color w:val="000000"/>
                <w:sz w:val="22"/>
              </w:rPr>
            </w:pPr>
            <w:r w:rsidRPr="001C40EF">
              <w:rPr>
                <w:color w:val="000000"/>
                <w:sz w:val="22"/>
              </w:rPr>
              <w:t>20%</w:t>
            </w:r>
          </w:p>
        </w:tc>
      </w:tr>
      <w:tr w:rsidR="001C40EF" w:rsidRPr="00E25C62" w14:paraId="2D21C3F8"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C8ADB5A"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460DCBE9" w14:textId="77777777" w:rsidR="001C40EF" w:rsidRPr="001C40EF" w:rsidRDefault="001C40EF" w:rsidP="001C40EF">
            <w:pPr>
              <w:spacing w:line="240" w:lineRule="auto"/>
              <w:ind w:firstLine="0"/>
              <w:jc w:val="left"/>
              <w:rPr>
                <w:color w:val="000000"/>
                <w:sz w:val="22"/>
              </w:rPr>
            </w:pPr>
            <w:r w:rsidRPr="001C40EF">
              <w:rPr>
                <w:color w:val="000000"/>
                <w:sz w:val="22"/>
              </w:rPr>
              <w:t>как коллегу по работе - 4</w:t>
            </w:r>
          </w:p>
        </w:tc>
        <w:tc>
          <w:tcPr>
            <w:tcW w:w="752" w:type="dxa"/>
            <w:tcBorders>
              <w:top w:val="nil"/>
              <w:left w:val="nil"/>
              <w:bottom w:val="single" w:sz="4" w:space="0" w:color="auto"/>
              <w:right w:val="single" w:sz="4" w:space="0" w:color="auto"/>
            </w:tcBorders>
            <w:shd w:val="clear" w:color="auto" w:fill="auto"/>
            <w:noWrap/>
            <w:vAlign w:val="bottom"/>
            <w:hideMark/>
          </w:tcPr>
          <w:p w14:paraId="1A5476AC"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355973D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3BD99E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BC71A5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04AAED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C220DC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17844F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DF9C71E"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42587D26"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57C5FDEF"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61AB9F93"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1015BDDF" w14:textId="77777777" w:rsidR="001C40EF" w:rsidRPr="001C40EF" w:rsidRDefault="001C40EF" w:rsidP="001C40EF">
            <w:pPr>
              <w:spacing w:line="240" w:lineRule="auto"/>
              <w:ind w:firstLine="0"/>
              <w:jc w:val="right"/>
              <w:rPr>
                <w:color w:val="000000"/>
                <w:sz w:val="22"/>
              </w:rPr>
            </w:pPr>
            <w:r w:rsidRPr="001C40EF">
              <w:rPr>
                <w:color w:val="000000"/>
                <w:sz w:val="22"/>
              </w:rPr>
              <w:t>44%</w:t>
            </w:r>
          </w:p>
        </w:tc>
      </w:tr>
      <w:tr w:rsidR="001C40EF" w:rsidRPr="00E25C62" w14:paraId="559B6B88"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367BE2A" w14:textId="77777777" w:rsidR="001C40EF" w:rsidRPr="001C40EF" w:rsidRDefault="001C40EF" w:rsidP="001C40EF">
            <w:pPr>
              <w:spacing w:line="240" w:lineRule="auto"/>
              <w:ind w:firstLine="0"/>
              <w:jc w:val="left"/>
              <w:rPr>
                <w:color w:val="000000"/>
                <w:sz w:val="22"/>
              </w:rPr>
            </w:pPr>
            <w:r w:rsidRPr="001C40EF">
              <w:rPr>
                <w:color w:val="000000"/>
                <w:sz w:val="22"/>
              </w:rPr>
              <w:lastRenderedPageBreak/>
              <w:t> </w:t>
            </w:r>
          </w:p>
        </w:tc>
        <w:tc>
          <w:tcPr>
            <w:tcW w:w="3544" w:type="dxa"/>
            <w:tcBorders>
              <w:top w:val="nil"/>
              <w:left w:val="nil"/>
              <w:bottom w:val="single" w:sz="4" w:space="0" w:color="auto"/>
              <w:right w:val="single" w:sz="4" w:space="0" w:color="auto"/>
            </w:tcBorders>
            <w:shd w:val="clear" w:color="auto" w:fill="auto"/>
            <w:noWrap/>
            <w:vAlign w:val="bottom"/>
            <w:hideMark/>
          </w:tcPr>
          <w:p w14:paraId="3DF70628" w14:textId="77777777" w:rsidR="001C40EF" w:rsidRPr="001C40EF" w:rsidRDefault="001C40EF" w:rsidP="001C40EF">
            <w:pPr>
              <w:spacing w:line="240" w:lineRule="auto"/>
              <w:ind w:firstLine="0"/>
              <w:jc w:val="left"/>
              <w:rPr>
                <w:color w:val="000000"/>
                <w:sz w:val="22"/>
              </w:rPr>
            </w:pPr>
            <w:r w:rsidRPr="001C40EF">
              <w:rPr>
                <w:color w:val="000000"/>
                <w:sz w:val="22"/>
              </w:rPr>
              <w:t>как жителя моего города, села -5</w:t>
            </w:r>
          </w:p>
        </w:tc>
        <w:tc>
          <w:tcPr>
            <w:tcW w:w="752" w:type="dxa"/>
            <w:tcBorders>
              <w:top w:val="nil"/>
              <w:left w:val="nil"/>
              <w:bottom w:val="single" w:sz="4" w:space="0" w:color="auto"/>
              <w:right w:val="single" w:sz="4" w:space="0" w:color="auto"/>
            </w:tcBorders>
            <w:shd w:val="clear" w:color="auto" w:fill="auto"/>
            <w:noWrap/>
            <w:vAlign w:val="bottom"/>
            <w:hideMark/>
          </w:tcPr>
          <w:p w14:paraId="48B40F83"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3EC3EC68"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7D51271F"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2D56CC32"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75E45E6C"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55074148"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12603E4D"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1142CCF8"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4ABDF406"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74477147"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73D1AE98"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4E23FC85" w14:textId="77777777" w:rsidR="001C40EF" w:rsidRPr="001C40EF" w:rsidRDefault="001C40EF" w:rsidP="001C40EF">
            <w:pPr>
              <w:spacing w:line="240" w:lineRule="auto"/>
              <w:ind w:firstLine="0"/>
              <w:jc w:val="right"/>
              <w:rPr>
                <w:color w:val="000000"/>
                <w:sz w:val="22"/>
              </w:rPr>
            </w:pPr>
            <w:r w:rsidRPr="001C40EF">
              <w:rPr>
                <w:color w:val="000000"/>
                <w:sz w:val="22"/>
              </w:rPr>
              <w:t>26%</w:t>
            </w:r>
          </w:p>
        </w:tc>
      </w:tr>
      <w:tr w:rsidR="001C40EF" w:rsidRPr="00E25C62" w14:paraId="1F8449F1"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6792BDA"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3194362B" w14:textId="77777777" w:rsidR="001C40EF" w:rsidRPr="001C40EF" w:rsidRDefault="001C40EF" w:rsidP="001C40EF">
            <w:pPr>
              <w:spacing w:line="240" w:lineRule="auto"/>
              <w:ind w:firstLine="0"/>
              <w:jc w:val="left"/>
              <w:rPr>
                <w:color w:val="000000"/>
                <w:sz w:val="22"/>
              </w:rPr>
            </w:pPr>
            <w:r w:rsidRPr="001C40EF">
              <w:rPr>
                <w:color w:val="000000"/>
                <w:sz w:val="22"/>
              </w:rPr>
              <w:t>как гостя (туриста) в моём городе, селе - 6</w:t>
            </w:r>
          </w:p>
        </w:tc>
        <w:tc>
          <w:tcPr>
            <w:tcW w:w="752" w:type="dxa"/>
            <w:tcBorders>
              <w:top w:val="nil"/>
              <w:left w:val="nil"/>
              <w:bottom w:val="single" w:sz="4" w:space="0" w:color="auto"/>
              <w:right w:val="single" w:sz="4" w:space="0" w:color="auto"/>
            </w:tcBorders>
            <w:shd w:val="clear" w:color="auto" w:fill="auto"/>
            <w:noWrap/>
            <w:vAlign w:val="bottom"/>
            <w:hideMark/>
          </w:tcPr>
          <w:p w14:paraId="1DEEDFA6" w14:textId="77777777" w:rsidR="001C40EF" w:rsidRPr="001C40EF" w:rsidRDefault="001C40EF" w:rsidP="001C40EF">
            <w:pPr>
              <w:spacing w:line="240" w:lineRule="auto"/>
              <w:ind w:firstLine="0"/>
              <w:jc w:val="right"/>
              <w:rPr>
                <w:color w:val="000000"/>
                <w:sz w:val="22"/>
              </w:rPr>
            </w:pPr>
            <w:r w:rsidRPr="001C40EF">
              <w:rPr>
                <w:color w:val="000000"/>
                <w:sz w:val="22"/>
              </w:rPr>
              <w:t>63%</w:t>
            </w:r>
          </w:p>
        </w:tc>
        <w:tc>
          <w:tcPr>
            <w:tcW w:w="753" w:type="dxa"/>
            <w:tcBorders>
              <w:top w:val="nil"/>
              <w:left w:val="nil"/>
              <w:bottom w:val="single" w:sz="4" w:space="0" w:color="auto"/>
              <w:right w:val="single" w:sz="4" w:space="0" w:color="auto"/>
            </w:tcBorders>
            <w:shd w:val="clear" w:color="auto" w:fill="auto"/>
            <w:noWrap/>
            <w:vAlign w:val="bottom"/>
            <w:hideMark/>
          </w:tcPr>
          <w:p w14:paraId="7006967A" w14:textId="77777777" w:rsidR="001C40EF" w:rsidRPr="001C40EF" w:rsidRDefault="001C40EF" w:rsidP="001C40EF">
            <w:pPr>
              <w:spacing w:line="240" w:lineRule="auto"/>
              <w:ind w:firstLine="0"/>
              <w:jc w:val="right"/>
              <w:rPr>
                <w:color w:val="000000"/>
                <w:sz w:val="22"/>
              </w:rPr>
            </w:pPr>
            <w:r w:rsidRPr="001C40EF">
              <w:rPr>
                <w:color w:val="000000"/>
                <w:sz w:val="22"/>
              </w:rPr>
              <w:t>52%</w:t>
            </w:r>
          </w:p>
        </w:tc>
        <w:tc>
          <w:tcPr>
            <w:tcW w:w="753" w:type="dxa"/>
            <w:tcBorders>
              <w:top w:val="nil"/>
              <w:left w:val="nil"/>
              <w:bottom w:val="single" w:sz="4" w:space="0" w:color="auto"/>
              <w:right w:val="single" w:sz="4" w:space="0" w:color="auto"/>
            </w:tcBorders>
            <w:shd w:val="clear" w:color="auto" w:fill="auto"/>
            <w:noWrap/>
            <w:vAlign w:val="bottom"/>
            <w:hideMark/>
          </w:tcPr>
          <w:p w14:paraId="47C7C8D8" w14:textId="77777777" w:rsidR="001C40EF" w:rsidRPr="001C40EF" w:rsidRDefault="001C40EF" w:rsidP="001C40EF">
            <w:pPr>
              <w:spacing w:line="240" w:lineRule="auto"/>
              <w:ind w:firstLine="0"/>
              <w:jc w:val="right"/>
              <w:rPr>
                <w:color w:val="000000"/>
                <w:sz w:val="22"/>
              </w:rPr>
            </w:pPr>
            <w:r w:rsidRPr="001C40EF">
              <w:rPr>
                <w:color w:val="000000"/>
                <w:sz w:val="22"/>
              </w:rPr>
              <w:t>68%</w:t>
            </w:r>
          </w:p>
        </w:tc>
        <w:tc>
          <w:tcPr>
            <w:tcW w:w="753" w:type="dxa"/>
            <w:tcBorders>
              <w:top w:val="nil"/>
              <w:left w:val="nil"/>
              <w:bottom w:val="single" w:sz="4" w:space="0" w:color="auto"/>
              <w:right w:val="single" w:sz="4" w:space="0" w:color="auto"/>
            </w:tcBorders>
            <w:shd w:val="clear" w:color="auto" w:fill="auto"/>
            <w:noWrap/>
            <w:vAlign w:val="bottom"/>
            <w:hideMark/>
          </w:tcPr>
          <w:p w14:paraId="5670F07E" w14:textId="77777777" w:rsidR="001C40EF" w:rsidRPr="001C40EF" w:rsidRDefault="001C40EF" w:rsidP="001C40EF">
            <w:pPr>
              <w:spacing w:line="240" w:lineRule="auto"/>
              <w:ind w:firstLine="0"/>
              <w:jc w:val="right"/>
              <w:rPr>
                <w:color w:val="000000"/>
                <w:sz w:val="22"/>
              </w:rPr>
            </w:pPr>
            <w:r w:rsidRPr="001C40EF">
              <w:rPr>
                <w:color w:val="000000"/>
                <w:sz w:val="22"/>
              </w:rPr>
              <w:t>50%</w:t>
            </w:r>
          </w:p>
        </w:tc>
        <w:tc>
          <w:tcPr>
            <w:tcW w:w="753" w:type="dxa"/>
            <w:tcBorders>
              <w:top w:val="nil"/>
              <w:left w:val="nil"/>
              <w:bottom w:val="single" w:sz="4" w:space="0" w:color="auto"/>
              <w:right w:val="single" w:sz="4" w:space="0" w:color="auto"/>
            </w:tcBorders>
            <w:shd w:val="clear" w:color="auto" w:fill="auto"/>
            <w:noWrap/>
            <w:vAlign w:val="bottom"/>
            <w:hideMark/>
          </w:tcPr>
          <w:p w14:paraId="45C6EC70"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7B695648" w14:textId="77777777" w:rsidR="001C40EF" w:rsidRPr="001C40EF" w:rsidRDefault="001C40EF" w:rsidP="001C40EF">
            <w:pPr>
              <w:spacing w:line="240" w:lineRule="auto"/>
              <w:ind w:firstLine="0"/>
              <w:jc w:val="right"/>
              <w:rPr>
                <w:color w:val="000000"/>
                <w:sz w:val="22"/>
              </w:rPr>
            </w:pPr>
            <w:r w:rsidRPr="001C40EF">
              <w:rPr>
                <w:color w:val="000000"/>
                <w:sz w:val="22"/>
              </w:rPr>
              <w:t>45%</w:t>
            </w:r>
          </w:p>
        </w:tc>
        <w:tc>
          <w:tcPr>
            <w:tcW w:w="753" w:type="dxa"/>
            <w:tcBorders>
              <w:top w:val="nil"/>
              <w:left w:val="nil"/>
              <w:bottom w:val="single" w:sz="4" w:space="0" w:color="auto"/>
              <w:right w:val="single" w:sz="4" w:space="0" w:color="auto"/>
            </w:tcBorders>
            <w:shd w:val="clear" w:color="auto" w:fill="auto"/>
            <w:noWrap/>
            <w:vAlign w:val="bottom"/>
            <w:hideMark/>
          </w:tcPr>
          <w:p w14:paraId="132000F2" w14:textId="77777777" w:rsidR="001C40EF" w:rsidRPr="001C40EF" w:rsidRDefault="001C40EF" w:rsidP="001C40EF">
            <w:pPr>
              <w:spacing w:line="240" w:lineRule="auto"/>
              <w:ind w:firstLine="0"/>
              <w:jc w:val="right"/>
              <w:rPr>
                <w:color w:val="000000"/>
                <w:sz w:val="22"/>
              </w:rPr>
            </w:pPr>
            <w:r w:rsidRPr="001C40EF">
              <w:rPr>
                <w:color w:val="000000"/>
                <w:sz w:val="22"/>
              </w:rPr>
              <w:t>70%</w:t>
            </w:r>
          </w:p>
        </w:tc>
        <w:tc>
          <w:tcPr>
            <w:tcW w:w="753" w:type="dxa"/>
            <w:tcBorders>
              <w:top w:val="nil"/>
              <w:left w:val="nil"/>
              <w:bottom w:val="single" w:sz="4" w:space="0" w:color="auto"/>
              <w:right w:val="single" w:sz="4" w:space="0" w:color="auto"/>
            </w:tcBorders>
            <w:shd w:val="clear" w:color="auto" w:fill="auto"/>
            <w:noWrap/>
            <w:vAlign w:val="bottom"/>
            <w:hideMark/>
          </w:tcPr>
          <w:p w14:paraId="4DD0EFE5" w14:textId="77777777" w:rsidR="001C40EF" w:rsidRPr="001C40EF" w:rsidRDefault="001C40EF" w:rsidP="001C40EF">
            <w:pPr>
              <w:spacing w:line="240" w:lineRule="auto"/>
              <w:ind w:firstLine="0"/>
              <w:jc w:val="right"/>
              <w:rPr>
                <w:color w:val="000000"/>
                <w:sz w:val="22"/>
              </w:rPr>
            </w:pPr>
            <w:r w:rsidRPr="001C40EF">
              <w:rPr>
                <w:color w:val="000000"/>
                <w:sz w:val="22"/>
              </w:rPr>
              <w:t>46%</w:t>
            </w:r>
          </w:p>
        </w:tc>
        <w:tc>
          <w:tcPr>
            <w:tcW w:w="753" w:type="dxa"/>
            <w:tcBorders>
              <w:top w:val="nil"/>
              <w:left w:val="nil"/>
              <w:bottom w:val="single" w:sz="4" w:space="0" w:color="auto"/>
              <w:right w:val="single" w:sz="4" w:space="0" w:color="auto"/>
            </w:tcBorders>
            <w:shd w:val="clear" w:color="auto" w:fill="auto"/>
            <w:noWrap/>
            <w:vAlign w:val="bottom"/>
            <w:hideMark/>
          </w:tcPr>
          <w:p w14:paraId="639015EE" w14:textId="77777777" w:rsidR="001C40EF" w:rsidRPr="001C40EF" w:rsidRDefault="001C40EF" w:rsidP="001C40EF">
            <w:pPr>
              <w:spacing w:line="240" w:lineRule="auto"/>
              <w:ind w:firstLine="0"/>
              <w:jc w:val="right"/>
              <w:rPr>
                <w:color w:val="000000"/>
                <w:sz w:val="22"/>
              </w:rPr>
            </w:pPr>
            <w:r w:rsidRPr="001C40EF">
              <w:rPr>
                <w:color w:val="000000"/>
                <w:sz w:val="22"/>
              </w:rPr>
              <w:t>44%</w:t>
            </w:r>
          </w:p>
        </w:tc>
        <w:tc>
          <w:tcPr>
            <w:tcW w:w="753" w:type="dxa"/>
            <w:tcBorders>
              <w:top w:val="nil"/>
              <w:left w:val="nil"/>
              <w:bottom w:val="single" w:sz="4" w:space="0" w:color="auto"/>
              <w:right w:val="single" w:sz="4" w:space="0" w:color="auto"/>
            </w:tcBorders>
            <w:shd w:val="clear" w:color="auto" w:fill="auto"/>
            <w:noWrap/>
            <w:vAlign w:val="bottom"/>
            <w:hideMark/>
          </w:tcPr>
          <w:p w14:paraId="29A64153"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6A24DC46" w14:textId="77777777" w:rsidR="001C40EF" w:rsidRPr="001C40EF" w:rsidRDefault="001C40EF" w:rsidP="001C40EF">
            <w:pPr>
              <w:spacing w:line="240" w:lineRule="auto"/>
              <w:ind w:firstLine="0"/>
              <w:jc w:val="right"/>
              <w:rPr>
                <w:color w:val="000000"/>
                <w:sz w:val="22"/>
              </w:rPr>
            </w:pPr>
            <w:r w:rsidRPr="001C40EF">
              <w:rPr>
                <w:color w:val="000000"/>
                <w:sz w:val="22"/>
              </w:rPr>
              <w:t>56%</w:t>
            </w:r>
          </w:p>
        </w:tc>
        <w:tc>
          <w:tcPr>
            <w:tcW w:w="753" w:type="dxa"/>
            <w:tcBorders>
              <w:top w:val="nil"/>
              <w:left w:val="nil"/>
              <w:bottom w:val="single" w:sz="4" w:space="0" w:color="auto"/>
              <w:right w:val="single" w:sz="4" w:space="0" w:color="auto"/>
            </w:tcBorders>
            <w:shd w:val="clear" w:color="auto" w:fill="auto"/>
            <w:noWrap/>
            <w:vAlign w:val="bottom"/>
            <w:hideMark/>
          </w:tcPr>
          <w:p w14:paraId="23236271"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2BF22E23"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1156191"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1C4CC84D" w14:textId="77777777" w:rsidR="001C40EF" w:rsidRPr="001C40EF" w:rsidRDefault="001C40EF" w:rsidP="001C40EF">
            <w:pPr>
              <w:spacing w:line="240" w:lineRule="auto"/>
              <w:ind w:firstLine="0"/>
              <w:jc w:val="left"/>
              <w:rPr>
                <w:color w:val="000000"/>
                <w:sz w:val="22"/>
              </w:rPr>
            </w:pPr>
            <w:r w:rsidRPr="001C40EF">
              <w:rPr>
                <w:color w:val="000000"/>
                <w:sz w:val="22"/>
              </w:rPr>
              <w:t>Я не хотел бы видеть его в моём городе, селе– 7.</w:t>
            </w:r>
          </w:p>
        </w:tc>
        <w:tc>
          <w:tcPr>
            <w:tcW w:w="752" w:type="dxa"/>
            <w:tcBorders>
              <w:top w:val="nil"/>
              <w:left w:val="nil"/>
              <w:bottom w:val="single" w:sz="4" w:space="0" w:color="auto"/>
              <w:right w:val="single" w:sz="4" w:space="0" w:color="auto"/>
            </w:tcBorders>
            <w:shd w:val="clear" w:color="auto" w:fill="auto"/>
            <w:noWrap/>
            <w:vAlign w:val="bottom"/>
            <w:hideMark/>
          </w:tcPr>
          <w:p w14:paraId="48ACF688" w14:textId="77777777" w:rsidR="001C40EF" w:rsidRPr="001C40EF" w:rsidRDefault="001C40EF" w:rsidP="001C40EF">
            <w:pPr>
              <w:spacing w:line="240" w:lineRule="auto"/>
              <w:ind w:firstLine="0"/>
              <w:jc w:val="right"/>
              <w:rPr>
                <w:color w:val="000000"/>
                <w:sz w:val="22"/>
              </w:rPr>
            </w:pPr>
            <w:r w:rsidRPr="001C40EF">
              <w:rPr>
                <w:color w:val="000000"/>
                <w:sz w:val="22"/>
              </w:rPr>
              <w:t>25%</w:t>
            </w:r>
          </w:p>
        </w:tc>
        <w:tc>
          <w:tcPr>
            <w:tcW w:w="753" w:type="dxa"/>
            <w:tcBorders>
              <w:top w:val="nil"/>
              <w:left w:val="nil"/>
              <w:bottom w:val="single" w:sz="4" w:space="0" w:color="auto"/>
              <w:right w:val="single" w:sz="4" w:space="0" w:color="auto"/>
            </w:tcBorders>
            <w:shd w:val="clear" w:color="auto" w:fill="auto"/>
            <w:noWrap/>
            <w:vAlign w:val="bottom"/>
            <w:hideMark/>
          </w:tcPr>
          <w:p w14:paraId="2E7AA0F7" w14:textId="77777777" w:rsidR="001C40EF" w:rsidRPr="001C40EF" w:rsidRDefault="001C40EF" w:rsidP="001C40EF">
            <w:pPr>
              <w:spacing w:line="240" w:lineRule="auto"/>
              <w:ind w:firstLine="0"/>
              <w:jc w:val="right"/>
              <w:rPr>
                <w:color w:val="000000"/>
                <w:sz w:val="22"/>
              </w:rPr>
            </w:pPr>
            <w:r w:rsidRPr="001C40EF">
              <w:rPr>
                <w:color w:val="000000"/>
                <w:sz w:val="22"/>
              </w:rPr>
              <w:t>46%</w:t>
            </w:r>
          </w:p>
        </w:tc>
        <w:tc>
          <w:tcPr>
            <w:tcW w:w="753" w:type="dxa"/>
            <w:tcBorders>
              <w:top w:val="nil"/>
              <w:left w:val="nil"/>
              <w:bottom w:val="single" w:sz="4" w:space="0" w:color="auto"/>
              <w:right w:val="single" w:sz="4" w:space="0" w:color="auto"/>
            </w:tcBorders>
            <w:shd w:val="clear" w:color="auto" w:fill="auto"/>
            <w:noWrap/>
            <w:vAlign w:val="bottom"/>
            <w:hideMark/>
          </w:tcPr>
          <w:p w14:paraId="317DEA3D"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468FFD14" w14:textId="77777777" w:rsidR="001C40EF" w:rsidRPr="001C40EF" w:rsidRDefault="001C40EF" w:rsidP="001C40EF">
            <w:pPr>
              <w:spacing w:line="240" w:lineRule="auto"/>
              <w:ind w:firstLine="0"/>
              <w:jc w:val="right"/>
              <w:rPr>
                <w:color w:val="000000"/>
                <w:sz w:val="22"/>
              </w:rPr>
            </w:pPr>
            <w:r w:rsidRPr="001C40EF">
              <w:rPr>
                <w:color w:val="000000"/>
                <w:sz w:val="22"/>
              </w:rPr>
              <w:t>40%</w:t>
            </w:r>
          </w:p>
        </w:tc>
        <w:tc>
          <w:tcPr>
            <w:tcW w:w="753" w:type="dxa"/>
            <w:tcBorders>
              <w:top w:val="nil"/>
              <w:left w:val="nil"/>
              <w:bottom w:val="single" w:sz="4" w:space="0" w:color="auto"/>
              <w:right w:val="single" w:sz="4" w:space="0" w:color="auto"/>
            </w:tcBorders>
            <w:shd w:val="clear" w:color="auto" w:fill="auto"/>
            <w:noWrap/>
            <w:vAlign w:val="bottom"/>
            <w:hideMark/>
          </w:tcPr>
          <w:p w14:paraId="1CECB6B8" w14:textId="77777777" w:rsidR="001C40EF" w:rsidRPr="001C40EF" w:rsidRDefault="001C40EF" w:rsidP="001C40EF">
            <w:pPr>
              <w:spacing w:line="240" w:lineRule="auto"/>
              <w:ind w:firstLine="0"/>
              <w:jc w:val="right"/>
              <w:rPr>
                <w:color w:val="000000"/>
                <w:sz w:val="22"/>
              </w:rPr>
            </w:pPr>
            <w:r w:rsidRPr="001C40EF">
              <w:rPr>
                <w:color w:val="000000"/>
                <w:sz w:val="22"/>
              </w:rPr>
              <w:t>80%</w:t>
            </w:r>
          </w:p>
        </w:tc>
        <w:tc>
          <w:tcPr>
            <w:tcW w:w="753" w:type="dxa"/>
            <w:tcBorders>
              <w:top w:val="nil"/>
              <w:left w:val="nil"/>
              <w:bottom w:val="single" w:sz="4" w:space="0" w:color="auto"/>
              <w:right w:val="single" w:sz="4" w:space="0" w:color="auto"/>
            </w:tcBorders>
            <w:shd w:val="clear" w:color="auto" w:fill="auto"/>
            <w:noWrap/>
            <w:vAlign w:val="bottom"/>
            <w:hideMark/>
          </w:tcPr>
          <w:p w14:paraId="402A6B23" w14:textId="77777777" w:rsidR="001C40EF" w:rsidRPr="001C40EF" w:rsidRDefault="001C40EF" w:rsidP="001C40EF">
            <w:pPr>
              <w:spacing w:line="240" w:lineRule="auto"/>
              <w:ind w:firstLine="0"/>
              <w:jc w:val="right"/>
              <w:rPr>
                <w:color w:val="000000"/>
                <w:sz w:val="22"/>
              </w:rPr>
            </w:pPr>
            <w:r w:rsidRPr="001C40EF">
              <w:rPr>
                <w:color w:val="000000"/>
                <w:sz w:val="22"/>
              </w:rPr>
              <w:t>49%</w:t>
            </w:r>
          </w:p>
        </w:tc>
        <w:tc>
          <w:tcPr>
            <w:tcW w:w="753" w:type="dxa"/>
            <w:tcBorders>
              <w:top w:val="nil"/>
              <w:left w:val="nil"/>
              <w:bottom w:val="single" w:sz="4" w:space="0" w:color="auto"/>
              <w:right w:val="single" w:sz="4" w:space="0" w:color="auto"/>
            </w:tcBorders>
            <w:shd w:val="clear" w:color="auto" w:fill="auto"/>
            <w:noWrap/>
            <w:vAlign w:val="bottom"/>
            <w:hideMark/>
          </w:tcPr>
          <w:p w14:paraId="365D03B1"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29637F4F"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6917C3A7" w14:textId="77777777" w:rsidR="001C40EF" w:rsidRPr="001C40EF" w:rsidRDefault="001C40EF" w:rsidP="001C40EF">
            <w:pPr>
              <w:spacing w:line="240" w:lineRule="auto"/>
              <w:ind w:firstLine="0"/>
              <w:jc w:val="right"/>
              <w:rPr>
                <w:color w:val="000000"/>
                <w:sz w:val="22"/>
              </w:rPr>
            </w:pPr>
            <w:r w:rsidRPr="001C40EF">
              <w:rPr>
                <w:color w:val="000000"/>
                <w:sz w:val="22"/>
              </w:rPr>
              <w:t>46%</w:t>
            </w:r>
          </w:p>
        </w:tc>
        <w:tc>
          <w:tcPr>
            <w:tcW w:w="753" w:type="dxa"/>
            <w:tcBorders>
              <w:top w:val="nil"/>
              <w:left w:val="nil"/>
              <w:bottom w:val="single" w:sz="4" w:space="0" w:color="auto"/>
              <w:right w:val="single" w:sz="4" w:space="0" w:color="auto"/>
            </w:tcBorders>
            <w:shd w:val="clear" w:color="auto" w:fill="auto"/>
            <w:noWrap/>
            <w:vAlign w:val="bottom"/>
            <w:hideMark/>
          </w:tcPr>
          <w:p w14:paraId="4FB9C239"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245CD568" w14:textId="77777777" w:rsidR="001C40EF" w:rsidRPr="001C40EF" w:rsidRDefault="001C40EF" w:rsidP="001C40EF">
            <w:pPr>
              <w:spacing w:line="240" w:lineRule="auto"/>
              <w:ind w:firstLine="0"/>
              <w:jc w:val="right"/>
              <w:rPr>
                <w:color w:val="000000"/>
                <w:sz w:val="22"/>
              </w:rPr>
            </w:pPr>
            <w:r w:rsidRPr="001C40EF">
              <w:rPr>
                <w:color w:val="000000"/>
                <w:sz w:val="22"/>
              </w:rPr>
              <w:t>30%</w:t>
            </w:r>
          </w:p>
        </w:tc>
        <w:tc>
          <w:tcPr>
            <w:tcW w:w="753" w:type="dxa"/>
            <w:tcBorders>
              <w:top w:val="nil"/>
              <w:left w:val="nil"/>
              <w:bottom w:val="single" w:sz="4" w:space="0" w:color="auto"/>
              <w:right w:val="single" w:sz="4" w:space="0" w:color="auto"/>
            </w:tcBorders>
            <w:shd w:val="clear" w:color="auto" w:fill="auto"/>
            <w:noWrap/>
            <w:vAlign w:val="bottom"/>
            <w:hideMark/>
          </w:tcPr>
          <w:p w14:paraId="1873C250"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48A2EA90"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4E0BB9A" w14:textId="77777777" w:rsidR="001C40EF" w:rsidRPr="001C40EF" w:rsidRDefault="001C40EF" w:rsidP="001C40EF">
            <w:pPr>
              <w:spacing w:line="240" w:lineRule="auto"/>
              <w:ind w:firstLine="0"/>
              <w:jc w:val="left"/>
              <w:rPr>
                <w:color w:val="000000"/>
                <w:sz w:val="22"/>
              </w:rPr>
            </w:pPr>
            <w:r w:rsidRPr="001C40EF">
              <w:rPr>
                <w:color w:val="000000"/>
                <w:sz w:val="22"/>
              </w:rPr>
              <w:t>Цыгане</w:t>
            </w:r>
          </w:p>
        </w:tc>
        <w:tc>
          <w:tcPr>
            <w:tcW w:w="3544" w:type="dxa"/>
            <w:tcBorders>
              <w:top w:val="nil"/>
              <w:left w:val="nil"/>
              <w:bottom w:val="single" w:sz="4" w:space="0" w:color="auto"/>
              <w:right w:val="single" w:sz="4" w:space="0" w:color="auto"/>
            </w:tcBorders>
            <w:shd w:val="clear" w:color="auto" w:fill="auto"/>
            <w:noWrap/>
            <w:vAlign w:val="bottom"/>
            <w:hideMark/>
          </w:tcPr>
          <w:p w14:paraId="3C89AFFA" w14:textId="77777777" w:rsidR="001C40EF" w:rsidRPr="001C40EF" w:rsidRDefault="001C40EF" w:rsidP="001C40EF">
            <w:pPr>
              <w:spacing w:line="240" w:lineRule="auto"/>
              <w:ind w:firstLine="0"/>
              <w:jc w:val="left"/>
              <w:rPr>
                <w:color w:val="000000"/>
                <w:sz w:val="22"/>
              </w:rPr>
            </w:pPr>
            <w:r w:rsidRPr="001C40EF">
              <w:rPr>
                <w:color w:val="000000"/>
                <w:sz w:val="22"/>
              </w:rPr>
              <w:t>как близкого родственника (например, партнера по браку, меня или  моих близкий родственников) -1</w:t>
            </w:r>
          </w:p>
        </w:tc>
        <w:tc>
          <w:tcPr>
            <w:tcW w:w="752" w:type="dxa"/>
            <w:tcBorders>
              <w:top w:val="nil"/>
              <w:left w:val="nil"/>
              <w:bottom w:val="single" w:sz="4" w:space="0" w:color="auto"/>
              <w:right w:val="single" w:sz="4" w:space="0" w:color="auto"/>
            </w:tcBorders>
            <w:shd w:val="clear" w:color="auto" w:fill="auto"/>
            <w:noWrap/>
            <w:vAlign w:val="bottom"/>
            <w:hideMark/>
          </w:tcPr>
          <w:p w14:paraId="0930EA0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48EF11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AC33A4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E9F572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1DEAD0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6A10B8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B4360E2"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02E86BE3"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297F964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EB48E6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FC75B1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DFE1CC7"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0E37BA5E"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D0D8249"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A4BFA8A" w14:textId="77777777" w:rsidR="001C40EF" w:rsidRPr="001C40EF" w:rsidRDefault="001C40EF" w:rsidP="001C40EF">
            <w:pPr>
              <w:spacing w:line="240" w:lineRule="auto"/>
              <w:ind w:firstLine="0"/>
              <w:jc w:val="left"/>
              <w:rPr>
                <w:color w:val="000000"/>
                <w:sz w:val="22"/>
              </w:rPr>
            </w:pPr>
            <w:r w:rsidRPr="001C40EF">
              <w:rPr>
                <w:color w:val="000000"/>
                <w:sz w:val="22"/>
              </w:rPr>
              <w:t>как близкого друга -2</w:t>
            </w:r>
          </w:p>
        </w:tc>
        <w:tc>
          <w:tcPr>
            <w:tcW w:w="752" w:type="dxa"/>
            <w:tcBorders>
              <w:top w:val="nil"/>
              <w:left w:val="nil"/>
              <w:bottom w:val="single" w:sz="4" w:space="0" w:color="auto"/>
              <w:right w:val="single" w:sz="4" w:space="0" w:color="auto"/>
            </w:tcBorders>
            <w:shd w:val="clear" w:color="auto" w:fill="auto"/>
            <w:noWrap/>
            <w:vAlign w:val="bottom"/>
            <w:hideMark/>
          </w:tcPr>
          <w:p w14:paraId="4FD7800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957B58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4DB06B4"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719D165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26FA1A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F98B85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0E5B2E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70E4B13"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6A62DFF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E379658"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658F98F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0EC2441"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31FB55FA"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AF55915"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01671F33" w14:textId="77777777" w:rsidR="001C40EF" w:rsidRPr="001C40EF" w:rsidRDefault="001C40EF" w:rsidP="001C40EF">
            <w:pPr>
              <w:spacing w:line="240" w:lineRule="auto"/>
              <w:ind w:firstLine="0"/>
              <w:jc w:val="left"/>
              <w:rPr>
                <w:color w:val="000000"/>
                <w:sz w:val="22"/>
              </w:rPr>
            </w:pPr>
            <w:r w:rsidRPr="001C40EF">
              <w:rPr>
                <w:color w:val="000000"/>
                <w:sz w:val="22"/>
              </w:rPr>
              <w:t>как соседа по дому -3</w:t>
            </w:r>
          </w:p>
        </w:tc>
        <w:tc>
          <w:tcPr>
            <w:tcW w:w="752" w:type="dxa"/>
            <w:tcBorders>
              <w:top w:val="nil"/>
              <w:left w:val="nil"/>
              <w:bottom w:val="single" w:sz="4" w:space="0" w:color="auto"/>
              <w:right w:val="single" w:sz="4" w:space="0" w:color="auto"/>
            </w:tcBorders>
            <w:shd w:val="clear" w:color="auto" w:fill="auto"/>
            <w:noWrap/>
            <w:vAlign w:val="bottom"/>
            <w:hideMark/>
          </w:tcPr>
          <w:p w14:paraId="6C248D37"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514A5ED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D24ED5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CB1116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FF528C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B2A597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2B64D9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6CC931F"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6134D53D"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42E58237"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79C157E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9558C7D" w14:textId="77777777" w:rsidR="001C40EF" w:rsidRPr="001C40EF" w:rsidRDefault="001C40EF" w:rsidP="001C40EF">
            <w:pPr>
              <w:spacing w:line="240" w:lineRule="auto"/>
              <w:ind w:firstLine="0"/>
              <w:jc w:val="right"/>
              <w:rPr>
                <w:color w:val="000000"/>
                <w:sz w:val="22"/>
              </w:rPr>
            </w:pPr>
            <w:r w:rsidRPr="001C40EF">
              <w:rPr>
                <w:color w:val="000000"/>
                <w:sz w:val="22"/>
              </w:rPr>
              <w:t>22%</w:t>
            </w:r>
          </w:p>
        </w:tc>
      </w:tr>
      <w:tr w:rsidR="001C40EF" w:rsidRPr="00E25C62" w14:paraId="5A787ADE"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21E2500"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297E27ED" w14:textId="77777777" w:rsidR="001C40EF" w:rsidRPr="001C40EF" w:rsidRDefault="001C40EF" w:rsidP="001C40EF">
            <w:pPr>
              <w:spacing w:line="240" w:lineRule="auto"/>
              <w:ind w:firstLine="0"/>
              <w:jc w:val="left"/>
              <w:rPr>
                <w:color w:val="000000"/>
                <w:sz w:val="22"/>
              </w:rPr>
            </w:pPr>
            <w:r w:rsidRPr="001C40EF">
              <w:rPr>
                <w:color w:val="000000"/>
                <w:sz w:val="22"/>
              </w:rPr>
              <w:t>как коллегу по работе - 4</w:t>
            </w:r>
          </w:p>
        </w:tc>
        <w:tc>
          <w:tcPr>
            <w:tcW w:w="752" w:type="dxa"/>
            <w:tcBorders>
              <w:top w:val="nil"/>
              <w:left w:val="nil"/>
              <w:bottom w:val="single" w:sz="4" w:space="0" w:color="auto"/>
              <w:right w:val="single" w:sz="4" w:space="0" w:color="auto"/>
            </w:tcBorders>
            <w:shd w:val="clear" w:color="auto" w:fill="auto"/>
            <w:noWrap/>
            <w:vAlign w:val="bottom"/>
            <w:hideMark/>
          </w:tcPr>
          <w:p w14:paraId="67CE680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47A49A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267AB5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E23DF6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13F176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C71130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8F4844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7839E96"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6F67D800"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7DD66D56"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262D677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6E7175F" w14:textId="77777777" w:rsidR="001C40EF" w:rsidRPr="001C40EF" w:rsidRDefault="001C40EF" w:rsidP="001C40EF">
            <w:pPr>
              <w:spacing w:line="240" w:lineRule="auto"/>
              <w:ind w:firstLine="0"/>
              <w:jc w:val="right"/>
              <w:rPr>
                <w:color w:val="000000"/>
                <w:sz w:val="22"/>
              </w:rPr>
            </w:pPr>
            <w:r w:rsidRPr="001C40EF">
              <w:rPr>
                <w:color w:val="000000"/>
                <w:sz w:val="22"/>
              </w:rPr>
              <w:t>18%</w:t>
            </w:r>
          </w:p>
        </w:tc>
      </w:tr>
      <w:tr w:rsidR="001C40EF" w:rsidRPr="00E25C62" w14:paraId="2A2305E0"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B0E6AF1"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532986A7" w14:textId="77777777" w:rsidR="001C40EF" w:rsidRPr="001C40EF" w:rsidRDefault="001C40EF" w:rsidP="001C40EF">
            <w:pPr>
              <w:spacing w:line="240" w:lineRule="auto"/>
              <w:ind w:firstLine="0"/>
              <w:jc w:val="left"/>
              <w:rPr>
                <w:color w:val="000000"/>
                <w:sz w:val="22"/>
              </w:rPr>
            </w:pPr>
            <w:r w:rsidRPr="001C40EF">
              <w:rPr>
                <w:color w:val="000000"/>
                <w:sz w:val="22"/>
              </w:rPr>
              <w:t>как жителя моего города, села -5</w:t>
            </w:r>
          </w:p>
        </w:tc>
        <w:tc>
          <w:tcPr>
            <w:tcW w:w="752" w:type="dxa"/>
            <w:tcBorders>
              <w:top w:val="nil"/>
              <w:left w:val="nil"/>
              <w:bottom w:val="single" w:sz="4" w:space="0" w:color="auto"/>
              <w:right w:val="single" w:sz="4" w:space="0" w:color="auto"/>
            </w:tcBorders>
            <w:shd w:val="clear" w:color="auto" w:fill="auto"/>
            <w:noWrap/>
            <w:vAlign w:val="bottom"/>
            <w:hideMark/>
          </w:tcPr>
          <w:p w14:paraId="7B1F8C1B"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044EE70A"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62022E97"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08C24D6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11FDCCE"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5E669EC1"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21E53CBD"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7257E457" w14:textId="77777777" w:rsidR="001C40EF" w:rsidRPr="001C40EF" w:rsidRDefault="001C40EF" w:rsidP="001C40EF">
            <w:pPr>
              <w:spacing w:line="240" w:lineRule="auto"/>
              <w:ind w:firstLine="0"/>
              <w:jc w:val="right"/>
              <w:rPr>
                <w:color w:val="000000"/>
                <w:sz w:val="22"/>
              </w:rPr>
            </w:pPr>
            <w:r w:rsidRPr="001C40EF">
              <w:rPr>
                <w:color w:val="000000"/>
                <w:sz w:val="22"/>
              </w:rPr>
              <w:t>58%</w:t>
            </w:r>
          </w:p>
        </w:tc>
        <w:tc>
          <w:tcPr>
            <w:tcW w:w="753" w:type="dxa"/>
            <w:tcBorders>
              <w:top w:val="nil"/>
              <w:left w:val="nil"/>
              <w:bottom w:val="single" w:sz="4" w:space="0" w:color="auto"/>
              <w:right w:val="single" w:sz="4" w:space="0" w:color="auto"/>
            </w:tcBorders>
            <w:shd w:val="clear" w:color="auto" w:fill="auto"/>
            <w:noWrap/>
            <w:vAlign w:val="bottom"/>
            <w:hideMark/>
          </w:tcPr>
          <w:p w14:paraId="30DFDAF6"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16DFE4DD"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265BAF6E"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2665CAD5" w14:textId="77777777" w:rsidR="001C40EF" w:rsidRPr="001C40EF" w:rsidRDefault="001C40EF" w:rsidP="001C40EF">
            <w:pPr>
              <w:spacing w:line="240" w:lineRule="auto"/>
              <w:ind w:firstLine="0"/>
              <w:jc w:val="right"/>
              <w:rPr>
                <w:color w:val="000000"/>
                <w:sz w:val="22"/>
              </w:rPr>
            </w:pPr>
            <w:r w:rsidRPr="001C40EF">
              <w:rPr>
                <w:color w:val="000000"/>
                <w:sz w:val="22"/>
              </w:rPr>
              <w:t>14%</w:t>
            </w:r>
          </w:p>
        </w:tc>
      </w:tr>
      <w:tr w:rsidR="001C40EF" w:rsidRPr="00E25C62" w14:paraId="15806EE1"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CA53A91"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09C49E80" w14:textId="77777777" w:rsidR="001C40EF" w:rsidRPr="001C40EF" w:rsidRDefault="001C40EF" w:rsidP="001C40EF">
            <w:pPr>
              <w:spacing w:line="240" w:lineRule="auto"/>
              <w:ind w:firstLine="0"/>
              <w:jc w:val="left"/>
              <w:rPr>
                <w:color w:val="000000"/>
                <w:sz w:val="22"/>
              </w:rPr>
            </w:pPr>
            <w:r w:rsidRPr="001C40EF">
              <w:rPr>
                <w:color w:val="000000"/>
                <w:sz w:val="22"/>
              </w:rPr>
              <w:t>как гостя (туриста) в моём городе, селе - 6</w:t>
            </w:r>
          </w:p>
        </w:tc>
        <w:tc>
          <w:tcPr>
            <w:tcW w:w="752" w:type="dxa"/>
            <w:tcBorders>
              <w:top w:val="nil"/>
              <w:left w:val="nil"/>
              <w:bottom w:val="single" w:sz="4" w:space="0" w:color="auto"/>
              <w:right w:val="single" w:sz="4" w:space="0" w:color="auto"/>
            </w:tcBorders>
            <w:shd w:val="clear" w:color="auto" w:fill="auto"/>
            <w:noWrap/>
            <w:vAlign w:val="bottom"/>
            <w:hideMark/>
          </w:tcPr>
          <w:p w14:paraId="57015576"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69387C36" w14:textId="77777777" w:rsidR="001C40EF" w:rsidRPr="001C40EF" w:rsidRDefault="001C40EF" w:rsidP="001C40EF">
            <w:pPr>
              <w:spacing w:line="240" w:lineRule="auto"/>
              <w:ind w:firstLine="0"/>
              <w:jc w:val="right"/>
              <w:rPr>
                <w:color w:val="000000"/>
                <w:sz w:val="22"/>
              </w:rPr>
            </w:pPr>
            <w:r w:rsidRPr="001C40EF">
              <w:rPr>
                <w:color w:val="000000"/>
                <w:sz w:val="22"/>
              </w:rPr>
              <w:t>27%</w:t>
            </w:r>
          </w:p>
        </w:tc>
        <w:tc>
          <w:tcPr>
            <w:tcW w:w="753" w:type="dxa"/>
            <w:tcBorders>
              <w:top w:val="nil"/>
              <w:left w:val="nil"/>
              <w:bottom w:val="single" w:sz="4" w:space="0" w:color="auto"/>
              <w:right w:val="single" w:sz="4" w:space="0" w:color="auto"/>
            </w:tcBorders>
            <w:shd w:val="clear" w:color="auto" w:fill="auto"/>
            <w:noWrap/>
            <w:vAlign w:val="bottom"/>
            <w:hideMark/>
          </w:tcPr>
          <w:p w14:paraId="3702167C"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662557FB"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41AD1638"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283A3A9C"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5CE74B76"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3046D113"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27CF8C43" w14:textId="77777777" w:rsidR="001C40EF" w:rsidRPr="001C40EF" w:rsidRDefault="001C40EF" w:rsidP="001C40EF">
            <w:pPr>
              <w:spacing w:line="240" w:lineRule="auto"/>
              <w:ind w:firstLine="0"/>
              <w:jc w:val="right"/>
              <w:rPr>
                <w:color w:val="000000"/>
                <w:sz w:val="22"/>
              </w:rPr>
            </w:pPr>
            <w:r w:rsidRPr="001C40EF">
              <w:rPr>
                <w:color w:val="000000"/>
                <w:sz w:val="22"/>
              </w:rPr>
              <w:t>40%</w:t>
            </w:r>
          </w:p>
        </w:tc>
        <w:tc>
          <w:tcPr>
            <w:tcW w:w="753" w:type="dxa"/>
            <w:tcBorders>
              <w:top w:val="nil"/>
              <w:left w:val="nil"/>
              <w:bottom w:val="single" w:sz="4" w:space="0" w:color="auto"/>
              <w:right w:val="single" w:sz="4" w:space="0" w:color="auto"/>
            </w:tcBorders>
            <w:shd w:val="clear" w:color="auto" w:fill="auto"/>
            <w:noWrap/>
            <w:vAlign w:val="bottom"/>
            <w:hideMark/>
          </w:tcPr>
          <w:p w14:paraId="6044AF51"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4606B37B"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0A205598" w14:textId="77777777" w:rsidR="001C40EF" w:rsidRPr="001C40EF" w:rsidRDefault="001C40EF" w:rsidP="001C40EF">
            <w:pPr>
              <w:spacing w:line="240" w:lineRule="auto"/>
              <w:ind w:firstLine="0"/>
              <w:jc w:val="right"/>
              <w:rPr>
                <w:color w:val="000000"/>
                <w:sz w:val="22"/>
              </w:rPr>
            </w:pPr>
            <w:r w:rsidRPr="001C40EF">
              <w:rPr>
                <w:color w:val="000000"/>
                <w:sz w:val="22"/>
              </w:rPr>
              <w:t>30%</w:t>
            </w:r>
          </w:p>
        </w:tc>
      </w:tr>
      <w:tr w:rsidR="001C40EF" w:rsidRPr="00E25C62" w14:paraId="3D6A339A"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B2A6C3A"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2586D9A5" w14:textId="77777777" w:rsidR="001C40EF" w:rsidRPr="001C40EF" w:rsidRDefault="001C40EF" w:rsidP="001C40EF">
            <w:pPr>
              <w:spacing w:line="240" w:lineRule="auto"/>
              <w:ind w:firstLine="0"/>
              <w:jc w:val="left"/>
              <w:rPr>
                <w:color w:val="000000"/>
                <w:sz w:val="22"/>
              </w:rPr>
            </w:pPr>
            <w:r w:rsidRPr="001C40EF">
              <w:rPr>
                <w:color w:val="000000"/>
                <w:sz w:val="22"/>
              </w:rPr>
              <w:t>Я не хотел бы видеть его в моём городе, селе– 7.</w:t>
            </w:r>
          </w:p>
        </w:tc>
        <w:tc>
          <w:tcPr>
            <w:tcW w:w="752" w:type="dxa"/>
            <w:tcBorders>
              <w:top w:val="nil"/>
              <w:left w:val="nil"/>
              <w:bottom w:val="single" w:sz="4" w:space="0" w:color="auto"/>
              <w:right w:val="single" w:sz="4" w:space="0" w:color="auto"/>
            </w:tcBorders>
            <w:shd w:val="clear" w:color="auto" w:fill="auto"/>
            <w:noWrap/>
            <w:vAlign w:val="bottom"/>
            <w:hideMark/>
          </w:tcPr>
          <w:p w14:paraId="41584A0F" w14:textId="77777777" w:rsidR="001C40EF" w:rsidRPr="001C40EF" w:rsidRDefault="001C40EF" w:rsidP="001C40EF">
            <w:pPr>
              <w:spacing w:line="240" w:lineRule="auto"/>
              <w:ind w:firstLine="0"/>
              <w:jc w:val="right"/>
              <w:rPr>
                <w:color w:val="000000"/>
                <w:sz w:val="22"/>
              </w:rPr>
            </w:pPr>
            <w:r w:rsidRPr="001C40EF">
              <w:rPr>
                <w:color w:val="000000"/>
                <w:sz w:val="22"/>
              </w:rPr>
              <w:t>69%</w:t>
            </w:r>
          </w:p>
        </w:tc>
        <w:tc>
          <w:tcPr>
            <w:tcW w:w="753" w:type="dxa"/>
            <w:tcBorders>
              <w:top w:val="nil"/>
              <w:left w:val="nil"/>
              <w:bottom w:val="single" w:sz="4" w:space="0" w:color="auto"/>
              <w:right w:val="single" w:sz="4" w:space="0" w:color="auto"/>
            </w:tcBorders>
            <w:shd w:val="clear" w:color="auto" w:fill="auto"/>
            <w:noWrap/>
            <w:vAlign w:val="bottom"/>
            <w:hideMark/>
          </w:tcPr>
          <w:p w14:paraId="731E0759" w14:textId="77777777" w:rsidR="001C40EF" w:rsidRPr="001C40EF" w:rsidRDefault="001C40EF" w:rsidP="001C40EF">
            <w:pPr>
              <w:spacing w:line="240" w:lineRule="auto"/>
              <w:ind w:firstLine="0"/>
              <w:jc w:val="right"/>
              <w:rPr>
                <w:color w:val="000000"/>
                <w:sz w:val="22"/>
              </w:rPr>
            </w:pPr>
            <w:r w:rsidRPr="001C40EF">
              <w:rPr>
                <w:color w:val="000000"/>
                <w:sz w:val="22"/>
              </w:rPr>
              <w:t>71%</w:t>
            </w:r>
          </w:p>
        </w:tc>
        <w:tc>
          <w:tcPr>
            <w:tcW w:w="753" w:type="dxa"/>
            <w:tcBorders>
              <w:top w:val="nil"/>
              <w:left w:val="nil"/>
              <w:bottom w:val="single" w:sz="4" w:space="0" w:color="auto"/>
              <w:right w:val="single" w:sz="4" w:space="0" w:color="auto"/>
            </w:tcBorders>
            <w:shd w:val="clear" w:color="auto" w:fill="auto"/>
            <w:noWrap/>
            <w:vAlign w:val="bottom"/>
            <w:hideMark/>
          </w:tcPr>
          <w:p w14:paraId="620CE2BB" w14:textId="77777777" w:rsidR="001C40EF" w:rsidRPr="001C40EF" w:rsidRDefault="001C40EF" w:rsidP="001C40EF">
            <w:pPr>
              <w:spacing w:line="240" w:lineRule="auto"/>
              <w:ind w:firstLine="0"/>
              <w:jc w:val="right"/>
              <w:rPr>
                <w:color w:val="000000"/>
                <w:sz w:val="22"/>
              </w:rPr>
            </w:pPr>
            <w:r w:rsidRPr="001C40EF">
              <w:rPr>
                <w:color w:val="000000"/>
                <w:sz w:val="22"/>
              </w:rPr>
              <w:t>70%</w:t>
            </w:r>
          </w:p>
        </w:tc>
        <w:tc>
          <w:tcPr>
            <w:tcW w:w="753" w:type="dxa"/>
            <w:tcBorders>
              <w:top w:val="nil"/>
              <w:left w:val="nil"/>
              <w:bottom w:val="single" w:sz="4" w:space="0" w:color="auto"/>
              <w:right w:val="single" w:sz="4" w:space="0" w:color="auto"/>
            </w:tcBorders>
            <w:shd w:val="clear" w:color="auto" w:fill="auto"/>
            <w:noWrap/>
            <w:vAlign w:val="bottom"/>
            <w:hideMark/>
          </w:tcPr>
          <w:p w14:paraId="23631473" w14:textId="77777777" w:rsidR="001C40EF" w:rsidRPr="001C40EF" w:rsidRDefault="001C40EF" w:rsidP="001C40EF">
            <w:pPr>
              <w:spacing w:line="240" w:lineRule="auto"/>
              <w:ind w:firstLine="0"/>
              <w:jc w:val="right"/>
              <w:rPr>
                <w:color w:val="000000"/>
                <w:sz w:val="22"/>
              </w:rPr>
            </w:pPr>
            <w:r w:rsidRPr="001C40EF">
              <w:rPr>
                <w:color w:val="000000"/>
                <w:sz w:val="22"/>
              </w:rPr>
              <w:t>82%</w:t>
            </w:r>
          </w:p>
        </w:tc>
        <w:tc>
          <w:tcPr>
            <w:tcW w:w="753" w:type="dxa"/>
            <w:tcBorders>
              <w:top w:val="nil"/>
              <w:left w:val="nil"/>
              <w:bottom w:val="single" w:sz="4" w:space="0" w:color="auto"/>
              <w:right w:val="single" w:sz="4" w:space="0" w:color="auto"/>
            </w:tcBorders>
            <w:shd w:val="clear" w:color="auto" w:fill="auto"/>
            <w:noWrap/>
            <w:vAlign w:val="bottom"/>
            <w:hideMark/>
          </w:tcPr>
          <w:p w14:paraId="2B144490" w14:textId="77777777" w:rsidR="001C40EF" w:rsidRPr="001C40EF" w:rsidRDefault="001C40EF" w:rsidP="001C40EF">
            <w:pPr>
              <w:spacing w:line="240" w:lineRule="auto"/>
              <w:ind w:firstLine="0"/>
              <w:jc w:val="right"/>
              <w:rPr>
                <w:color w:val="000000"/>
                <w:sz w:val="22"/>
              </w:rPr>
            </w:pPr>
            <w:r w:rsidRPr="001C40EF">
              <w:rPr>
                <w:color w:val="000000"/>
                <w:sz w:val="22"/>
              </w:rPr>
              <w:t>80%</w:t>
            </w:r>
          </w:p>
        </w:tc>
        <w:tc>
          <w:tcPr>
            <w:tcW w:w="753" w:type="dxa"/>
            <w:tcBorders>
              <w:top w:val="nil"/>
              <w:left w:val="nil"/>
              <w:bottom w:val="single" w:sz="4" w:space="0" w:color="auto"/>
              <w:right w:val="single" w:sz="4" w:space="0" w:color="auto"/>
            </w:tcBorders>
            <w:shd w:val="clear" w:color="auto" w:fill="auto"/>
            <w:noWrap/>
            <w:vAlign w:val="bottom"/>
            <w:hideMark/>
          </w:tcPr>
          <w:p w14:paraId="43971869" w14:textId="77777777" w:rsidR="001C40EF" w:rsidRPr="001C40EF" w:rsidRDefault="001C40EF" w:rsidP="001C40EF">
            <w:pPr>
              <w:spacing w:line="240" w:lineRule="auto"/>
              <w:ind w:firstLine="0"/>
              <w:jc w:val="right"/>
              <w:rPr>
                <w:color w:val="000000"/>
                <w:sz w:val="22"/>
              </w:rPr>
            </w:pPr>
            <w:r w:rsidRPr="001C40EF">
              <w:rPr>
                <w:color w:val="000000"/>
                <w:sz w:val="22"/>
              </w:rPr>
              <w:t>74%</w:t>
            </w:r>
          </w:p>
        </w:tc>
        <w:tc>
          <w:tcPr>
            <w:tcW w:w="753" w:type="dxa"/>
            <w:tcBorders>
              <w:top w:val="nil"/>
              <w:left w:val="nil"/>
              <w:bottom w:val="single" w:sz="4" w:space="0" w:color="auto"/>
              <w:right w:val="single" w:sz="4" w:space="0" w:color="auto"/>
            </w:tcBorders>
            <w:shd w:val="clear" w:color="auto" w:fill="auto"/>
            <w:noWrap/>
            <w:vAlign w:val="bottom"/>
            <w:hideMark/>
          </w:tcPr>
          <w:p w14:paraId="169054A8" w14:textId="77777777" w:rsidR="001C40EF" w:rsidRPr="001C40EF" w:rsidRDefault="001C40EF" w:rsidP="001C40EF">
            <w:pPr>
              <w:spacing w:line="240" w:lineRule="auto"/>
              <w:ind w:firstLine="0"/>
              <w:jc w:val="right"/>
              <w:rPr>
                <w:color w:val="000000"/>
                <w:sz w:val="22"/>
              </w:rPr>
            </w:pPr>
            <w:r w:rsidRPr="001C40EF">
              <w:rPr>
                <w:color w:val="000000"/>
                <w:sz w:val="22"/>
              </w:rPr>
              <w:t>78%</w:t>
            </w:r>
          </w:p>
        </w:tc>
        <w:tc>
          <w:tcPr>
            <w:tcW w:w="753" w:type="dxa"/>
            <w:tcBorders>
              <w:top w:val="nil"/>
              <w:left w:val="nil"/>
              <w:bottom w:val="single" w:sz="4" w:space="0" w:color="auto"/>
              <w:right w:val="single" w:sz="4" w:space="0" w:color="auto"/>
            </w:tcBorders>
            <w:shd w:val="clear" w:color="auto" w:fill="auto"/>
            <w:noWrap/>
            <w:vAlign w:val="bottom"/>
            <w:hideMark/>
          </w:tcPr>
          <w:p w14:paraId="3A0C62B6"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0833A402" w14:textId="77777777" w:rsidR="001C40EF" w:rsidRPr="001C40EF" w:rsidRDefault="001C40EF" w:rsidP="001C40EF">
            <w:pPr>
              <w:spacing w:line="240" w:lineRule="auto"/>
              <w:ind w:firstLine="0"/>
              <w:jc w:val="right"/>
              <w:rPr>
                <w:color w:val="000000"/>
                <w:sz w:val="22"/>
              </w:rPr>
            </w:pPr>
            <w:r w:rsidRPr="001C40EF">
              <w:rPr>
                <w:color w:val="000000"/>
                <w:sz w:val="22"/>
              </w:rPr>
              <w:t>46%</w:t>
            </w:r>
          </w:p>
        </w:tc>
        <w:tc>
          <w:tcPr>
            <w:tcW w:w="753" w:type="dxa"/>
            <w:tcBorders>
              <w:top w:val="nil"/>
              <w:left w:val="nil"/>
              <w:bottom w:val="single" w:sz="4" w:space="0" w:color="auto"/>
              <w:right w:val="single" w:sz="4" w:space="0" w:color="auto"/>
            </w:tcBorders>
            <w:shd w:val="clear" w:color="auto" w:fill="auto"/>
            <w:noWrap/>
            <w:vAlign w:val="bottom"/>
            <w:hideMark/>
          </w:tcPr>
          <w:p w14:paraId="40278392" w14:textId="77777777" w:rsidR="001C40EF" w:rsidRPr="001C40EF" w:rsidRDefault="001C40EF" w:rsidP="001C40EF">
            <w:pPr>
              <w:spacing w:line="240" w:lineRule="auto"/>
              <w:ind w:firstLine="0"/>
              <w:jc w:val="right"/>
              <w:rPr>
                <w:color w:val="000000"/>
                <w:sz w:val="22"/>
              </w:rPr>
            </w:pPr>
            <w:r w:rsidRPr="001C40EF">
              <w:rPr>
                <w:color w:val="000000"/>
                <w:sz w:val="22"/>
              </w:rPr>
              <w:t>46%</w:t>
            </w:r>
          </w:p>
        </w:tc>
        <w:tc>
          <w:tcPr>
            <w:tcW w:w="753" w:type="dxa"/>
            <w:tcBorders>
              <w:top w:val="nil"/>
              <w:left w:val="nil"/>
              <w:bottom w:val="single" w:sz="4" w:space="0" w:color="auto"/>
              <w:right w:val="single" w:sz="4" w:space="0" w:color="auto"/>
            </w:tcBorders>
            <w:shd w:val="clear" w:color="auto" w:fill="auto"/>
            <w:noWrap/>
            <w:vAlign w:val="bottom"/>
            <w:hideMark/>
          </w:tcPr>
          <w:p w14:paraId="46EF3D46" w14:textId="77777777" w:rsidR="001C40EF" w:rsidRPr="001C40EF" w:rsidRDefault="001C40EF" w:rsidP="001C40EF">
            <w:pPr>
              <w:spacing w:line="240" w:lineRule="auto"/>
              <w:ind w:firstLine="0"/>
              <w:jc w:val="right"/>
              <w:rPr>
                <w:color w:val="000000"/>
                <w:sz w:val="22"/>
              </w:rPr>
            </w:pPr>
            <w:r w:rsidRPr="001C40EF">
              <w:rPr>
                <w:color w:val="000000"/>
                <w:sz w:val="22"/>
              </w:rPr>
              <w:t>68%</w:t>
            </w:r>
          </w:p>
        </w:tc>
        <w:tc>
          <w:tcPr>
            <w:tcW w:w="753" w:type="dxa"/>
            <w:tcBorders>
              <w:top w:val="nil"/>
              <w:left w:val="nil"/>
              <w:bottom w:val="single" w:sz="4" w:space="0" w:color="auto"/>
              <w:right w:val="single" w:sz="4" w:space="0" w:color="auto"/>
            </w:tcBorders>
            <w:shd w:val="clear" w:color="auto" w:fill="auto"/>
            <w:noWrap/>
            <w:vAlign w:val="bottom"/>
            <w:hideMark/>
          </w:tcPr>
          <w:p w14:paraId="630E79F9" w14:textId="77777777" w:rsidR="001C40EF" w:rsidRPr="001C40EF" w:rsidRDefault="001C40EF" w:rsidP="001C40EF">
            <w:pPr>
              <w:spacing w:line="240" w:lineRule="auto"/>
              <w:ind w:firstLine="0"/>
              <w:jc w:val="right"/>
              <w:rPr>
                <w:color w:val="000000"/>
                <w:sz w:val="22"/>
              </w:rPr>
            </w:pPr>
            <w:r w:rsidRPr="001C40EF">
              <w:rPr>
                <w:color w:val="000000"/>
                <w:sz w:val="22"/>
              </w:rPr>
              <w:t>16%</w:t>
            </w:r>
          </w:p>
        </w:tc>
      </w:tr>
      <w:tr w:rsidR="001C40EF" w:rsidRPr="00E25C62" w14:paraId="278DD932"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E4A753C" w14:textId="77777777" w:rsidR="001C40EF" w:rsidRPr="001C40EF" w:rsidRDefault="001C40EF" w:rsidP="001C40EF">
            <w:pPr>
              <w:spacing w:line="240" w:lineRule="auto"/>
              <w:ind w:firstLine="0"/>
              <w:jc w:val="left"/>
              <w:rPr>
                <w:color w:val="000000"/>
                <w:sz w:val="22"/>
              </w:rPr>
            </w:pPr>
            <w:r w:rsidRPr="001C40EF">
              <w:rPr>
                <w:color w:val="000000"/>
                <w:sz w:val="22"/>
              </w:rPr>
              <w:t>Чеченцы</w:t>
            </w:r>
          </w:p>
        </w:tc>
        <w:tc>
          <w:tcPr>
            <w:tcW w:w="3544" w:type="dxa"/>
            <w:tcBorders>
              <w:top w:val="nil"/>
              <w:left w:val="nil"/>
              <w:bottom w:val="single" w:sz="4" w:space="0" w:color="auto"/>
              <w:right w:val="single" w:sz="4" w:space="0" w:color="auto"/>
            </w:tcBorders>
            <w:shd w:val="clear" w:color="auto" w:fill="auto"/>
            <w:noWrap/>
            <w:vAlign w:val="bottom"/>
            <w:hideMark/>
          </w:tcPr>
          <w:p w14:paraId="798053EA" w14:textId="77777777" w:rsidR="001C40EF" w:rsidRPr="001C40EF" w:rsidRDefault="001C40EF" w:rsidP="001C40EF">
            <w:pPr>
              <w:spacing w:line="240" w:lineRule="auto"/>
              <w:ind w:firstLine="0"/>
              <w:jc w:val="left"/>
              <w:rPr>
                <w:color w:val="000000"/>
                <w:sz w:val="22"/>
              </w:rPr>
            </w:pPr>
            <w:r w:rsidRPr="001C40EF">
              <w:rPr>
                <w:color w:val="000000"/>
                <w:sz w:val="22"/>
              </w:rPr>
              <w:t>как близкого родственника (например, партнера по браку, меня или  моих близкий родственников) -1</w:t>
            </w:r>
          </w:p>
        </w:tc>
        <w:tc>
          <w:tcPr>
            <w:tcW w:w="752" w:type="dxa"/>
            <w:tcBorders>
              <w:top w:val="nil"/>
              <w:left w:val="nil"/>
              <w:bottom w:val="single" w:sz="4" w:space="0" w:color="auto"/>
              <w:right w:val="single" w:sz="4" w:space="0" w:color="auto"/>
            </w:tcBorders>
            <w:shd w:val="clear" w:color="auto" w:fill="auto"/>
            <w:noWrap/>
            <w:vAlign w:val="bottom"/>
            <w:hideMark/>
          </w:tcPr>
          <w:p w14:paraId="4B201F0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A536CD2"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5D8271E1"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7057AA6A"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6E319100"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7E94ADC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8DC749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C721DC6"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30ED0900"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107F173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6A9BCF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8C34DD5"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3D9ED873"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7D20D76"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205B277C" w14:textId="77777777" w:rsidR="001C40EF" w:rsidRPr="001C40EF" w:rsidRDefault="001C40EF" w:rsidP="001C40EF">
            <w:pPr>
              <w:spacing w:line="240" w:lineRule="auto"/>
              <w:ind w:firstLine="0"/>
              <w:jc w:val="left"/>
              <w:rPr>
                <w:color w:val="000000"/>
                <w:sz w:val="22"/>
              </w:rPr>
            </w:pPr>
            <w:r w:rsidRPr="001C40EF">
              <w:rPr>
                <w:color w:val="000000"/>
                <w:sz w:val="22"/>
              </w:rPr>
              <w:t>как близкого друга -2</w:t>
            </w:r>
          </w:p>
        </w:tc>
        <w:tc>
          <w:tcPr>
            <w:tcW w:w="752" w:type="dxa"/>
            <w:tcBorders>
              <w:top w:val="nil"/>
              <w:left w:val="nil"/>
              <w:bottom w:val="single" w:sz="4" w:space="0" w:color="auto"/>
              <w:right w:val="single" w:sz="4" w:space="0" w:color="auto"/>
            </w:tcBorders>
            <w:shd w:val="clear" w:color="auto" w:fill="auto"/>
            <w:noWrap/>
            <w:vAlign w:val="bottom"/>
            <w:hideMark/>
          </w:tcPr>
          <w:p w14:paraId="64067BB0"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67C3FF41"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6524452A"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3B7E5352"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784F3C50"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12C9CCDD"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62C5013E"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3ACD81E3"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78FCBD8C"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1300AD22"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1BFE9BD7"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11AD3A36" w14:textId="77777777" w:rsidR="001C40EF" w:rsidRPr="001C40EF" w:rsidRDefault="001C40EF" w:rsidP="001C40EF">
            <w:pPr>
              <w:spacing w:line="240" w:lineRule="auto"/>
              <w:ind w:firstLine="0"/>
              <w:jc w:val="right"/>
              <w:rPr>
                <w:color w:val="000000"/>
                <w:sz w:val="22"/>
              </w:rPr>
            </w:pPr>
            <w:r w:rsidRPr="001C40EF">
              <w:rPr>
                <w:color w:val="000000"/>
                <w:sz w:val="22"/>
              </w:rPr>
              <w:t>12%</w:t>
            </w:r>
          </w:p>
        </w:tc>
      </w:tr>
      <w:tr w:rsidR="001C40EF" w:rsidRPr="00E25C62" w14:paraId="05ECDF00"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1E27B69"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38A5377F" w14:textId="77777777" w:rsidR="001C40EF" w:rsidRPr="001C40EF" w:rsidRDefault="001C40EF" w:rsidP="001C40EF">
            <w:pPr>
              <w:spacing w:line="240" w:lineRule="auto"/>
              <w:ind w:firstLine="0"/>
              <w:jc w:val="left"/>
              <w:rPr>
                <w:color w:val="000000"/>
                <w:sz w:val="22"/>
              </w:rPr>
            </w:pPr>
            <w:r w:rsidRPr="001C40EF">
              <w:rPr>
                <w:color w:val="000000"/>
                <w:sz w:val="22"/>
              </w:rPr>
              <w:t>как соседа по дому -3</w:t>
            </w:r>
          </w:p>
        </w:tc>
        <w:tc>
          <w:tcPr>
            <w:tcW w:w="752" w:type="dxa"/>
            <w:tcBorders>
              <w:top w:val="nil"/>
              <w:left w:val="nil"/>
              <w:bottom w:val="single" w:sz="4" w:space="0" w:color="auto"/>
              <w:right w:val="single" w:sz="4" w:space="0" w:color="auto"/>
            </w:tcBorders>
            <w:shd w:val="clear" w:color="auto" w:fill="auto"/>
            <w:noWrap/>
            <w:vAlign w:val="bottom"/>
            <w:hideMark/>
          </w:tcPr>
          <w:p w14:paraId="354EE080"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2E074E6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958100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26B9603"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2466D725"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1858693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2C8C3AA"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3B070715"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17A77E8F"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0FAEE3D5"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4367187A"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6522DFB4" w14:textId="77777777" w:rsidR="001C40EF" w:rsidRPr="001C40EF" w:rsidRDefault="001C40EF" w:rsidP="001C40EF">
            <w:pPr>
              <w:spacing w:line="240" w:lineRule="auto"/>
              <w:ind w:firstLine="0"/>
              <w:jc w:val="right"/>
              <w:rPr>
                <w:color w:val="000000"/>
                <w:sz w:val="22"/>
              </w:rPr>
            </w:pPr>
            <w:r w:rsidRPr="001C40EF">
              <w:rPr>
                <w:color w:val="000000"/>
                <w:sz w:val="22"/>
              </w:rPr>
              <w:t>22%</w:t>
            </w:r>
          </w:p>
        </w:tc>
      </w:tr>
      <w:tr w:rsidR="001C40EF" w:rsidRPr="00E25C62" w14:paraId="46B891D1"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B33B7F9"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3A25B568" w14:textId="77777777" w:rsidR="001C40EF" w:rsidRPr="001C40EF" w:rsidRDefault="001C40EF" w:rsidP="001C40EF">
            <w:pPr>
              <w:spacing w:line="240" w:lineRule="auto"/>
              <w:ind w:firstLine="0"/>
              <w:jc w:val="left"/>
              <w:rPr>
                <w:color w:val="000000"/>
                <w:sz w:val="22"/>
              </w:rPr>
            </w:pPr>
            <w:r w:rsidRPr="001C40EF">
              <w:rPr>
                <w:color w:val="000000"/>
                <w:sz w:val="22"/>
              </w:rPr>
              <w:t>как коллегу по работе - 4</w:t>
            </w:r>
          </w:p>
        </w:tc>
        <w:tc>
          <w:tcPr>
            <w:tcW w:w="752" w:type="dxa"/>
            <w:tcBorders>
              <w:top w:val="nil"/>
              <w:left w:val="nil"/>
              <w:bottom w:val="single" w:sz="4" w:space="0" w:color="auto"/>
              <w:right w:val="single" w:sz="4" w:space="0" w:color="auto"/>
            </w:tcBorders>
            <w:shd w:val="clear" w:color="auto" w:fill="auto"/>
            <w:noWrap/>
            <w:vAlign w:val="bottom"/>
            <w:hideMark/>
          </w:tcPr>
          <w:p w14:paraId="53AD2AA0"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35491FC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155057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5BF567C"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5865ABFC"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4F83D3B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F5CEB6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AC03199"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3A3BB098"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1EF2945B"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5B32386E"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30ABB7D7" w14:textId="77777777" w:rsidR="001C40EF" w:rsidRPr="001C40EF" w:rsidRDefault="001C40EF" w:rsidP="001C40EF">
            <w:pPr>
              <w:spacing w:line="240" w:lineRule="auto"/>
              <w:ind w:firstLine="0"/>
              <w:jc w:val="right"/>
              <w:rPr>
                <w:color w:val="000000"/>
                <w:sz w:val="22"/>
              </w:rPr>
            </w:pPr>
            <w:r w:rsidRPr="001C40EF">
              <w:rPr>
                <w:color w:val="000000"/>
                <w:sz w:val="22"/>
              </w:rPr>
              <w:t>54%</w:t>
            </w:r>
          </w:p>
        </w:tc>
      </w:tr>
      <w:tr w:rsidR="001C40EF" w:rsidRPr="00E25C62" w14:paraId="515E10AB"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1BEC92E"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F38C3C5" w14:textId="77777777" w:rsidR="001C40EF" w:rsidRPr="001C40EF" w:rsidRDefault="001C40EF" w:rsidP="001C40EF">
            <w:pPr>
              <w:spacing w:line="240" w:lineRule="auto"/>
              <w:ind w:firstLine="0"/>
              <w:jc w:val="left"/>
              <w:rPr>
                <w:color w:val="000000"/>
                <w:sz w:val="22"/>
              </w:rPr>
            </w:pPr>
            <w:r w:rsidRPr="001C40EF">
              <w:rPr>
                <w:color w:val="000000"/>
                <w:sz w:val="22"/>
              </w:rPr>
              <w:t>как жителя моего города, села -5</w:t>
            </w:r>
          </w:p>
        </w:tc>
        <w:tc>
          <w:tcPr>
            <w:tcW w:w="752" w:type="dxa"/>
            <w:tcBorders>
              <w:top w:val="nil"/>
              <w:left w:val="nil"/>
              <w:bottom w:val="single" w:sz="4" w:space="0" w:color="auto"/>
              <w:right w:val="single" w:sz="4" w:space="0" w:color="auto"/>
            </w:tcBorders>
            <w:shd w:val="clear" w:color="auto" w:fill="auto"/>
            <w:noWrap/>
            <w:vAlign w:val="bottom"/>
            <w:hideMark/>
          </w:tcPr>
          <w:p w14:paraId="3FBB6982" w14:textId="77777777" w:rsidR="001C40EF" w:rsidRPr="001C40EF" w:rsidRDefault="001C40EF" w:rsidP="001C40EF">
            <w:pPr>
              <w:spacing w:line="240" w:lineRule="auto"/>
              <w:ind w:firstLine="0"/>
              <w:jc w:val="right"/>
              <w:rPr>
                <w:color w:val="000000"/>
                <w:sz w:val="22"/>
              </w:rPr>
            </w:pPr>
            <w:r w:rsidRPr="001C40EF">
              <w:rPr>
                <w:color w:val="000000"/>
                <w:sz w:val="22"/>
              </w:rPr>
              <w:t>74%</w:t>
            </w:r>
          </w:p>
        </w:tc>
        <w:tc>
          <w:tcPr>
            <w:tcW w:w="753" w:type="dxa"/>
            <w:tcBorders>
              <w:top w:val="nil"/>
              <w:left w:val="nil"/>
              <w:bottom w:val="single" w:sz="4" w:space="0" w:color="auto"/>
              <w:right w:val="single" w:sz="4" w:space="0" w:color="auto"/>
            </w:tcBorders>
            <w:shd w:val="clear" w:color="auto" w:fill="auto"/>
            <w:noWrap/>
            <w:vAlign w:val="bottom"/>
            <w:hideMark/>
          </w:tcPr>
          <w:p w14:paraId="13CB6D55" w14:textId="77777777" w:rsidR="001C40EF" w:rsidRPr="001C40EF" w:rsidRDefault="001C40EF" w:rsidP="001C40EF">
            <w:pPr>
              <w:spacing w:line="240" w:lineRule="auto"/>
              <w:ind w:firstLine="0"/>
              <w:jc w:val="right"/>
              <w:rPr>
                <w:color w:val="000000"/>
                <w:sz w:val="22"/>
              </w:rPr>
            </w:pPr>
            <w:r w:rsidRPr="001C40EF">
              <w:rPr>
                <w:color w:val="000000"/>
                <w:sz w:val="22"/>
              </w:rPr>
              <w:t>63%</w:t>
            </w:r>
          </w:p>
        </w:tc>
        <w:tc>
          <w:tcPr>
            <w:tcW w:w="753" w:type="dxa"/>
            <w:tcBorders>
              <w:top w:val="nil"/>
              <w:left w:val="nil"/>
              <w:bottom w:val="single" w:sz="4" w:space="0" w:color="auto"/>
              <w:right w:val="single" w:sz="4" w:space="0" w:color="auto"/>
            </w:tcBorders>
            <w:shd w:val="clear" w:color="auto" w:fill="auto"/>
            <w:noWrap/>
            <w:vAlign w:val="bottom"/>
            <w:hideMark/>
          </w:tcPr>
          <w:p w14:paraId="7E2E05D4" w14:textId="77777777" w:rsidR="001C40EF" w:rsidRPr="001C40EF" w:rsidRDefault="001C40EF" w:rsidP="001C40EF">
            <w:pPr>
              <w:spacing w:line="240" w:lineRule="auto"/>
              <w:ind w:firstLine="0"/>
              <w:jc w:val="right"/>
              <w:rPr>
                <w:color w:val="000000"/>
                <w:sz w:val="22"/>
              </w:rPr>
            </w:pPr>
            <w:r w:rsidRPr="001C40EF">
              <w:rPr>
                <w:color w:val="000000"/>
                <w:sz w:val="22"/>
              </w:rPr>
              <w:t>62%</w:t>
            </w:r>
          </w:p>
        </w:tc>
        <w:tc>
          <w:tcPr>
            <w:tcW w:w="753" w:type="dxa"/>
            <w:tcBorders>
              <w:top w:val="nil"/>
              <w:left w:val="nil"/>
              <w:bottom w:val="single" w:sz="4" w:space="0" w:color="auto"/>
              <w:right w:val="single" w:sz="4" w:space="0" w:color="auto"/>
            </w:tcBorders>
            <w:shd w:val="clear" w:color="auto" w:fill="auto"/>
            <w:noWrap/>
            <w:vAlign w:val="bottom"/>
            <w:hideMark/>
          </w:tcPr>
          <w:p w14:paraId="46A29FCF" w14:textId="77777777" w:rsidR="001C40EF" w:rsidRPr="001C40EF" w:rsidRDefault="001C40EF" w:rsidP="001C40EF">
            <w:pPr>
              <w:spacing w:line="240" w:lineRule="auto"/>
              <w:ind w:firstLine="0"/>
              <w:jc w:val="right"/>
              <w:rPr>
                <w:color w:val="000000"/>
                <w:sz w:val="22"/>
              </w:rPr>
            </w:pPr>
            <w:r w:rsidRPr="001C40EF">
              <w:rPr>
                <w:color w:val="000000"/>
                <w:sz w:val="22"/>
              </w:rPr>
              <w:t>50%</w:t>
            </w:r>
          </w:p>
        </w:tc>
        <w:tc>
          <w:tcPr>
            <w:tcW w:w="753" w:type="dxa"/>
            <w:tcBorders>
              <w:top w:val="nil"/>
              <w:left w:val="nil"/>
              <w:bottom w:val="single" w:sz="4" w:space="0" w:color="auto"/>
              <w:right w:val="single" w:sz="4" w:space="0" w:color="auto"/>
            </w:tcBorders>
            <w:shd w:val="clear" w:color="auto" w:fill="auto"/>
            <w:noWrap/>
            <w:vAlign w:val="bottom"/>
            <w:hideMark/>
          </w:tcPr>
          <w:p w14:paraId="67D9A389"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2363A8B8" w14:textId="77777777" w:rsidR="001C40EF" w:rsidRPr="001C40EF" w:rsidRDefault="001C40EF" w:rsidP="001C40EF">
            <w:pPr>
              <w:spacing w:line="240" w:lineRule="auto"/>
              <w:ind w:firstLine="0"/>
              <w:jc w:val="right"/>
              <w:rPr>
                <w:color w:val="000000"/>
                <w:sz w:val="22"/>
              </w:rPr>
            </w:pPr>
            <w:r w:rsidRPr="001C40EF">
              <w:rPr>
                <w:color w:val="000000"/>
                <w:sz w:val="22"/>
              </w:rPr>
              <w:t>63%</w:t>
            </w:r>
          </w:p>
        </w:tc>
        <w:tc>
          <w:tcPr>
            <w:tcW w:w="753" w:type="dxa"/>
            <w:tcBorders>
              <w:top w:val="nil"/>
              <w:left w:val="nil"/>
              <w:bottom w:val="single" w:sz="4" w:space="0" w:color="auto"/>
              <w:right w:val="single" w:sz="4" w:space="0" w:color="auto"/>
            </w:tcBorders>
            <w:shd w:val="clear" w:color="auto" w:fill="auto"/>
            <w:noWrap/>
            <w:vAlign w:val="bottom"/>
            <w:hideMark/>
          </w:tcPr>
          <w:p w14:paraId="414C6E8A" w14:textId="77777777" w:rsidR="001C40EF" w:rsidRPr="001C40EF" w:rsidRDefault="001C40EF" w:rsidP="001C40EF">
            <w:pPr>
              <w:spacing w:line="240" w:lineRule="auto"/>
              <w:ind w:firstLine="0"/>
              <w:jc w:val="right"/>
              <w:rPr>
                <w:color w:val="000000"/>
                <w:sz w:val="22"/>
              </w:rPr>
            </w:pPr>
            <w:r w:rsidRPr="001C40EF">
              <w:rPr>
                <w:color w:val="000000"/>
                <w:sz w:val="22"/>
              </w:rPr>
              <w:t>64%</w:t>
            </w:r>
          </w:p>
        </w:tc>
        <w:tc>
          <w:tcPr>
            <w:tcW w:w="753" w:type="dxa"/>
            <w:tcBorders>
              <w:top w:val="nil"/>
              <w:left w:val="nil"/>
              <w:bottom w:val="single" w:sz="4" w:space="0" w:color="auto"/>
              <w:right w:val="single" w:sz="4" w:space="0" w:color="auto"/>
            </w:tcBorders>
            <w:shd w:val="clear" w:color="auto" w:fill="auto"/>
            <w:noWrap/>
            <w:vAlign w:val="bottom"/>
            <w:hideMark/>
          </w:tcPr>
          <w:p w14:paraId="2C3979DA" w14:textId="77777777" w:rsidR="001C40EF" w:rsidRPr="001C40EF" w:rsidRDefault="001C40EF" w:rsidP="001C40EF">
            <w:pPr>
              <w:spacing w:line="240" w:lineRule="auto"/>
              <w:ind w:firstLine="0"/>
              <w:jc w:val="right"/>
              <w:rPr>
                <w:color w:val="000000"/>
                <w:sz w:val="22"/>
              </w:rPr>
            </w:pPr>
            <w:r w:rsidRPr="001C40EF">
              <w:rPr>
                <w:color w:val="000000"/>
                <w:sz w:val="22"/>
              </w:rPr>
              <w:t>44%</w:t>
            </w:r>
          </w:p>
        </w:tc>
        <w:tc>
          <w:tcPr>
            <w:tcW w:w="753" w:type="dxa"/>
            <w:tcBorders>
              <w:top w:val="nil"/>
              <w:left w:val="nil"/>
              <w:bottom w:val="single" w:sz="4" w:space="0" w:color="auto"/>
              <w:right w:val="single" w:sz="4" w:space="0" w:color="auto"/>
            </w:tcBorders>
            <w:shd w:val="clear" w:color="auto" w:fill="auto"/>
            <w:noWrap/>
            <w:vAlign w:val="bottom"/>
            <w:hideMark/>
          </w:tcPr>
          <w:p w14:paraId="3404723E" w14:textId="77777777" w:rsidR="001C40EF" w:rsidRPr="001C40EF" w:rsidRDefault="001C40EF" w:rsidP="001C40EF">
            <w:pPr>
              <w:spacing w:line="240" w:lineRule="auto"/>
              <w:ind w:firstLine="0"/>
              <w:jc w:val="right"/>
              <w:rPr>
                <w:color w:val="000000"/>
                <w:sz w:val="22"/>
              </w:rPr>
            </w:pPr>
            <w:r w:rsidRPr="001C40EF">
              <w:rPr>
                <w:color w:val="000000"/>
                <w:sz w:val="22"/>
              </w:rPr>
              <w:t>62%</w:t>
            </w:r>
          </w:p>
        </w:tc>
        <w:tc>
          <w:tcPr>
            <w:tcW w:w="753" w:type="dxa"/>
            <w:tcBorders>
              <w:top w:val="nil"/>
              <w:left w:val="nil"/>
              <w:bottom w:val="single" w:sz="4" w:space="0" w:color="auto"/>
              <w:right w:val="single" w:sz="4" w:space="0" w:color="auto"/>
            </w:tcBorders>
            <w:shd w:val="clear" w:color="auto" w:fill="auto"/>
            <w:noWrap/>
            <w:vAlign w:val="bottom"/>
            <w:hideMark/>
          </w:tcPr>
          <w:p w14:paraId="299F8A65"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688CFE4F" w14:textId="77777777" w:rsidR="001C40EF" w:rsidRPr="001C40EF" w:rsidRDefault="001C40EF" w:rsidP="001C40EF">
            <w:pPr>
              <w:spacing w:line="240" w:lineRule="auto"/>
              <w:ind w:firstLine="0"/>
              <w:jc w:val="right"/>
              <w:rPr>
                <w:color w:val="000000"/>
                <w:sz w:val="22"/>
              </w:rPr>
            </w:pPr>
            <w:r w:rsidRPr="001C40EF">
              <w:rPr>
                <w:color w:val="000000"/>
                <w:sz w:val="22"/>
              </w:rPr>
              <w:t>66%</w:t>
            </w:r>
          </w:p>
        </w:tc>
        <w:tc>
          <w:tcPr>
            <w:tcW w:w="753" w:type="dxa"/>
            <w:tcBorders>
              <w:top w:val="nil"/>
              <w:left w:val="nil"/>
              <w:bottom w:val="single" w:sz="4" w:space="0" w:color="auto"/>
              <w:right w:val="single" w:sz="4" w:space="0" w:color="auto"/>
            </w:tcBorders>
            <w:shd w:val="clear" w:color="auto" w:fill="auto"/>
            <w:noWrap/>
            <w:vAlign w:val="bottom"/>
            <w:hideMark/>
          </w:tcPr>
          <w:p w14:paraId="040510B1" w14:textId="77777777" w:rsidR="001C40EF" w:rsidRPr="001C40EF" w:rsidRDefault="001C40EF" w:rsidP="001C40EF">
            <w:pPr>
              <w:spacing w:line="240" w:lineRule="auto"/>
              <w:ind w:firstLine="0"/>
              <w:jc w:val="right"/>
              <w:rPr>
                <w:color w:val="000000"/>
                <w:sz w:val="22"/>
              </w:rPr>
            </w:pPr>
            <w:r w:rsidRPr="001C40EF">
              <w:rPr>
                <w:color w:val="000000"/>
                <w:sz w:val="22"/>
              </w:rPr>
              <w:t>12%</w:t>
            </w:r>
          </w:p>
        </w:tc>
      </w:tr>
      <w:tr w:rsidR="001C40EF" w:rsidRPr="00E25C62" w14:paraId="33476694"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0B25D12"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5A9330F" w14:textId="77777777" w:rsidR="001C40EF" w:rsidRPr="001C40EF" w:rsidRDefault="001C40EF" w:rsidP="001C40EF">
            <w:pPr>
              <w:spacing w:line="240" w:lineRule="auto"/>
              <w:ind w:firstLine="0"/>
              <w:jc w:val="left"/>
              <w:rPr>
                <w:color w:val="000000"/>
                <w:sz w:val="22"/>
              </w:rPr>
            </w:pPr>
            <w:r w:rsidRPr="001C40EF">
              <w:rPr>
                <w:color w:val="000000"/>
                <w:sz w:val="22"/>
              </w:rPr>
              <w:t>как гостя (туриста) в моём городе, селе - 6</w:t>
            </w:r>
          </w:p>
        </w:tc>
        <w:tc>
          <w:tcPr>
            <w:tcW w:w="752" w:type="dxa"/>
            <w:tcBorders>
              <w:top w:val="nil"/>
              <w:left w:val="nil"/>
              <w:bottom w:val="single" w:sz="4" w:space="0" w:color="auto"/>
              <w:right w:val="single" w:sz="4" w:space="0" w:color="auto"/>
            </w:tcBorders>
            <w:shd w:val="clear" w:color="auto" w:fill="auto"/>
            <w:noWrap/>
            <w:vAlign w:val="bottom"/>
            <w:hideMark/>
          </w:tcPr>
          <w:p w14:paraId="7718B723"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0A36C11D" w14:textId="77777777" w:rsidR="001C40EF" w:rsidRPr="001C40EF" w:rsidRDefault="001C40EF" w:rsidP="001C40EF">
            <w:pPr>
              <w:spacing w:line="240" w:lineRule="auto"/>
              <w:ind w:firstLine="0"/>
              <w:jc w:val="right"/>
              <w:rPr>
                <w:color w:val="000000"/>
                <w:sz w:val="22"/>
              </w:rPr>
            </w:pPr>
            <w:r w:rsidRPr="001C40EF">
              <w:rPr>
                <w:color w:val="000000"/>
                <w:sz w:val="22"/>
              </w:rPr>
              <w:t>17%</w:t>
            </w:r>
          </w:p>
        </w:tc>
        <w:tc>
          <w:tcPr>
            <w:tcW w:w="753" w:type="dxa"/>
            <w:tcBorders>
              <w:top w:val="nil"/>
              <w:left w:val="nil"/>
              <w:bottom w:val="single" w:sz="4" w:space="0" w:color="auto"/>
              <w:right w:val="single" w:sz="4" w:space="0" w:color="auto"/>
            </w:tcBorders>
            <w:shd w:val="clear" w:color="auto" w:fill="auto"/>
            <w:noWrap/>
            <w:vAlign w:val="bottom"/>
            <w:hideMark/>
          </w:tcPr>
          <w:p w14:paraId="719B31B3"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69CE9AC2" w14:textId="77777777" w:rsidR="001C40EF" w:rsidRPr="001C40EF" w:rsidRDefault="001C40EF" w:rsidP="001C40EF">
            <w:pPr>
              <w:spacing w:line="240" w:lineRule="auto"/>
              <w:ind w:firstLine="0"/>
              <w:jc w:val="right"/>
              <w:rPr>
                <w:color w:val="000000"/>
                <w:sz w:val="22"/>
              </w:rPr>
            </w:pPr>
            <w:r w:rsidRPr="001C40EF">
              <w:rPr>
                <w:color w:val="000000"/>
                <w:sz w:val="22"/>
              </w:rPr>
              <w:t>30%</w:t>
            </w:r>
          </w:p>
        </w:tc>
        <w:tc>
          <w:tcPr>
            <w:tcW w:w="753" w:type="dxa"/>
            <w:tcBorders>
              <w:top w:val="nil"/>
              <w:left w:val="nil"/>
              <w:bottom w:val="single" w:sz="4" w:space="0" w:color="auto"/>
              <w:right w:val="single" w:sz="4" w:space="0" w:color="auto"/>
            </w:tcBorders>
            <w:shd w:val="clear" w:color="auto" w:fill="auto"/>
            <w:noWrap/>
            <w:vAlign w:val="bottom"/>
            <w:hideMark/>
          </w:tcPr>
          <w:p w14:paraId="3613F2B2" w14:textId="77777777" w:rsidR="001C40EF" w:rsidRPr="001C40EF" w:rsidRDefault="001C40EF" w:rsidP="001C40EF">
            <w:pPr>
              <w:spacing w:line="240" w:lineRule="auto"/>
              <w:ind w:firstLine="0"/>
              <w:jc w:val="right"/>
              <w:rPr>
                <w:color w:val="000000"/>
                <w:sz w:val="22"/>
              </w:rPr>
            </w:pPr>
            <w:r w:rsidRPr="001C40EF">
              <w:rPr>
                <w:color w:val="000000"/>
                <w:sz w:val="22"/>
              </w:rPr>
              <w:t>54%</w:t>
            </w:r>
          </w:p>
        </w:tc>
        <w:tc>
          <w:tcPr>
            <w:tcW w:w="753" w:type="dxa"/>
            <w:tcBorders>
              <w:top w:val="nil"/>
              <w:left w:val="nil"/>
              <w:bottom w:val="single" w:sz="4" w:space="0" w:color="auto"/>
              <w:right w:val="single" w:sz="4" w:space="0" w:color="auto"/>
            </w:tcBorders>
            <w:shd w:val="clear" w:color="auto" w:fill="auto"/>
            <w:noWrap/>
            <w:vAlign w:val="bottom"/>
            <w:hideMark/>
          </w:tcPr>
          <w:p w14:paraId="365277EC"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14CF69BC"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74181255"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5A843A31"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1DB9589F"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6A899809"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3B9A8E07"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722BC48F"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53712E8"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3CDD31A3" w14:textId="77777777" w:rsidR="001C40EF" w:rsidRPr="001C40EF" w:rsidRDefault="001C40EF" w:rsidP="001C40EF">
            <w:pPr>
              <w:spacing w:line="240" w:lineRule="auto"/>
              <w:ind w:firstLine="0"/>
              <w:jc w:val="left"/>
              <w:rPr>
                <w:color w:val="000000"/>
                <w:sz w:val="22"/>
              </w:rPr>
            </w:pPr>
            <w:r w:rsidRPr="001C40EF">
              <w:rPr>
                <w:color w:val="000000"/>
                <w:sz w:val="22"/>
              </w:rPr>
              <w:t>Я не хотел бы видеть его в моём городе, селе– 7.</w:t>
            </w:r>
          </w:p>
        </w:tc>
        <w:tc>
          <w:tcPr>
            <w:tcW w:w="752" w:type="dxa"/>
            <w:tcBorders>
              <w:top w:val="nil"/>
              <w:left w:val="nil"/>
              <w:bottom w:val="single" w:sz="4" w:space="0" w:color="auto"/>
              <w:right w:val="single" w:sz="4" w:space="0" w:color="auto"/>
            </w:tcBorders>
            <w:shd w:val="clear" w:color="auto" w:fill="auto"/>
            <w:noWrap/>
            <w:vAlign w:val="bottom"/>
            <w:hideMark/>
          </w:tcPr>
          <w:p w14:paraId="0CC60E83"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25277854"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764005F4"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113160D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E5E0EF9"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697136A1"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3749A5F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F70C8A7"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44CE72E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F1BDA25"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2A8C946F"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6E273BBD"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3617855E"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4208861" w14:textId="77777777" w:rsidR="001C40EF" w:rsidRPr="001C40EF" w:rsidRDefault="001C40EF" w:rsidP="001C40EF">
            <w:pPr>
              <w:spacing w:line="240" w:lineRule="auto"/>
              <w:ind w:firstLine="0"/>
              <w:jc w:val="left"/>
              <w:rPr>
                <w:color w:val="000000"/>
                <w:sz w:val="22"/>
              </w:rPr>
            </w:pPr>
            <w:r w:rsidRPr="001C40EF">
              <w:rPr>
                <w:color w:val="000000"/>
                <w:sz w:val="22"/>
              </w:rPr>
              <w:lastRenderedPageBreak/>
              <w:t>в16_16т</w:t>
            </w:r>
          </w:p>
        </w:tc>
        <w:tc>
          <w:tcPr>
            <w:tcW w:w="3544" w:type="dxa"/>
            <w:tcBorders>
              <w:top w:val="nil"/>
              <w:left w:val="nil"/>
              <w:bottom w:val="single" w:sz="4" w:space="0" w:color="auto"/>
              <w:right w:val="single" w:sz="4" w:space="0" w:color="auto"/>
            </w:tcBorders>
            <w:shd w:val="clear" w:color="auto" w:fill="auto"/>
            <w:noWrap/>
            <w:vAlign w:val="bottom"/>
            <w:hideMark/>
          </w:tcPr>
          <w:p w14:paraId="3F1CB067" w14:textId="77777777" w:rsidR="001C40EF" w:rsidRPr="001C40EF" w:rsidRDefault="001C40EF" w:rsidP="001C40EF">
            <w:pPr>
              <w:spacing w:line="240" w:lineRule="auto"/>
              <w:ind w:firstLine="0"/>
              <w:jc w:val="right"/>
              <w:rPr>
                <w:color w:val="000000"/>
                <w:sz w:val="22"/>
              </w:rPr>
            </w:pPr>
            <w:r w:rsidRPr="001C40EF">
              <w:rPr>
                <w:color w:val="000000"/>
                <w:sz w:val="22"/>
              </w:rPr>
              <w:t>100%</w:t>
            </w:r>
          </w:p>
        </w:tc>
        <w:tc>
          <w:tcPr>
            <w:tcW w:w="752" w:type="dxa"/>
            <w:tcBorders>
              <w:top w:val="nil"/>
              <w:left w:val="nil"/>
              <w:bottom w:val="single" w:sz="4" w:space="0" w:color="auto"/>
              <w:right w:val="single" w:sz="4" w:space="0" w:color="auto"/>
            </w:tcBorders>
            <w:shd w:val="clear" w:color="auto" w:fill="auto"/>
            <w:noWrap/>
            <w:vAlign w:val="bottom"/>
            <w:hideMark/>
          </w:tcPr>
          <w:p w14:paraId="4AA83DF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35E8281" w14:textId="77777777" w:rsidR="001C40EF" w:rsidRPr="001C40EF" w:rsidRDefault="001C40EF" w:rsidP="001C40EF">
            <w:pPr>
              <w:spacing w:line="240" w:lineRule="auto"/>
              <w:ind w:firstLine="0"/>
              <w:jc w:val="right"/>
              <w:rPr>
                <w:color w:val="000000"/>
                <w:sz w:val="22"/>
              </w:rPr>
            </w:pPr>
            <w:r w:rsidRPr="001C40EF">
              <w:rPr>
                <w:color w:val="000000"/>
                <w:sz w:val="22"/>
              </w:rPr>
              <w:t>100%</w:t>
            </w:r>
          </w:p>
        </w:tc>
        <w:tc>
          <w:tcPr>
            <w:tcW w:w="753" w:type="dxa"/>
            <w:tcBorders>
              <w:top w:val="nil"/>
              <w:left w:val="nil"/>
              <w:bottom w:val="single" w:sz="4" w:space="0" w:color="auto"/>
              <w:right w:val="single" w:sz="4" w:space="0" w:color="auto"/>
            </w:tcBorders>
            <w:shd w:val="clear" w:color="auto" w:fill="auto"/>
            <w:noWrap/>
            <w:vAlign w:val="bottom"/>
            <w:hideMark/>
          </w:tcPr>
          <w:p w14:paraId="4BC14AC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15FA6A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D899BD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32BE63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62B896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F43CBF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6F51B3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421442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B4050BA" w14:textId="77777777" w:rsidR="001C40EF" w:rsidRPr="001C40EF" w:rsidRDefault="001C40EF" w:rsidP="001C40EF">
            <w:pPr>
              <w:spacing w:line="240" w:lineRule="auto"/>
              <w:ind w:firstLine="0"/>
              <w:jc w:val="right"/>
              <w:rPr>
                <w:color w:val="000000"/>
                <w:sz w:val="22"/>
              </w:rPr>
            </w:pPr>
            <w:r w:rsidRPr="001C40EF">
              <w:rPr>
                <w:color w:val="000000"/>
                <w:sz w:val="22"/>
              </w:rPr>
              <w:t>100%</w:t>
            </w:r>
          </w:p>
        </w:tc>
        <w:tc>
          <w:tcPr>
            <w:tcW w:w="753" w:type="dxa"/>
            <w:tcBorders>
              <w:top w:val="nil"/>
              <w:left w:val="nil"/>
              <w:bottom w:val="single" w:sz="4" w:space="0" w:color="auto"/>
              <w:right w:val="single" w:sz="4" w:space="0" w:color="auto"/>
            </w:tcBorders>
            <w:shd w:val="clear" w:color="auto" w:fill="auto"/>
            <w:noWrap/>
            <w:vAlign w:val="bottom"/>
            <w:hideMark/>
          </w:tcPr>
          <w:p w14:paraId="2D65D134"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41B9B895"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F6439F2" w14:textId="77777777" w:rsidR="001C40EF" w:rsidRPr="001C40EF" w:rsidRDefault="001C40EF" w:rsidP="001C40EF">
            <w:pPr>
              <w:spacing w:line="240" w:lineRule="auto"/>
              <w:ind w:firstLine="0"/>
              <w:jc w:val="left"/>
              <w:rPr>
                <w:color w:val="000000"/>
                <w:sz w:val="22"/>
              </w:rPr>
            </w:pPr>
            <w:r w:rsidRPr="001C40EF">
              <w:rPr>
                <w:color w:val="000000"/>
                <w:sz w:val="22"/>
              </w:rPr>
              <w:t xml:space="preserve">Оцените, пожалуйста, насколько хорошо Вы информированы о проводимой политике органов государственной власти и местных администраций РСО-Алания, направленной на развитие благоприятных отношений между людьми разных национальностей и религий. </w:t>
            </w:r>
          </w:p>
        </w:tc>
        <w:tc>
          <w:tcPr>
            <w:tcW w:w="3544" w:type="dxa"/>
            <w:tcBorders>
              <w:top w:val="nil"/>
              <w:left w:val="nil"/>
              <w:bottom w:val="single" w:sz="4" w:space="0" w:color="auto"/>
              <w:right w:val="single" w:sz="4" w:space="0" w:color="auto"/>
            </w:tcBorders>
            <w:shd w:val="clear" w:color="auto" w:fill="auto"/>
            <w:noWrap/>
            <w:vAlign w:val="bottom"/>
            <w:hideMark/>
          </w:tcPr>
          <w:p w14:paraId="030FC7BE" w14:textId="77777777" w:rsidR="001C40EF" w:rsidRPr="001C40EF" w:rsidRDefault="001C40EF" w:rsidP="001C40EF">
            <w:pPr>
              <w:spacing w:line="240" w:lineRule="auto"/>
              <w:ind w:firstLine="0"/>
              <w:jc w:val="left"/>
              <w:rPr>
                <w:color w:val="000000"/>
                <w:sz w:val="22"/>
              </w:rPr>
            </w:pPr>
            <w:r w:rsidRPr="001C40EF">
              <w:rPr>
                <w:color w:val="000000"/>
                <w:sz w:val="22"/>
              </w:rPr>
              <w:t>Нет ответа</w:t>
            </w:r>
          </w:p>
        </w:tc>
        <w:tc>
          <w:tcPr>
            <w:tcW w:w="752" w:type="dxa"/>
            <w:tcBorders>
              <w:top w:val="nil"/>
              <w:left w:val="nil"/>
              <w:bottom w:val="single" w:sz="4" w:space="0" w:color="auto"/>
              <w:right w:val="single" w:sz="4" w:space="0" w:color="auto"/>
            </w:tcBorders>
            <w:shd w:val="clear" w:color="auto" w:fill="auto"/>
            <w:noWrap/>
            <w:vAlign w:val="bottom"/>
            <w:hideMark/>
          </w:tcPr>
          <w:p w14:paraId="0F6E7AC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C69B57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E642A9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3C1D25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DAE5ED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57A44A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EA800D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E346FC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CB1DA7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E16327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49BAE8A"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1383C8C4"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483EC09E"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CEAFA82"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2D99008E"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752" w:type="dxa"/>
            <w:tcBorders>
              <w:top w:val="nil"/>
              <w:left w:val="nil"/>
              <w:bottom w:val="single" w:sz="4" w:space="0" w:color="auto"/>
              <w:right w:val="single" w:sz="4" w:space="0" w:color="auto"/>
            </w:tcBorders>
            <w:shd w:val="clear" w:color="auto" w:fill="auto"/>
            <w:noWrap/>
            <w:vAlign w:val="bottom"/>
            <w:hideMark/>
          </w:tcPr>
          <w:p w14:paraId="61B70B52" w14:textId="77777777" w:rsidR="001C40EF" w:rsidRPr="001C40EF" w:rsidRDefault="001C40EF" w:rsidP="001C40EF">
            <w:pPr>
              <w:spacing w:line="240" w:lineRule="auto"/>
              <w:ind w:firstLine="0"/>
              <w:jc w:val="left"/>
              <w:rPr>
                <w:color w:val="000000"/>
                <w:sz w:val="22"/>
              </w:rPr>
            </w:pPr>
            <w:r w:rsidRPr="001C40EF">
              <w:rPr>
                <w:color w:val="000000"/>
                <w:sz w:val="22"/>
              </w:rPr>
              <w:t>Алагирский р-н</w:t>
            </w:r>
          </w:p>
        </w:tc>
        <w:tc>
          <w:tcPr>
            <w:tcW w:w="753" w:type="dxa"/>
            <w:tcBorders>
              <w:top w:val="nil"/>
              <w:left w:val="nil"/>
              <w:bottom w:val="single" w:sz="4" w:space="0" w:color="auto"/>
              <w:right w:val="single" w:sz="4" w:space="0" w:color="auto"/>
            </w:tcBorders>
            <w:shd w:val="clear" w:color="auto" w:fill="auto"/>
            <w:noWrap/>
            <w:vAlign w:val="bottom"/>
            <w:hideMark/>
          </w:tcPr>
          <w:p w14:paraId="463A2A6C" w14:textId="77777777" w:rsidR="001C40EF" w:rsidRPr="001C40EF" w:rsidRDefault="001C40EF" w:rsidP="001C40EF">
            <w:pPr>
              <w:spacing w:line="240" w:lineRule="auto"/>
              <w:ind w:firstLine="0"/>
              <w:jc w:val="left"/>
              <w:rPr>
                <w:color w:val="000000"/>
                <w:sz w:val="22"/>
              </w:rPr>
            </w:pPr>
            <w:r w:rsidRPr="001C40EF">
              <w:rPr>
                <w:color w:val="000000"/>
                <w:sz w:val="22"/>
              </w:rPr>
              <w:t>Ардонский р-н</w:t>
            </w:r>
          </w:p>
        </w:tc>
        <w:tc>
          <w:tcPr>
            <w:tcW w:w="753" w:type="dxa"/>
            <w:tcBorders>
              <w:top w:val="nil"/>
              <w:left w:val="nil"/>
              <w:bottom w:val="single" w:sz="4" w:space="0" w:color="auto"/>
              <w:right w:val="single" w:sz="4" w:space="0" w:color="auto"/>
            </w:tcBorders>
            <w:shd w:val="clear" w:color="auto" w:fill="auto"/>
            <w:noWrap/>
            <w:vAlign w:val="bottom"/>
            <w:hideMark/>
          </w:tcPr>
          <w:p w14:paraId="407A3EB6" w14:textId="77777777" w:rsidR="001C40EF" w:rsidRPr="001C40EF" w:rsidRDefault="001C40EF" w:rsidP="001C40EF">
            <w:pPr>
              <w:spacing w:line="240" w:lineRule="auto"/>
              <w:ind w:firstLine="0"/>
              <w:jc w:val="left"/>
              <w:rPr>
                <w:color w:val="000000"/>
                <w:sz w:val="22"/>
              </w:rPr>
            </w:pPr>
            <w:r w:rsidRPr="001C40EF">
              <w:rPr>
                <w:color w:val="000000"/>
                <w:sz w:val="22"/>
              </w:rPr>
              <w:t>Дигорский р-н</w:t>
            </w:r>
          </w:p>
        </w:tc>
        <w:tc>
          <w:tcPr>
            <w:tcW w:w="753" w:type="dxa"/>
            <w:tcBorders>
              <w:top w:val="nil"/>
              <w:left w:val="nil"/>
              <w:bottom w:val="single" w:sz="4" w:space="0" w:color="auto"/>
              <w:right w:val="single" w:sz="4" w:space="0" w:color="auto"/>
            </w:tcBorders>
            <w:shd w:val="clear" w:color="auto" w:fill="auto"/>
            <w:noWrap/>
            <w:vAlign w:val="bottom"/>
            <w:hideMark/>
          </w:tcPr>
          <w:p w14:paraId="2CC49EEA" w14:textId="77777777" w:rsidR="001C40EF" w:rsidRPr="001C40EF" w:rsidRDefault="001C40EF" w:rsidP="001C40EF">
            <w:pPr>
              <w:spacing w:line="240" w:lineRule="auto"/>
              <w:ind w:firstLine="0"/>
              <w:jc w:val="left"/>
              <w:rPr>
                <w:color w:val="000000"/>
                <w:sz w:val="22"/>
              </w:rPr>
            </w:pPr>
            <w:r w:rsidRPr="001C40EF">
              <w:rPr>
                <w:color w:val="000000"/>
                <w:sz w:val="22"/>
              </w:rPr>
              <w:t>Затеречный р-н (г. Владикавказ)</w:t>
            </w:r>
          </w:p>
        </w:tc>
        <w:tc>
          <w:tcPr>
            <w:tcW w:w="753" w:type="dxa"/>
            <w:tcBorders>
              <w:top w:val="nil"/>
              <w:left w:val="nil"/>
              <w:bottom w:val="single" w:sz="4" w:space="0" w:color="auto"/>
              <w:right w:val="single" w:sz="4" w:space="0" w:color="auto"/>
            </w:tcBorders>
            <w:shd w:val="clear" w:color="auto" w:fill="auto"/>
            <w:noWrap/>
            <w:vAlign w:val="bottom"/>
            <w:hideMark/>
          </w:tcPr>
          <w:p w14:paraId="0E1145D6" w14:textId="77777777" w:rsidR="001C40EF" w:rsidRPr="001C40EF" w:rsidRDefault="001C40EF" w:rsidP="001C40EF">
            <w:pPr>
              <w:spacing w:line="240" w:lineRule="auto"/>
              <w:ind w:firstLine="0"/>
              <w:jc w:val="left"/>
              <w:rPr>
                <w:color w:val="000000"/>
                <w:sz w:val="22"/>
              </w:rPr>
            </w:pPr>
            <w:r w:rsidRPr="001C40EF">
              <w:rPr>
                <w:color w:val="000000"/>
                <w:sz w:val="22"/>
              </w:rPr>
              <w:t>Ирафский р-н</w:t>
            </w:r>
          </w:p>
        </w:tc>
        <w:tc>
          <w:tcPr>
            <w:tcW w:w="753" w:type="dxa"/>
            <w:tcBorders>
              <w:top w:val="nil"/>
              <w:left w:val="nil"/>
              <w:bottom w:val="single" w:sz="4" w:space="0" w:color="auto"/>
              <w:right w:val="single" w:sz="4" w:space="0" w:color="auto"/>
            </w:tcBorders>
            <w:shd w:val="clear" w:color="auto" w:fill="auto"/>
            <w:noWrap/>
            <w:vAlign w:val="bottom"/>
            <w:hideMark/>
          </w:tcPr>
          <w:p w14:paraId="47B0D984" w14:textId="77777777" w:rsidR="001C40EF" w:rsidRPr="001C40EF" w:rsidRDefault="001C40EF" w:rsidP="001C40EF">
            <w:pPr>
              <w:spacing w:line="240" w:lineRule="auto"/>
              <w:ind w:firstLine="0"/>
              <w:jc w:val="left"/>
              <w:rPr>
                <w:color w:val="000000"/>
                <w:sz w:val="22"/>
              </w:rPr>
            </w:pPr>
            <w:r w:rsidRPr="001C40EF">
              <w:rPr>
                <w:color w:val="000000"/>
                <w:sz w:val="22"/>
              </w:rPr>
              <w:t>Иристонский р-н (г. Владикавказ)</w:t>
            </w:r>
          </w:p>
        </w:tc>
        <w:tc>
          <w:tcPr>
            <w:tcW w:w="753" w:type="dxa"/>
            <w:tcBorders>
              <w:top w:val="nil"/>
              <w:left w:val="nil"/>
              <w:bottom w:val="single" w:sz="4" w:space="0" w:color="auto"/>
              <w:right w:val="single" w:sz="4" w:space="0" w:color="auto"/>
            </w:tcBorders>
            <w:shd w:val="clear" w:color="auto" w:fill="auto"/>
            <w:noWrap/>
            <w:vAlign w:val="bottom"/>
            <w:hideMark/>
          </w:tcPr>
          <w:p w14:paraId="66956E53" w14:textId="77777777" w:rsidR="001C40EF" w:rsidRPr="001C40EF" w:rsidRDefault="001C40EF" w:rsidP="001C40EF">
            <w:pPr>
              <w:spacing w:line="240" w:lineRule="auto"/>
              <w:ind w:firstLine="0"/>
              <w:jc w:val="left"/>
              <w:rPr>
                <w:color w:val="000000"/>
                <w:sz w:val="22"/>
              </w:rPr>
            </w:pPr>
            <w:r w:rsidRPr="001C40EF">
              <w:rPr>
                <w:color w:val="000000"/>
                <w:sz w:val="22"/>
              </w:rPr>
              <w:t>Кировский р-н</w:t>
            </w:r>
          </w:p>
        </w:tc>
        <w:tc>
          <w:tcPr>
            <w:tcW w:w="753" w:type="dxa"/>
            <w:tcBorders>
              <w:top w:val="nil"/>
              <w:left w:val="nil"/>
              <w:bottom w:val="single" w:sz="4" w:space="0" w:color="auto"/>
              <w:right w:val="single" w:sz="4" w:space="0" w:color="auto"/>
            </w:tcBorders>
            <w:shd w:val="clear" w:color="auto" w:fill="auto"/>
            <w:noWrap/>
            <w:vAlign w:val="bottom"/>
            <w:hideMark/>
          </w:tcPr>
          <w:p w14:paraId="0DB64A09" w14:textId="77777777" w:rsidR="001C40EF" w:rsidRPr="001C40EF" w:rsidRDefault="001C40EF" w:rsidP="001C40EF">
            <w:pPr>
              <w:spacing w:line="240" w:lineRule="auto"/>
              <w:ind w:firstLine="0"/>
              <w:jc w:val="left"/>
              <w:rPr>
                <w:color w:val="000000"/>
                <w:sz w:val="22"/>
              </w:rPr>
            </w:pPr>
            <w:r w:rsidRPr="001C40EF">
              <w:rPr>
                <w:color w:val="000000"/>
                <w:sz w:val="22"/>
              </w:rPr>
              <w:t>Моздокский р-н</w:t>
            </w:r>
          </w:p>
        </w:tc>
        <w:tc>
          <w:tcPr>
            <w:tcW w:w="753" w:type="dxa"/>
            <w:tcBorders>
              <w:top w:val="nil"/>
              <w:left w:val="nil"/>
              <w:bottom w:val="single" w:sz="4" w:space="0" w:color="auto"/>
              <w:right w:val="single" w:sz="4" w:space="0" w:color="auto"/>
            </w:tcBorders>
            <w:shd w:val="clear" w:color="auto" w:fill="auto"/>
            <w:noWrap/>
            <w:vAlign w:val="bottom"/>
            <w:hideMark/>
          </w:tcPr>
          <w:p w14:paraId="2542F39E" w14:textId="20EFBCE2" w:rsidR="001C40EF" w:rsidRPr="001C40EF" w:rsidRDefault="00E25C62" w:rsidP="001C40EF">
            <w:pPr>
              <w:spacing w:line="240" w:lineRule="auto"/>
              <w:ind w:firstLine="0"/>
              <w:jc w:val="left"/>
              <w:rPr>
                <w:color w:val="000000"/>
                <w:sz w:val="22"/>
              </w:rPr>
            </w:pPr>
            <w:r w:rsidRPr="001C40EF">
              <w:rPr>
                <w:color w:val="000000"/>
                <w:sz w:val="22"/>
              </w:rPr>
              <w:t>Правобережный</w:t>
            </w:r>
            <w:r w:rsidR="001C40EF" w:rsidRPr="001C40EF">
              <w:rPr>
                <w:color w:val="000000"/>
                <w:sz w:val="22"/>
              </w:rPr>
              <w:t xml:space="preserve"> р-н </w:t>
            </w:r>
          </w:p>
        </w:tc>
        <w:tc>
          <w:tcPr>
            <w:tcW w:w="753" w:type="dxa"/>
            <w:tcBorders>
              <w:top w:val="nil"/>
              <w:left w:val="nil"/>
              <w:bottom w:val="single" w:sz="4" w:space="0" w:color="auto"/>
              <w:right w:val="single" w:sz="4" w:space="0" w:color="auto"/>
            </w:tcBorders>
            <w:shd w:val="clear" w:color="auto" w:fill="auto"/>
            <w:noWrap/>
            <w:vAlign w:val="bottom"/>
            <w:hideMark/>
          </w:tcPr>
          <w:p w14:paraId="1488BEA8" w14:textId="77777777" w:rsidR="001C40EF" w:rsidRPr="001C40EF" w:rsidRDefault="001C40EF" w:rsidP="001C40EF">
            <w:pPr>
              <w:spacing w:line="240" w:lineRule="auto"/>
              <w:ind w:firstLine="0"/>
              <w:jc w:val="left"/>
              <w:rPr>
                <w:color w:val="000000"/>
                <w:sz w:val="22"/>
              </w:rPr>
            </w:pPr>
            <w:r w:rsidRPr="001C40EF">
              <w:rPr>
                <w:color w:val="000000"/>
                <w:sz w:val="22"/>
              </w:rPr>
              <w:t xml:space="preserve">Пригородный р-н </w:t>
            </w:r>
          </w:p>
        </w:tc>
        <w:tc>
          <w:tcPr>
            <w:tcW w:w="753" w:type="dxa"/>
            <w:tcBorders>
              <w:top w:val="nil"/>
              <w:left w:val="nil"/>
              <w:bottom w:val="single" w:sz="4" w:space="0" w:color="auto"/>
              <w:right w:val="single" w:sz="4" w:space="0" w:color="auto"/>
            </w:tcBorders>
            <w:shd w:val="clear" w:color="auto" w:fill="auto"/>
            <w:noWrap/>
            <w:vAlign w:val="bottom"/>
            <w:hideMark/>
          </w:tcPr>
          <w:p w14:paraId="5D06E6BB" w14:textId="77777777" w:rsidR="001C40EF" w:rsidRPr="001C40EF" w:rsidRDefault="001C40EF" w:rsidP="001C40EF">
            <w:pPr>
              <w:spacing w:line="240" w:lineRule="auto"/>
              <w:ind w:firstLine="0"/>
              <w:jc w:val="left"/>
              <w:rPr>
                <w:color w:val="000000"/>
                <w:sz w:val="22"/>
              </w:rPr>
            </w:pPr>
            <w:r w:rsidRPr="001C40EF">
              <w:rPr>
                <w:color w:val="000000"/>
                <w:sz w:val="22"/>
              </w:rPr>
              <w:t>Промышленный р-н (г. Владикавказ)</w:t>
            </w:r>
          </w:p>
        </w:tc>
        <w:tc>
          <w:tcPr>
            <w:tcW w:w="753" w:type="dxa"/>
            <w:tcBorders>
              <w:top w:val="nil"/>
              <w:left w:val="nil"/>
              <w:bottom w:val="single" w:sz="4" w:space="0" w:color="auto"/>
              <w:right w:val="single" w:sz="4" w:space="0" w:color="auto"/>
            </w:tcBorders>
            <w:shd w:val="clear" w:color="auto" w:fill="auto"/>
            <w:noWrap/>
            <w:vAlign w:val="bottom"/>
            <w:hideMark/>
          </w:tcPr>
          <w:p w14:paraId="6CCE7A82" w14:textId="77777777" w:rsidR="001C40EF" w:rsidRPr="001C40EF" w:rsidRDefault="001C40EF" w:rsidP="001C40EF">
            <w:pPr>
              <w:spacing w:line="240" w:lineRule="auto"/>
              <w:ind w:firstLine="0"/>
              <w:jc w:val="left"/>
              <w:rPr>
                <w:color w:val="000000"/>
                <w:sz w:val="22"/>
              </w:rPr>
            </w:pPr>
            <w:r w:rsidRPr="001C40EF">
              <w:rPr>
                <w:color w:val="000000"/>
                <w:sz w:val="22"/>
              </w:rPr>
              <w:t>Сев.-западный р-н (г. Владикавказ)</w:t>
            </w:r>
          </w:p>
        </w:tc>
      </w:tr>
      <w:tr w:rsidR="001C40EF" w:rsidRPr="00E25C62" w14:paraId="1FA2FAC3"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A703CC0"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2ED752F0" w14:textId="77777777" w:rsidR="001C40EF" w:rsidRPr="001C40EF" w:rsidRDefault="001C40EF" w:rsidP="001C40EF">
            <w:pPr>
              <w:spacing w:line="240" w:lineRule="auto"/>
              <w:ind w:firstLine="0"/>
              <w:jc w:val="left"/>
              <w:rPr>
                <w:color w:val="000000"/>
                <w:sz w:val="22"/>
              </w:rPr>
            </w:pPr>
            <w:r w:rsidRPr="001C40EF">
              <w:rPr>
                <w:color w:val="000000"/>
                <w:sz w:val="22"/>
              </w:rPr>
              <w:t xml:space="preserve"> Хорошо информирован(а), знаю о предпринимаемых мерах</w:t>
            </w:r>
          </w:p>
        </w:tc>
        <w:tc>
          <w:tcPr>
            <w:tcW w:w="752" w:type="dxa"/>
            <w:tcBorders>
              <w:top w:val="nil"/>
              <w:left w:val="nil"/>
              <w:bottom w:val="single" w:sz="4" w:space="0" w:color="auto"/>
              <w:right w:val="single" w:sz="4" w:space="0" w:color="auto"/>
            </w:tcBorders>
            <w:shd w:val="clear" w:color="auto" w:fill="auto"/>
            <w:noWrap/>
            <w:vAlign w:val="bottom"/>
            <w:hideMark/>
          </w:tcPr>
          <w:p w14:paraId="15959C14"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27916B6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0D23AD8"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6C281D93"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5A03779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20F4740"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2F2D3DF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5AEECC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2BF0D33"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066A3546"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338A6671"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5F88D6BD" w14:textId="77777777" w:rsidR="001C40EF" w:rsidRPr="001C40EF" w:rsidRDefault="001C40EF" w:rsidP="001C40EF">
            <w:pPr>
              <w:spacing w:line="240" w:lineRule="auto"/>
              <w:ind w:firstLine="0"/>
              <w:jc w:val="right"/>
              <w:rPr>
                <w:color w:val="000000"/>
                <w:sz w:val="22"/>
              </w:rPr>
            </w:pPr>
            <w:r w:rsidRPr="001C40EF">
              <w:rPr>
                <w:color w:val="000000"/>
                <w:sz w:val="22"/>
              </w:rPr>
              <w:t>8%</w:t>
            </w:r>
          </w:p>
        </w:tc>
      </w:tr>
      <w:tr w:rsidR="001C40EF" w:rsidRPr="00E25C62" w14:paraId="67719150"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A7AC61C"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630EEDA5" w14:textId="77777777" w:rsidR="001C40EF" w:rsidRPr="001C40EF" w:rsidRDefault="001C40EF" w:rsidP="001C40EF">
            <w:pPr>
              <w:spacing w:line="240" w:lineRule="auto"/>
              <w:ind w:firstLine="0"/>
              <w:jc w:val="left"/>
              <w:rPr>
                <w:color w:val="000000"/>
                <w:sz w:val="22"/>
              </w:rPr>
            </w:pPr>
            <w:r w:rsidRPr="001C40EF">
              <w:rPr>
                <w:color w:val="000000"/>
                <w:sz w:val="22"/>
              </w:rPr>
              <w:t>Что-то об этом слышал(а), но не помню, что именно</w:t>
            </w:r>
          </w:p>
        </w:tc>
        <w:tc>
          <w:tcPr>
            <w:tcW w:w="752" w:type="dxa"/>
            <w:tcBorders>
              <w:top w:val="nil"/>
              <w:left w:val="nil"/>
              <w:bottom w:val="single" w:sz="4" w:space="0" w:color="auto"/>
              <w:right w:val="single" w:sz="4" w:space="0" w:color="auto"/>
            </w:tcBorders>
            <w:shd w:val="clear" w:color="auto" w:fill="auto"/>
            <w:noWrap/>
            <w:vAlign w:val="bottom"/>
            <w:hideMark/>
          </w:tcPr>
          <w:p w14:paraId="4EBFCC1A"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2F05D045"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0D13C435"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4A5AD043" w14:textId="77777777" w:rsidR="001C40EF" w:rsidRPr="001C40EF" w:rsidRDefault="001C40EF" w:rsidP="001C40EF">
            <w:pPr>
              <w:spacing w:line="240" w:lineRule="auto"/>
              <w:ind w:firstLine="0"/>
              <w:jc w:val="right"/>
              <w:rPr>
                <w:color w:val="000000"/>
                <w:sz w:val="22"/>
              </w:rPr>
            </w:pPr>
            <w:r w:rsidRPr="001C40EF">
              <w:rPr>
                <w:color w:val="000000"/>
                <w:sz w:val="22"/>
              </w:rPr>
              <w:t>29%</w:t>
            </w:r>
          </w:p>
        </w:tc>
        <w:tc>
          <w:tcPr>
            <w:tcW w:w="753" w:type="dxa"/>
            <w:tcBorders>
              <w:top w:val="nil"/>
              <w:left w:val="nil"/>
              <w:bottom w:val="single" w:sz="4" w:space="0" w:color="auto"/>
              <w:right w:val="single" w:sz="4" w:space="0" w:color="auto"/>
            </w:tcBorders>
            <w:shd w:val="clear" w:color="auto" w:fill="auto"/>
            <w:noWrap/>
            <w:vAlign w:val="bottom"/>
            <w:hideMark/>
          </w:tcPr>
          <w:p w14:paraId="18F47E39"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769B090D" w14:textId="77777777" w:rsidR="001C40EF" w:rsidRPr="001C40EF" w:rsidRDefault="001C40EF" w:rsidP="001C40EF">
            <w:pPr>
              <w:spacing w:line="240" w:lineRule="auto"/>
              <w:ind w:firstLine="0"/>
              <w:jc w:val="right"/>
              <w:rPr>
                <w:color w:val="000000"/>
                <w:sz w:val="22"/>
              </w:rPr>
            </w:pPr>
            <w:r w:rsidRPr="001C40EF">
              <w:rPr>
                <w:color w:val="000000"/>
                <w:sz w:val="22"/>
              </w:rPr>
              <w:t>28%</w:t>
            </w:r>
          </w:p>
        </w:tc>
        <w:tc>
          <w:tcPr>
            <w:tcW w:w="753" w:type="dxa"/>
            <w:tcBorders>
              <w:top w:val="nil"/>
              <w:left w:val="nil"/>
              <w:bottom w:val="single" w:sz="4" w:space="0" w:color="auto"/>
              <w:right w:val="single" w:sz="4" w:space="0" w:color="auto"/>
            </w:tcBorders>
            <w:shd w:val="clear" w:color="auto" w:fill="auto"/>
            <w:noWrap/>
            <w:vAlign w:val="bottom"/>
            <w:hideMark/>
          </w:tcPr>
          <w:p w14:paraId="34B72857" w14:textId="77777777" w:rsidR="001C40EF" w:rsidRPr="001C40EF" w:rsidRDefault="001C40EF" w:rsidP="001C40EF">
            <w:pPr>
              <w:spacing w:line="240" w:lineRule="auto"/>
              <w:ind w:firstLine="0"/>
              <w:jc w:val="right"/>
              <w:rPr>
                <w:color w:val="000000"/>
                <w:sz w:val="22"/>
              </w:rPr>
            </w:pPr>
            <w:r w:rsidRPr="001C40EF">
              <w:rPr>
                <w:color w:val="000000"/>
                <w:sz w:val="22"/>
              </w:rPr>
              <w:t>34%</w:t>
            </w:r>
          </w:p>
        </w:tc>
        <w:tc>
          <w:tcPr>
            <w:tcW w:w="753" w:type="dxa"/>
            <w:tcBorders>
              <w:top w:val="nil"/>
              <w:left w:val="nil"/>
              <w:bottom w:val="single" w:sz="4" w:space="0" w:color="auto"/>
              <w:right w:val="single" w:sz="4" w:space="0" w:color="auto"/>
            </w:tcBorders>
            <w:shd w:val="clear" w:color="auto" w:fill="auto"/>
            <w:noWrap/>
            <w:vAlign w:val="bottom"/>
            <w:hideMark/>
          </w:tcPr>
          <w:p w14:paraId="71936BBE" w14:textId="77777777" w:rsidR="001C40EF" w:rsidRPr="001C40EF" w:rsidRDefault="001C40EF" w:rsidP="001C40EF">
            <w:pPr>
              <w:spacing w:line="240" w:lineRule="auto"/>
              <w:ind w:firstLine="0"/>
              <w:jc w:val="right"/>
              <w:rPr>
                <w:color w:val="000000"/>
                <w:sz w:val="22"/>
              </w:rPr>
            </w:pPr>
            <w:r w:rsidRPr="001C40EF">
              <w:rPr>
                <w:color w:val="000000"/>
                <w:sz w:val="22"/>
              </w:rPr>
              <w:t>32%</w:t>
            </w:r>
          </w:p>
        </w:tc>
        <w:tc>
          <w:tcPr>
            <w:tcW w:w="753" w:type="dxa"/>
            <w:tcBorders>
              <w:top w:val="nil"/>
              <w:left w:val="nil"/>
              <w:bottom w:val="single" w:sz="4" w:space="0" w:color="auto"/>
              <w:right w:val="single" w:sz="4" w:space="0" w:color="auto"/>
            </w:tcBorders>
            <w:shd w:val="clear" w:color="auto" w:fill="auto"/>
            <w:noWrap/>
            <w:vAlign w:val="bottom"/>
            <w:hideMark/>
          </w:tcPr>
          <w:p w14:paraId="3F994592"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760EBB17" w14:textId="77777777" w:rsidR="001C40EF" w:rsidRPr="001C40EF" w:rsidRDefault="001C40EF" w:rsidP="001C40EF">
            <w:pPr>
              <w:spacing w:line="240" w:lineRule="auto"/>
              <w:ind w:firstLine="0"/>
              <w:jc w:val="right"/>
              <w:rPr>
                <w:color w:val="000000"/>
                <w:sz w:val="22"/>
              </w:rPr>
            </w:pPr>
            <w:r w:rsidRPr="001C40EF">
              <w:rPr>
                <w:color w:val="000000"/>
                <w:sz w:val="22"/>
              </w:rPr>
              <w:t>30%</w:t>
            </w:r>
          </w:p>
        </w:tc>
        <w:tc>
          <w:tcPr>
            <w:tcW w:w="753" w:type="dxa"/>
            <w:tcBorders>
              <w:top w:val="nil"/>
              <w:left w:val="nil"/>
              <w:bottom w:val="single" w:sz="4" w:space="0" w:color="auto"/>
              <w:right w:val="single" w:sz="4" w:space="0" w:color="auto"/>
            </w:tcBorders>
            <w:shd w:val="clear" w:color="auto" w:fill="auto"/>
            <w:noWrap/>
            <w:vAlign w:val="bottom"/>
            <w:hideMark/>
          </w:tcPr>
          <w:p w14:paraId="2E2C6561"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783A162C" w14:textId="77777777" w:rsidR="001C40EF" w:rsidRPr="001C40EF" w:rsidRDefault="001C40EF" w:rsidP="001C40EF">
            <w:pPr>
              <w:spacing w:line="240" w:lineRule="auto"/>
              <w:ind w:firstLine="0"/>
              <w:jc w:val="right"/>
              <w:rPr>
                <w:color w:val="000000"/>
                <w:sz w:val="22"/>
              </w:rPr>
            </w:pPr>
            <w:r w:rsidRPr="001C40EF">
              <w:rPr>
                <w:color w:val="000000"/>
                <w:sz w:val="22"/>
              </w:rPr>
              <w:t>2%</w:t>
            </w:r>
          </w:p>
        </w:tc>
      </w:tr>
      <w:tr w:rsidR="001C40EF" w:rsidRPr="00E25C62" w14:paraId="25778EED"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AE0A9AB"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67D9C568" w14:textId="77777777" w:rsidR="001C40EF" w:rsidRPr="001C40EF" w:rsidRDefault="001C40EF" w:rsidP="001C40EF">
            <w:pPr>
              <w:spacing w:line="240" w:lineRule="auto"/>
              <w:ind w:firstLine="0"/>
              <w:jc w:val="left"/>
              <w:rPr>
                <w:color w:val="000000"/>
                <w:sz w:val="22"/>
              </w:rPr>
            </w:pPr>
            <w:r w:rsidRPr="001C40EF">
              <w:rPr>
                <w:color w:val="000000"/>
                <w:sz w:val="22"/>
              </w:rPr>
              <w:t>Плохо информирован(а), ничего не знаю об этом</w:t>
            </w:r>
          </w:p>
        </w:tc>
        <w:tc>
          <w:tcPr>
            <w:tcW w:w="752" w:type="dxa"/>
            <w:tcBorders>
              <w:top w:val="nil"/>
              <w:left w:val="nil"/>
              <w:bottom w:val="single" w:sz="4" w:space="0" w:color="auto"/>
              <w:right w:val="single" w:sz="4" w:space="0" w:color="auto"/>
            </w:tcBorders>
            <w:shd w:val="clear" w:color="auto" w:fill="auto"/>
            <w:noWrap/>
            <w:vAlign w:val="bottom"/>
            <w:hideMark/>
          </w:tcPr>
          <w:p w14:paraId="28772124" w14:textId="77777777" w:rsidR="001C40EF" w:rsidRPr="001C40EF" w:rsidRDefault="001C40EF" w:rsidP="001C40EF">
            <w:pPr>
              <w:spacing w:line="240" w:lineRule="auto"/>
              <w:ind w:firstLine="0"/>
              <w:jc w:val="right"/>
              <w:rPr>
                <w:color w:val="000000"/>
                <w:sz w:val="22"/>
              </w:rPr>
            </w:pPr>
            <w:r w:rsidRPr="001C40EF">
              <w:rPr>
                <w:color w:val="000000"/>
                <w:sz w:val="22"/>
              </w:rPr>
              <w:t>29%</w:t>
            </w:r>
          </w:p>
        </w:tc>
        <w:tc>
          <w:tcPr>
            <w:tcW w:w="753" w:type="dxa"/>
            <w:tcBorders>
              <w:top w:val="nil"/>
              <w:left w:val="nil"/>
              <w:bottom w:val="single" w:sz="4" w:space="0" w:color="auto"/>
              <w:right w:val="single" w:sz="4" w:space="0" w:color="auto"/>
            </w:tcBorders>
            <w:shd w:val="clear" w:color="auto" w:fill="auto"/>
            <w:noWrap/>
            <w:vAlign w:val="bottom"/>
            <w:hideMark/>
          </w:tcPr>
          <w:p w14:paraId="7D3F2D4D" w14:textId="77777777" w:rsidR="001C40EF" w:rsidRPr="001C40EF" w:rsidRDefault="001C40EF" w:rsidP="001C40EF">
            <w:pPr>
              <w:spacing w:line="240" w:lineRule="auto"/>
              <w:ind w:firstLine="0"/>
              <w:jc w:val="right"/>
              <w:rPr>
                <w:color w:val="000000"/>
                <w:sz w:val="22"/>
              </w:rPr>
            </w:pPr>
            <w:r w:rsidRPr="001C40EF">
              <w:rPr>
                <w:color w:val="000000"/>
                <w:sz w:val="22"/>
              </w:rPr>
              <w:t>42%</w:t>
            </w:r>
          </w:p>
        </w:tc>
        <w:tc>
          <w:tcPr>
            <w:tcW w:w="753" w:type="dxa"/>
            <w:tcBorders>
              <w:top w:val="nil"/>
              <w:left w:val="nil"/>
              <w:bottom w:val="single" w:sz="4" w:space="0" w:color="auto"/>
              <w:right w:val="single" w:sz="4" w:space="0" w:color="auto"/>
            </w:tcBorders>
            <w:shd w:val="clear" w:color="auto" w:fill="auto"/>
            <w:noWrap/>
            <w:vAlign w:val="bottom"/>
            <w:hideMark/>
          </w:tcPr>
          <w:p w14:paraId="7BB9F142" w14:textId="77777777" w:rsidR="001C40EF" w:rsidRPr="001C40EF" w:rsidRDefault="001C40EF" w:rsidP="001C40EF">
            <w:pPr>
              <w:spacing w:line="240" w:lineRule="auto"/>
              <w:ind w:firstLine="0"/>
              <w:jc w:val="right"/>
              <w:rPr>
                <w:color w:val="000000"/>
                <w:sz w:val="22"/>
              </w:rPr>
            </w:pPr>
            <w:r w:rsidRPr="001C40EF">
              <w:rPr>
                <w:color w:val="000000"/>
                <w:sz w:val="22"/>
              </w:rPr>
              <w:t>36%</w:t>
            </w:r>
          </w:p>
        </w:tc>
        <w:tc>
          <w:tcPr>
            <w:tcW w:w="753" w:type="dxa"/>
            <w:tcBorders>
              <w:top w:val="nil"/>
              <w:left w:val="nil"/>
              <w:bottom w:val="single" w:sz="4" w:space="0" w:color="auto"/>
              <w:right w:val="single" w:sz="4" w:space="0" w:color="auto"/>
            </w:tcBorders>
            <w:shd w:val="clear" w:color="auto" w:fill="auto"/>
            <w:noWrap/>
            <w:vAlign w:val="bottom"/>
            <w:hideMark/>
          </w:tcPr>
          <w:p w14:paraId="27696EC8" w14:textId="77777777" w:rsidR="001C40EF" w:rsidRPr="001C40EF" w:rsidRDefault="001C40EF" w:rsidP="001C40EF">
            <w:pPr>
              <w:spacing w:line="240" w:lineRule="auto"/>
              <w:ind w:firstLine="0"/>
              <w:jc w:val="right"/>
              <w:rPr>
                <w:color w:val="000000"/>
                <w:sz w:val="22"/>
              </w:rPr>
            </w:pPr>
            <w:r w:rsidRPr="001C40EF">
              <w:rPr>
                <w:color w:val="000000"/>
                <w:sz w:val="22"/>
              </w:rPr>
              <w:t>31%</w:t>
            </w:r>
          </w:p>
        </w:tc>
        <w:tc>
          <w:tcPr>
            <w:tcW w:w="753" w:type="dxa"/>
            <w:tcBorders>
              <w:top w:val="nil"/>
              <w:left w:val="nil"/>
              <w:bottom w:val="single" w:sz="4" w:space="0" w:color="auto"/>
              <w:right w:val="single" w:sz="4" w:space="0" w:color="auto"/>
            </w:tcBorders>
            <w:shd w:val="clear" w:color="auto" w:fill="auto"/>
            <w:noWrap/>
            <w:vAlign w:val="bottom"/>
            <w:hideMark/>
          </w:tcPr>
          <w:p w14:paraId="12CBC799"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2EB5035D"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714EC4E6"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75E49BA5"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5E33FEF4" w14:textId="77777777" w:rsidR="001C40EF" w:rsidRPr="001C40EF" w:rsidRDefault="001C40EF" w:rsidP="001C40EF">
            <w:pPr>
              <w:spacing w:line="240" w:lineRule="auto"/>
              <w:ind w:firstLine="0"/>
              <w:jc w:val="right"/>
              <w:rPr>
                <w:color w:val="000000"/>
                <w:sz w:val="22"/>
              </w:rPr>
            </w:pPr>
            <w:r w:rsidRPr="001C40EF">
              <w:rPr>
                <w:color w:val="000000"/>
                <w:sz w:val="22"/>
              </w:rPr>
              <w:t>28%</w:t>
            </w:r>
          </w:p>
        </w:tc>
        <w:tc>
          <w:tcPr>
            <w:tcW w:w="753" w:type="dxa"/>
            <w:tcBorders>
              <w:top w:val="nil"/>
              <w:left w:val="nil"/>
              <w:bottom w:val="single" w:sz="4" w:space="0" w:color="auto"/>
              <w:right w:val="single" w:sz="4" w:space="0" w:color="auto"/>
            </w:tcBorders>
            <w:shd w:val="clear" w:color="auto" w:fill="auto"/>
            <w:noWrap/>
            <w:vAlign w:val="bottom"/>
            <w:hideMark/>
          </w:tcPr>
          <w:p w14:paraId="0BC8B3C8" w14:textId="77777777" w:rsidR="001C40EF" w:rsidRPr="001C40EF" w:rsidRDefault="001C40EF" w:rsidP="001C40EF">
            <w:pPr>
              <w:spacing w:line="240" w:lineRule="auto"/>
              <w:ind w:firstLine="0"/>
              <w:jc w:val="right"/>
              <w:rPr>
                <w:color w:val="000000"/>
                <w:sz w:val="22"/>
              </w:rPr>
            </w:pPr>
            <w:r w:rsidRPr="001C40EF">
              <w:rPr>
                <w:color w:val="000000"/>
                <w:sz w:val="22"/>
              </w:rPr>
              <w:t>38%</w:t>
            </w:r>
          </w:p>
        </w:tc>
        <w:tc>
          <w:tcPr>
            <w:tcW w:w="753" w:type="dxa"/>
            <w:tcBorders>
              <w:top w:val="nil"/>
              <w:left w:val="nil"/>
              <w:bottom w:val="single" w:sz="4" w:space="0" w:color="auto"/>
              <w:right w:val="single" w:sz="4" w:space="0" w:color="auto"/>
            </w:tcBorders>
            <w:shd w:val="clear" w:color="auto" w:fill="auto"/>
            <w:noWrap/>
            <w:vAlign w:val="bottom"/>
            <w:hideMark/>
          </w:tcPr>
          <w:p w14:paraId="2DA5AAAB" w14:textId="77777777" w:rsidR="001C40EF" w:rsidRPr="001C40EF" w:rsidRDefault="001C40EF" w:rsidP="001C40EF">
            <w:pPr>
              <w:spacing w:line="240" w:lineRule="auto"/>
              <w:ind w:firstLine="0"/>
              <w:jc w:val="right"/>
              <w:rPr>
                <w:color w:val="000000"/>
                <w:sz w:val="22"/>
              </w:rPr>
            </w:pPr>
            <w:r w:rsidRPr="001C40EF">
              <w:rPr>
                <w:color w:val="000000"/>
                <w:sz w:val="22"/>
              </w:rPr>
              <w:t>32%</w:t>
            </w:r>
          </w:p>
        </w:tc>
        <w:tc>
          <w:tcPr>
            <w:tcW w:w="753" w:type="dxa"/>
            <w:tcBorders>
              <w:top w:val="nil"/>
              <w:left w:val="nil"/>
              <w:bottom w:val="single" w:sz="4" w:space="0" w:color="auto"/>
              <w:right w:val="single" w:sz="4" w:space="0" w:color="auto"/>
            </w:tcBorders>
            <w:shd w:val="clear" w:color="auto" w:fill="auto"/>
            <w:noWrap/>
            <w:vAlign w:val="bottom"/>
            <w:hideMark/>
          </w:tcPr>
          <w:p w14:paraId="47911FA3" w14:textId="77777777" w:rsidR="001C40EF" w:rsidRPr="001C40EF" w:rsidRDefault="001C40EF" w:rsidP="001C40EF">
            <w:pPr>
              <w:spacing w:line="240" w:lineRule="auto"/>
              <w:ind w:firstLine="0"/>
              <w:jc w:val="right"/>
              <w:rPr>
                <w:color w:val="000000"/>
                <w:sz w:val="22"/>
              </w:rPr>
            </w:pPr>
            <w:r w:rsidRPr="001C40EF">
              <w:rPr>
                <w:color w:val="000000"/>
                <w:sz w:val="22"/>
              </w:rPr>
              <w:t>68%</w:t>
            </w:r>
          </w:p>
        </w:tc>
      </w:tr>
      <w:tr w:rsidR="001C40EF" w:rsidRPr="00E25C62" w14:paraId="3C9E6223"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6B2E459"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47EF2AC2" w14:textId="77777777" w:rsidR="001C40EF" w:rsidRPr="001C40EF" w:rsidRDefault="001C40EF" w:rsidP="001C40EF">
            <w:pPr>
              <w:spacing w:line="240" w:lineRule="auto"/>
              <w:ind w:firstLine="0"/>
              <w:jc w:val="left"/>
              <w:rPr>
                <w:color w:val="000000"/>
                <w:sz w:val="22"/>
              </w:rPr>
            </w:pPr>
            <w:r w:rsidRPr="001C40EF">
              <w:rPr>
                <w:color w:val="000000"/>
                <w:sz w:val="22"/>
              </w:rPr>
              <w:t>Затрудняюсь ответить</w:t>
            </w:r>
          </w:p>
        </w:tc>
        <w:tc>
          <w:tcPr>
            <w:tcW w:w="752" w:type="dxa"/>
            <w:tcBorders>
              <w:top w:val="nil"/>
              <w:left w:val="nil"/>
              <w:bottom w:val="single" w:sz="4" w:space="0" w:color="auto"/>
              <w:right w:val="single" w:sz="4" w:space="0" w:color="auto"/>
            </w:tcBorders>
            <w:shd w:val="clear" w:color="auto" w:fill="auto"/>
            <w:noWrap/>
            <w:vAlign w:val="bottom"/>
            <w:hideMark/>
          </w:tcPr>
          <w:p w14:paraId="3D483B34" w14:textId="77777777" w:rsidR="001C40EF" w:rsidRPr="001C40EF" w:rsidRDefault="001C40EF" w:rsidP="001C40EF">
            <w:pPr>
              <w:spacing w:line="240" w:lineRule="auto"/>
              <w:ind w:firstLine="0"/>
              <w:jc w:val="right"/>
              <w:rPr>
                <w:color w:val="000000"/>
                <w:sz w:val="22"/>
              </w:rPr>
            </w:pPr>
            <w:r w:rsidRPr="001C40EF">
              <w:rPr>
                <w:color w:val="000000"/>
                <w:sz w:val="22"/>
              </w:rPr>
              <w:t>45%</w:t>
            </w:r>
          </w:p>
        </w:tc>
        <w:tc>
          <w:tcPr>
            <w:tcW w:w="753" w:type="dxa"/>
            <w:tcBorders>
              <w:top w:val="nil"/>
              <w:left w:val="nil"/>
              <w:bottom w:val="single" w:sz="4" w:space="0" w:color="auto"/>
              <w:right w:val="single" w:sz="4" w:space="0" w:color="auto"/>
            </w:tcBorders>
            <w:shd w:val="clear" w:color="auto" w:fill="auto"/>
            <w:noWrap/>
            <w:vAlign w:val="bottom"/>
            <w:hideMark/>
          </w:tcPr>
          <w:p w14:paraId="171414DB" w14:textId="77777777" w:rsidR="001C40EF" w:rsidRPr="001C40EF" w:rsidRDefault="001C40EF" w:rsidP="001C40EF">
            <w:pPr>
              <w:spacing w:line="240" w:lineRule="auto"/>
              <w:ind w:firstLine="0"/>
              <w:jc w:val="right"/>
              <w:rPr>
                <w:color w:val="000000"/>
                <w:sz w:val="22"/>
              </w:rPr>
            </w:pPr>
            <w:r w:rsidRPr="001C40EF">
              <w:rPr>
                <w:color w:val="000000"/>
                <w:sz w:val="22"/>
              </w:rPr>
              <w:t>50%</w:t>
            </w:r>
          </w:p>
        </w:tc>
        <w:tc>
          <w:tcPr>
            <w:tcW w:w="753" w:type="dxa"/>
            <w:tcBorders>
              <w:top w:val="nil"/>
              <w:left w:val="nil"/>
              <w:bottom w:val="single" w:sz="4" w:space="0" w:color="auto"/>
              <w:right w:val="single" w:sz="4" w:space="0" w:color="auto"/>
            </w:tcBorders>
            <w:shd w:val="clear" w:color="auto" w:fill="auto"/>
            <w:noWrap/>
            <w:vAlign w:val="bottom"/>
            <w:hideMark/>
          </w:tcPr>
          <w:p w14:paraId="7870DCAA" w14:textId="77777777" w:rsidR="001C40EF" w:rsidRPr="001C40EF" w:rsidRDefault="001C40EF" w:rsidP="001C40EF">
            <w:pPr>
              <w:spacing w:line="240" w:lineRule="auto"/>
              <w:ind w:firstLine="0"/>
              <w:jc w:val="right"/>
              <w:rPr>
                <w:color w:val="000000"/>
                <w:sz w:val="22"/>
              </w:rPr>
            </w:pPr>
            <w:r w:rsidRPr="001C40EF">
              <w:rPr>
                <w:color w:val="000000"/>
                <w:sz w:val="22"/>
              </w:rPr>
              <w:t>42%</w:t>
            </w:r>
          </w:p>
        </w:tc>
        <w:tc>
          <w:tcPr>
            <w:tcW w:w="753" w:type="dxa"/>
            <w:tcBorders>
              <w:top w:val="nil"/>
              <w:left w:val="nil"/>
              <w:bottom w:val="single" w:sz="4" w:space="0" w:color="auto"/>
              <w:right w:val="single" w:sz="4" w:space="0" w:color="auto"/>
            </w:tcBorders>
            <w:shd w:val="clear" w:color="auto" w:fill="auto"/>
            <w:noWrap/>
            <w:vAlign w:val="bottom"/>
            <w:hideMark/>
          </w:tcPr>
          <w:p w14:paraId="1CCE4E0F" w14:textId="77777777" w:rsidR="001C40EF" w:rsidRPr="001C40EF" w:rsidRDefault="001C40EF" w:rsidP="001C40EF">
            <w:pPr>
              <w:spacing w:line="240" w:lineRule="auto"/>
              <w:ind w:firstLine="0"/>
              <w:jc w:val="right"/>
              <w:rPr>
                <w:color w:val="000000"/>
                <w:sz w:val="22"/>
              </w:rPr>
            </w:pPr>
            <w:r w:rsidRPr="001C40EF">
              <w:rPr>
                <w:color w:val="000000"/>
                <w:sz w:val="22"/>
              </w:rPr>
              <w:t>35%</w:t>
            </w:r>
          </w:p>
        </w:tc>
        <w:tc>
          <w:tcPr>
            <w:tcW w:w="753" w:type="dxa"/>
            <w:tcBorders>
              <w:top w:val="nil"/>
              <w:left w:val="nil"/>
              <w:bottom w:val="single" w:sz="4" w:space="0" w:color="auto"/>
              <w:right w:val="single" w:sz="4" w:space="0" w:color="auto"/>
            </w:tcBorders>
            <w:shd w:val="clear" w:color="auto" w:fill="auto"/>
            <w:noWrap/>
            <w:vAlign w:val="bottom"/>
            <w:hideMark/>
          </w:tcPr>
          <w:p w14:paraId="3195694C" w14:textId="77777777" w:rsidR="001C40EF" w:rsidRPr="001C40EF" w:rsidRDefault="001C40EF" w:rsidP="001C40EF">
            <w:pPr>
              <w:spacing w:line="240" w:lineRule="auto"/>
              <w:ind w:firstLine="0"/>
              <w:jc w:val="right"/>
              <w:rPr>
                <w:color w:val="000000"/>
                <w:sz w:val="22"/>
              </w:rPr>
            </w:pPr>
            <w:r w:rsidRPr="001C40EF">
              <w:rPr>
                <w:color w:val="000000"/>
                <w:sz w:val="22"/>
              </w:rPr>
              <w:t>64%</w:t>
            </w:r>
          </w:p>
        </w:tc>
        <w:tc>
          <w:tcPr>
            <w:tcW w:w="753" w:type="dxa"/>
            <w:tcBorders>
              <w:top w:val="nil"/>
              <w:left w:val="nil"/>
              <w:bottom w:val="single" w:sz="4" w:space="0" w:color="auto"/>
              <w:right w:val="single" w:sz="4" w:space="0" w:color="auto"/>
            </w:tcBorders>
            <w:shd w:val="clear" w:color="auto" w:fill="auto"/>
            <w:noWrap/>
            <w:vAlign w:val="bottom"/>
            <w:hideMark/>
          </w:tcPr>
          <w:p w14:paraId="4BF545E6" w14:textId="77777777" w:rsidR="001C40EF" w:rsidRPr="001C40EF" w:rsidRDefault="001C40EF" w:rsidP="001C40EF">
            <w:pPr>
              <w:spacing w:line="240" w:lineRule="auto"/>
              <w:ind w:firstLine="0"/>
              <w:jc w:val="right"/>
              <w:rPr>
                <w:color w:val="000000"/>
                <w:sz w:val="22"/>
              </w:rPr>
            </w:pPr>
            <w:r w:rsidRPr="001C40EF">
              <w:rPr>
                <w:color w:val="000000"/>
                <w:sz w:val="22"/>
              </w:rPr>
              <w:t>46%</w:t>
            </w:r>
          </w:p>
        </w:tc>
        <w:tc>
          <w:tcPr>
            <w:tcW w:w="753" w:type="dxa"/>
            <w:tcBorders>
              <w:top w:val="nil"/>
              <w:left w:val="nil"/>
              <w:bottom w:val="single" w:sz="4" w:space="0" w:color="auto"/>
              <w:right w:val="single" w:sz="4" w:space="0" w:color="auto"/>
            </w:tcBorders>
            <w:shd w:val="clear" w:color="auto" w:fill="auto"/>
            <w:noWrap/>
            <w:vAlign w:val="bottom"/>
            <w:hideMark/>
          </w:tcPr>
          <w:p w14:paraId="1B8778BA" w14:textId="77777777" w:rsidR="001C40EF" w:rsidRPr="001C40EF" w:rsidRDefault="001C40EF" w:rsidP="001C40EF">
            <w:pPr>
              <w:spacing w:line="240" w:lineRule="auto"/>
              <w:ind w:firstLine="0"/>
              <w:jc w:val="right"/>
              <w:rPr>
                <w:color w:val="000000"/>
                <w:sz w:val="22"/>
              </w:rPr>
            </w:pPr>
            <w:r w:rsidRPr="001C40EF">
              <w:rPr>
                <w:color w:val="000000"/>
                <w:sz w:val="22"/>
              </w:rPr>
              <w:t>40%</w:t>
            </w:r>
          </w:p>
        </w:tc>
        <w:tc>
          <w:tcPr>
            <w:tcW w:w="753" w:type="dxa"/>
            <w:tcBorders>
              <w:top w:val="nil"/>
              <w:left w:val="nil"/>
              <w:bottom w:val="single" w:sz="4" w:space="0" w:color="auto"/>
              <w:right w:val="single" w:sz="4" w:space="0" w:color="auto"/>
            </w:tcBorders>
            <w:shd w:val="clear" w:color="auto" w:fill="auto"/>
            <w:noWrap/>
            <w:vAlign w:val="bottom"/>
            <w:hideMark/>
          </w:tcPr>
          <w:p w14:paraId="372F27D3" w14:textId="77777777" w:rsidR="001C40EF" w:rsidRPr="001C40EF" w:rsidRDefault="001C40EF" w:rsidP="001C40EF">
            <w:pPr>
              <w:spacing w:line="240" w:lineRule="auto"/>
              <w:ind w:firstLine="0"/>
              <w:jc w:val="right"/>
              <w:rPr>
                <w:color w:val="000000"/>
                <w:sz w:val="22"/>
              </w:rPr>
            </w:pPr>
            <w:r w:rsidRPr="001C40EF">
              <w:rPr>
                <w:color w:val="000000"/>
                <w:sz w:val="22"/>
              </w:rPr>
              <w:t>44%</w:t>
            </w:r>
          </w:p>
        </w:tc>
        <w:tc>
          <w:tcPr>
            <w:tcW w:w="753" w:type="dxa"/>
            <w:tcBorders>
              <w:top w:val="nil"/>
              <w:left w:val="nil"/>
              <w:bottom w:val="single" w:sz="4" w:space="0" w:color="auto"/>
              <w:right w:val="single" w:sz="4" w:space="0" w:color="auto"/>
            </w:tcBorders>
            <w:shd w:val="clear" w:color="auto" w:fill="auto"/>
            <w:noWrap/>
            <w:vAlign w:val="bottom"/>
            <w:hideMark/>
          </w:tcPr>
          <w:p w14:paraId="2717A298" w14:textId="77777777" w:rsidR="001C40EF" w:rsidRPr="001C40EF" w:rsidRDefault="001C40EF" w:rsidP="001C40EF">
            <w:pPr>
              <w:spacing w:line="240" w:lineRule="auto"/>
              <w:ind w:firstLine="0"/>
              <w:jc w:val="right"/>
              <w:rPr>
                <w:color w:val="000000"/>
                <w:sz w:val="22"/>
              </w:rPr>
            </w:pPr>
            <w:r w:rsidRPr="001C40EF">
              <w:rPr>
                <w:color w:val="000000"/>
                <w:sz w:val="22"/>
              </w:rPr>
              <w:t>44%</w:t>
            </w:r>
          </w:p>
        </w:tc>
        <w:tc>
          <w:tcPr>
            <w:tcW w:w="753" w:type="dxa"/>
            <w:tcBorders>
              <w:top w:val="nil"/>
              <w:left w:val="nil"/>
              <w:bottom w:val="single" w:sz="4" w:space="0" w:color="auto"/>
              <w:right w:val="single" w:sz="4" w:space="0" w:color="auto"/>
            </w:tcBorders>
            <w:shd w:val="clear" w:color="auto" w:fill="auto"/>
            <w:noWrap/>
            <w:vAlign w:val="bottom"/>
            <w:hideMark/>
          </w:tcPr>
          <w:p w14:paraId="50C56BFF"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40CCFA1E" w14:textId="77777777" w:rsidR="001C40EF" w:rsidRPr="001C40EF" w:rsidRDefault="001C40EF" w:rsidP="001C40EF">
            <w:pPr>
              <w:spacing w:line="240" w:lineRule="auto"/>
              <w:ind w:firstLine="0"/>
              <w:jc w:val="right"/>
              <w:rPr>
                <w:color w:val="000000"/>
                <w:sz w:val="22"/>
              </w:rPr>
            </w:pPr>
            <w:r w:rsidRPr="001C40EF">
              <w:rPr>
                <w:color w:val="000000"/>
                <w:sz w:val="22"/>
              </w:rPr>
              <w:t>40%</w:t>
            </w:r>
          </w:p>
        </w:tc>
        <w:tc>
          <w:tcPr>
            <w:tcW w:w="753" w:type="dxa"/>
            <w:tcBorders>
              <w:top w:val="nil"/>
              <w:left w:val="nil"/>
              <w:bottom w:val="single" w:sz="4" w:space="0" w:color="auto"/>
              <w:right w:val="single" w:sz="4" w:space="0" w:color="auto"/>
            </w:tcBorders>
            <w:shd w:val="clear" w:color="auto" w:fill="auto"/>
            <w:noWrap/>
            <w:vAlign w:val="bottom"/>
            <w:hideMark/>
          </w:tcPr>
          <w:p w14:paraId="12A41AA2" w14:textId="77777777" w:rsidR="001C40EF" w:rsidRPr="001C40EF" w:rsidRDefault="001C40EF" w:rsidP="001C40EF">
            <w:pPr>
              <w:spacing w:line="240" w:lineRule="auto"/>
              <w:ind w:firstLine="0"/>
              <w:jc w:val="right"/>
              <w:rPr>
                <w:color w:val="000000"/>
                <w:sz w:val="22"/>
              </w:rPr>
            </w:pPr>
            <w:r w:rsidRPr="001C40EF">
              <w:rPr>
                <w:color w:val="000000"/>
                <w:sz w:val="22"/>
              </w:rPr>
              <w:t>22%</w:t>
            </w:r>
          </w:p>
        </w:tc>
      </w:tr>
      <w:tr w:rsidR="001C40EF" w:rsidRPr="00E25C62" w14:paraId="60375BDE"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327B5C7" w14:textId="77777777" w:rsidR="001C40EF" w:rsidRPr="001C40EF" w:rsidRDefault="001C40EF" w:rsidP="001C40EF">
            <w:pPr>
              <w:spacing w:line="240" w:lineRule="auto"/>
              <w:ind w:firstLine="0"/>
              <w:jc w:val="left"/>
              <w:rPr>
                <w:color w:val="000000"/>
                <w:sz w:val="22"/>
              </w:rPr>
            </w:pPr>
            <w:r w:rsidRPr="001C40EF">
              <w:rPr>
                <w:color w:val="000000"/>
                <w:sz w:val="22"/>
              </w:rPr>
              <w:t>в17_т</w:t>
            </w:r>
          </w:p>
        </w:tc>
        <w:tc>
          <w:tcPr>
            <w:tcW w:w="3544" w:type="dxa"/>
            <w:tcBorders>
              <w:top w:val="nil"/>
              <w:left w:val="nil"/>
              <w:bottom w:val="single" w:sz="4" w:space="0" w:color="auto"/>
              <w:right w:val="single" w:sz="4" w:space="0" w:color="auto"/>
            </w:tcBorders>
            <w:shd w:val="clear" w:color="auto" w:fill="auto"/>
            <w:noWrap/>
            <w:vAlign w:val="bottom"/>
            <w:hideMark/>
          </w:tcPr>
          <w:p w14:paraId="45755DB2" w14:textId="77777777" w:rsidR="001C40EF" w:rsidRPr="001C40EF" w:rsidRDefault="001C40EF" w:rsidP="001C40EF">
            <w:pPr>
              <w:spacing w:line="240" w:lineRule="auto"/>
              <w:ind w:firstLine="0"/>
              <w:jc w:val="right"/>
              <w:rPr>
                <w:color w:val="000000"/>
                <w:sz w:val="22"/>
              </w:rPr>
            </w:pPr>
            <w:r w:rsidRPr="001C40EF">
              <w:rPr>
                <w:color w:val="000000"/>
                <w:sz w:val="22"/>
              </w:rPr>
              <w:t>600%</w:t>
            </w:r>
          </w:p>
        </w:tc>
        <w:tc>
          <w:tcPr>
            <w:tcW w:w="752" w:type="dxa"/>
            <w:tcBorders>
              <w:top w:val="nil"/>
              <w:left w:val="nil"/>
              <w:bottom w:val="single" w:sz="4" w:space="0" w:color="auto"/>
              <w:right w:val="single" w:sz="4" w:space="0" w:color="auto"/>
            </w:tcBorders>
            <w:shd w:val="clear" w:color="auto" w:fill="auto"/>
            <w:noWrap/>
            <w:vAlign w:val="bottom"/>
            <w:hideMark/>
          </w:tcPr>
          <w:p w14:paraId="42985DA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A4E2117" w14:textId="77777777" w:rsidR="001C40EF" w:rsidRPr="001C40EF" w:rsidRDefault="001C40EF" w:rsidP="001C40EF">
            <w:pPr>
              <w:spacing w:line="240" w:lineRule="auto"/>
              <w:ind w:firstLine="0"/>
              <w:jc w:val="right"/>
              <w:rPr>
                <w:color w:val="000000"/>
                <w:sz w:val="22"/>
              </w:rPr>
            </w:pPr>
            <w:r w:rsidRPr="001C40EF">
              <w:rPr>
                <w:color w:val="000000"/>
                <w:sz w:val="22"/>
              </w:rPr>
              <w:t>100%</w:t>
            </w:r>
          </w:p>
        </w:tc>
        <w:tc>
          <w:tcPr>
            <w:tcW w:w="753" w:type="dxa"/>
            <w:tcBorders>
              <w:top w:val="nil"/>
              <w:left w:val="nil"/>
              <w:bottom w:val="single" w:sz="4" w:space="0" w:color="auto"/>
              <w:right w:val="single" w:sz="4" w:space="0" w:color="auto"/>
            </w:tcBorders>
            <w:shd w:val="clear" w:color="auto" w:fill="auto"/>
            <w:noWrap/>
            <w:vAlign w:val="bottom"/>
            <w:hideMark/>
          </w:tcPr>
          <w:p w14:paraId="5258637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3EDC77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4091EC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CEDB0C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5A2791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50D0C5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09EAE3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28F04B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3B4E748" w14:textId="77777777" w:rsidR="001C40EF" w:rsidRPr="001C40EF" w:rsidRDefault="001C40EF" w:rsidP="001C40EF">
            <w:pPr>
              <w:spacing w:line="240" w:lineRule="auto"/>
              <w:ind w:firstLine="0"/>
              <w:jc w:val="right"/>
              <w:rPr>
                <w:color w:val="000000"/>
                <w:sz w:val="22"/>
              </w:rPr>
            </w:pPr>
            <w:r w:rsidRPr="001C40EF">
              <w:rPr>
                <w:color w:val="000000"/>
                <w:sz w:val="22"/>
              </w:rPr>
              <w:t>100%</w:t>
            </w:r>
          </w:p>
        </w:tc>
        <w:tc>
          <w:tcPr>
            <w:tcW w:w="753" w:type="dxa"/>
            <w:tcBorders>
              <w:top w:val="nil"/>
              <w:left w:val="nil"/>
              <w:bottom w:val="single" w:sz="4" w:space="0" w:color="auto"/>
              <w:right w:val="single" w:sz="4" w:space="0" w:color="auto"/>
            </w:tcBorders>
            <w:shd w:val="clear" w:color="auto" w:fill="auto"/>
            <w:noWrap/>
            <w:vAlign w:val="bottom"/>
            <w:hideMark/>
          </w:tcPr>
          <w:p w14:paraId="6E196B54"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2F535022"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6CC3248" w14:textId="77777777" w:rsidR="001C40EF" w:rsidRPr="001C40EF" w:rsidRDefault="001C40EF" w:rsidP="001C40EF">
            <w:pPr>
              <w:spacing w:line="240" w:lineRule="auto"/>
              <w:ind w:firstLine="0"/>
              <w:jc w:val="left"/>
              <w:rPr>
                <w:color w:val="000000"/>
                <w:sz w:val="22"/>
              </w:rPr>
            </w:pPr>
            <w:r w:rsidRPr="001C40EF">
              <w:rPr>
                <w:color w:val="000000"/>
                <w:sz w:val="22"/>
              </w:rPr>
              <w:t>18. Как Вы оцениваете деятельность органов исполнительной власти РСО-Алания в сфере межконфессиональных отношений и профилактики экстремизма?</w:t>
            </w:r>
          </w:p>
        </w:tc>
        <w:tc>
          <w:tcPr>
            <w:tcW w:w="3544" w:type="dxa"/>
            <w:tcBorders>
              <w:top w:val="nil"/>
              <w:left w:val="nil"/>
              <w:bottom w:val="single" w:sz="4" w:space="0" w:color="auto"/>
              <w:right w:val="single" w:sz="4" w:space="0" w:color="auto"/>
            </w:tcBorders>
            <w:shd w:val="clear" w:color="auto" w:fill="auto"/>
            <w:noWrap/>
            <w:vAlign w:val="bottom"/>
            <w:hideMark/>
          </w:tcPr>
          <w:p w14:paraId="22B1DDC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2" w:type="dxa"/>
            <w:tcBorders>
              <w:top w:val="nil"/>
              <w:left w:val="nil"/>
              <w:bottom w:val="single" w:sz="4" w:space="0" w:color="auto"/>
              <w:right w:val="single" w:sz="4" w:space="0" w:color="auto"/>
            </w:tcBorders>
            <w:shd w:val="clear" w:color="auto" w:fill="auto"/>
            <w:noWrap/>
            <w:vAlign w:val="bottom"/>
            <w:hideMark/>
          </w:tcPr>
          <w:p w14:paraId="1C97060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8CED40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1A8945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B5097B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DDA135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224B6B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5834B1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8E4E12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F9DDA7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5D431B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8845C26"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08D004C3"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425D377E"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A35F109" w14:textId="77777777" w:rsidR="001C40EF" w:rsidRPr="001C40EF" w:rsidRDefault="001C40EF" w:rsidP="001C40EF">
            <w:pPr>
              <w:spacing w:line="240" w:lineRule="auto"/>
              <w:ind w:firstLine="0"/>
              <w:jc w:val="left"/>
              <w:rPr>
                <w:color w:val="000000"/>
                <w:sz w:val="22"/>
              </w:rPr>
            </w:pPr>
            <w:r w:rsidRPr="001C40EF">
              <w:rPr>
                <w:color w:val="000000"/>
                <w:sz w:val="22"/>
              </w:rPr>
              <w:lastRenderedPageBreak/>
              <w:t> </w:t>
            </w:r>
          </w:p>
        </w:tc>
        <w:tc>
          <w:tcPr>
            <w:tcW w:w="3544" w:type="dxa"/>
            <w:tcBorders>
              <w:top w:val="nil"/>
              <w:left w:val="nil"/>
              <w:bottom w:val="single" w:sz="4" w:space="0" w:color="auto"/>
              <w:right w:val="single" w:sz="4" w:space="0" w:color="auto"/>
            </w:tcBorders>
            <w:shd w:val="clear" w:color="auto" w:fill="auto"/>
            <w:noWrap/>
            <w:vAlign w:val="bottom"/>
            <w:hideMark/>
          </w:tcPr>
          <w:p w14:paraId="726CA116"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752" w:type="dxa"/>
            <w:tcBorders>
              <w:top w:val="nil"/>
              <w:left w:val="nil"/>
              <w:bottom w:val="single" w:sz="4" w:space="0" w:color="auto"/>
              <w:right w:val="single" w:sz="4" w:space="0" w:color="auto"/>
            </w:tcBorders>
            <w:shd w:val="clear" w:color="auto" w:fill="auto"/>
            <w:noWrap/>
            <w:vAlign w:val="bottom"/>
            <w:hideMark/>
          </w:tcPr>
          <w:p w14:paraId="4C6CB962" w14:textId="77777777" w:rsidR="001C40EF" w:rsidRPr="001C40EF" w:rsidRDefault="001C40EF" w:rsidP="001C40EF">
            <w:pPr>
              <w:spacing w:line="240" w:lineRule="auto"/>
              <w:ind w:firstLine="0"/>
              <w:jc w:val="left"/>
              <w:rPr>
                <w:color w:val="000000"/>
                <w:sz w:val="22"/>
              </w:rPr>
            </w:pPr>
            <w:r w:rsidRPr="001C40EF">
              <w:rPr>
                <w:color w:val="000000"/>
                <w:sz w:val="22"/>
              </w:rPr>
              <w:t>Алагирский р-н</w:t>
            </w:r>
          </w:p>
        </w:tc>
        <w:tc>
          <w:tcPr>
            <w:tcW w:w="753" w:type="dxa"/>
            <w:tcBorders>
              <w:top w:val="nil"/>
              <w:left w:val="nil"/>
              <w:bottom w:val="single" w:sz="4" w:space="0" w:color="auto"/>
              <w:right w:val="single" w:sz="4" w:space="0" w:color="auto"/>
            </w:tcBorders>
            <w:shd w:val="clear" w:color="auto" w:fill="auto"/>
            <w:noWrap/>
            <w:vAlign w:val="bottom"/>
            <w:hideMark/>
          </w:tcPr>
          <w:p w14:paraId="0210D021" w14:textId="77777777" w:rsidR="001C40EF" w:rsidRPr="001C40EF" w:rsidRDefault="001C40EF" w:rsidP="001C40EF">
            <w:pPr>
              <w:spacing w:line="240" w:lineRule="auto"/>
              <w:ind w:firstLine="0"/>
              <w:jc w:val="left"/>
              <w:rPr>
                <w:color w:val="000000"/>
                <w:sz w:val="22"/>
              </w:rPr>
            </w:pPr>
            <w:r w:rsidRPr="001C40EF">
              <w:rPr>
                <w:color w:val="000000"/>
                <w:sz w:val="22"/>
              </w:rPr>
              <w:t>Ардонский р-н</w:t>
            </w:r>
          </w:p>
        </w:tc>
        <w:tc>
          <w:tcPr>
            <w:tcW w:w="753" w:type="dxa"/>
            <w:tcBorders>
              <w:top w:val="nil"/>
              <w:left w:val="nil"/>
              <w:bottom w:val="single" w:sz="4" w:space="0" w:color="auto"/>
              <w:right w:val="single" w:sz="4" w:space="0" w:color="auto"/>
            </w:tcBorders>
            <w:shd w:val="clear" w:color="auto" w:fill="auto"/>
            <w:noWrap/>
            <w:vAlign w:val="bottom"/>
            <w:hideMark/>
          </w:tcPr>
          <w:p w14:paraId="5A0D2833" w14:textId="77777777" w:rsidR="001C40EF" w:rsidRPr="001C40EF" w:rsidRDefault="001C40EF" w:rsidP="001C40EF">
            <w:pPr>
              <w:spacing w:line="240" w:lineRule="auto"/>
              <w:ind w:firstLine="0"/>
              <w:jc w:val="left"/>
              <w:rPr>
                <w:color w:val="000000"/>
                <w:sz w:val="22"/>
              </w:rPr>
            </w:pPr>
            <w:r w:rsidRPr="001C40EF">
              <w:rPr>
                <w:color w:val="000000"/>
                <w:sz w:val="22"/>
              </w:rPr>
              <w:t>Дигорский р-н</w:t>
            </w:r>
          </w:p>
        </w:tc>
        <w:tc>
          <w:tcPr>
            <w:tcW w:w="753" w:type="dxa"/>
            <w:tcBorders>
              <w:top w:val="nil"/>
              <w:left w:val="nil"/>
              <w:bottom w:val="single" w:sz="4" w:space="0" w:color="auto"/>
              <w:right w:val="single" w:sz="4" w:space="0" w:color="auto"/>
            </w:tcBorders>
            <w:shd w:val="clear" w:color="auto" w:fill="auto"/>
            <w:noWrap/>
            <w:vAlign w:val="bottom"/>
            <w:hideMark/>
          </w:tcPr>
          <w:p w14:paraId="45CC1ECC" w14:textId="77777777" w:rsidR="001C40EF" w:rsidRPr="001C40EF" w:rsidRDefault="001C40EF" w:rsidP="001C40EF">
            <w:pPr>
              <w:spacing w:line="240" w:lineRule="auto"/>
              <w:ind w:firstLine="0"/>
              <w:jc w:val="left"/>
              <w:rPr>
                <w:color w:val="000000"/>
                <w:sz w:val="22"/>
              </w:rPr>
            </w:pPr>
            <w:r w:rsidRPr="001C40EF">
              <w:rPr>
                <w:color w:val="000000"/>
                <w:sz w:val="22"/>
              </w:rPr>
              <w:t>Затеречный р-н (г. Владикавказ)</w:t>
            </w:r>
          </w:p>
        </w:tc>
        <w:tc>
          <w:tcPr>
            <w:tcW w:w="753" w:type="dxa"/>
            <w:tcBorders>
              <w:top w:val="nil"/>
              <w:left w:val="nil"/>
              <w:bottom w:val="single" w:sz="4" w:space="0" w:color="auto"/>
              <w:right w:val="single" w:sz="4" w:space="0" w:color="auto"/>
            </w:tcBorders>
            <w:shd w:val="clear" w:color="auto" w:fill="auto"/>
            <w:noWrap/>
            <w:vAlign w:val="bottom"/>
            <w:hideMark/>
          </w:tcPr>
          <w:p w14:paraId="42C642AA" w14:textId="77777777" w:rsidR="001C40EF" w:rsidRPr="001C40EF" w:rsidRDefault="001C40EF" w:rsidP="001C40EF">
            <w:pPr>
              <w:spacing w:line="240" w:lineRule="auto"/>
              <w:ind w:firstLine="0"/>
              <w:jc w:val="left"/>
              <w:rPr>
                <w:color w:val="000000"/>
                <w:sz w:val="22"/>
              </w:rPr>
            </w:pPr>
            <w:r w:rsidRPr="001C40EF">
              <w:rPr>
                <w:color w:val="000000"/>
                <w:sz w:val="22"/>
              </w:rPr>
              <w:t>Ирафский р-н</w:t>
            </w:r>
          </w:p>
        </w:tc>
        <w:tc>
          <w:tcPr>
            <w:tcW w:w="753" w:type="dxa"/>
            <w:tcBorders>
              <w:top w:val="nil"/>
              <w:left w:val="nil"/>
              <w:bottom w:val="single" w:sz="4" w:space="0" w:color="auto"/>
              <w:right w:val="single" w:sz="4" w:space="0" w:color="auto"/>
            </w:tcBorders>
            <w:shd w:val="clear" w:color="auto" w:fill="auto"/>
            <w:noWrap/>
            <w:vAlign w:val="bottom"/>
            <w:hideMark/>
          </w:tcPr>
          <w:p w14:paraId="4AF84355" w14:textId="77777777" w:rsidR="001C40EF" w:rsidRPr="001C40EF" w:rsidRDefault="001C40EF" w:rsidP="001C40EF">
            <w:pPr>
              <w:spacing w:line="240" w:lineRule="auto"/>
              <w:ind w:firstLine="0"/>
              <w:jc w:val="left"/>
              <w:rPr>
                <w:color w:val="000000"/>
                <w:sz w:val="22"/>
              </w:rPr>
            </w:pPr>
            <w:r w:rsidRPr="001C40EF">
              <w:rPr>
                <w:color w:val="000000"/>
                <w:sz w:val="22"/>
              </w:rPr>
              <w:t>Иристонский р-н (г. Владикавказ)</w:t>
            </w:r>
          </w:p>
        </w:tc>
        <w:tc>
          <w:tcPr>
            <w:tcW w:w="753" w:type="dxa"/>
            <w:tcBorders>
              <w:top w:val="nil"/>
              <w:left w:val="nil"/>
              <w:bottom w:val="single" w:sz="4" w:space="0" w:color="auto"/>
              <w:right w:val="single" w:sz="4" w:space="0" w:color="auto"/>
            </w:tcBorders>
            <w:shd w:val="clear" w:color="auto" w:fill="auto"/>
            <w:noWrap/>
            <w:vAlign w:val="bottom"/>
            <w:hideMark/>
          </w:tcPr>
          <w:p w14:paraId="313BE9F9" w14:textId="77777777" w:rsidR="001C40EF" w:rsidRPr="001C40EF" w:rsidRDefault="001C40EF" w:rsidP="001C40EF">
            <w:pPr>
              <w:spacing w:line="240" w:lineRule="auto"/>
              <w:ind w:firstLine="0"/>
              <w:jc w:val="left"/>
              <w:rPr>
                <w:color w:val="000000"/>
                <w:sz w:val="22"/>
              </w:rPr>
            </w:pPr>
            <w:r w:rsidRPr="001C40EF">
              <w:rPr>
                <w:color w:val="000000"/>
                <w:sz w:val="22"/>
              </w:rPr>
              <w:t>Кировский р-н</w:t>
            </w:r>
          </w:p>
        </w:tc>
        <w:tc>
          <w:tcPr>
            <w:tcW w:w="753" w:type="dxa"/>
            <w:tcBorders>
              <w:top w:val="nil"/>
              <w:left w:val="nil"/>
              <w:bottom w:val="single" w:sz="4" w:space="0" w:color="auto"/>
              <w:right w:val="single" w:sz="4" w:space="0" w:color="auto"/>
            </w:tcBorders>
            <w:shd w:val="clear" w:color="auto" w:fill="auto"/>
            <w:noWrap/>
            <w:vAlign w:val="bottom"/>
            <w:hideMark/>
          </w:tcPr>
          <w:p w14:paraId="628BC3FB" w14:textId="77777777" w:rsidR="001C40EF" w:rsidRPr="001C40EF" w:rsidRDefault="001C40EF" w:rsidP="001C40EF">
            <w:pPr>
              <w:spacing w:line="240" w:lineRule="auto"/>
              <w:ind w:firstLine="0"/>
              <w:jc w:val="left"/>
              <w:rPr>
                <w:color w:val="000000"/>
                <w:sz w:val="22"/>
              </w:rPr>
            </w:pPr>
            <w:r w:rsidRPr="001C40EF">
              <w:rPr>
                <w:color w:val="000000"/>
                <w:sz w:val="22"/>
              </w:rPr>
              <w:t>Моздокский р-н</w:t>
            </w:r>
          </w:p>
        </w:tc>
        <w:tc>
          <w:tcPr>
            <w:tcW w:w="753" w:type="dxa"/>
            <w:tcBorders>
              <w:top w:val="nil"/>
              <w:left w:val="nil"/>
              <w:bottom w:val="single" w:sz="4" w:space="0" w:color="auto"/>
              <w:right w:val="single" w:sz="4" w:space="0" w:color="auto"/>
            </w:tcBorders>
            <w:shd w:val="clear" w:color="auto" w:fill="auto"/>
            <w:noWrap/>
            <w:vAlign w:val="bottom"/>
            <w:hideMark/>
          </w:tcPr>
          <w:p w14:paraId="26EA5BD0" w14:textId="07B34DBA" w:rsidR="001C40EF" w:rsidRPr="001C40EF" w:rsidRDefault="00E25C62" w:rsidP="001C40EF">
            <w:pPr>
              <w:spacing w:line="240" w:lineRule="auto"/>
              <w:ind w:firstLine="0"/>
              <w:jc w:val="left"/>
              <w:rPr>
                <w:color w:val="000000"/>
                <w:sz w:val="22"/>
              </w:rPr>
            </w:pPr>
            <w:r w:rsidRPr="001C40EF">
              <w:rPr>
                <w:color w:val="000000"/>
                <w:sz w:val="22"/>
              </w:rPr>
              <w:t>Правобережный</w:t>
            </w:r>
            <w:r w:rsidR="001C40EF" w:rsidRPr="001C40EF">
              <w:rPr>
                <w:color w:val="000000"/>
                <w:sz w:val="22"/>
              </w:rPr>
              <w:t xml:space="preserve"> р-н </w:t>
            </w:r>
          </w:p>
        </w:tc>
        <w:tc>
          <w:tcPr>
            <w:tcW w:w="753" w:type="dxa"/>
            <w:tcBorders>
              <w:top w:val="nil"/>
              <w:left w:val="nil"/>
              <w:bottom w:val="single" w:sz="4" w:space="0" w:color="auto"/>
              <w:right w:val="single" w:sz="4" w:space="0" w:color="auto"/>
            </w:tcBorders>
            <w:shd w:val="clear" w:color="auto" w:fill="auto"/>
            <w:noWrap/>
            <w:vAlign w:val="bottom"/>
            <w:hideMark/>
          </w:tcPr>
          <w:p w14:paraId="07D0F60F" w14:textId="77777777" w:rsidR="001C40EF" w:rsidRPr="001C40EF" w:rsidRDefault="001C40EF" w:rsidP="001C40EF">
            <w:pPr>
              <w:spacing w:line="240" w:lineRule="auto"/>
              <w:ind w:firstLine="0"/>
              <w:jc w:val="left"/>
              <w:rPr>
                <w:color w:val="000000"/>
                <w:sz w:val="22"/>
              </w:rPr>
            </w:pPr>
            <w:r w:rsidRPr="001C40EF">
              <w:rPr>
                <w:color w:val="000000"/>
                <w:sz w:val="22"/>
              </w:rPr>
              <w:t xml:space="preserve">Пригородный р-н </w:t>
            </w:r>
          </w:p>
        </w:tc>
        <w:tc>
          <w:tcPr>
            <w:tcW w:w="753" w:type="dxa"/>
            <w:tcBorders>
              <w:top w:val="nil"/>
              <w:left w:val="nil"/>
              <w:bottom w:val="single" w:sz="4" w:space="0" w:color="auto"/>
              <w:right w:val="single" w:sz="4" w:space="0" w:color="auto"/>
            </w:tcBorders>
            <w:shd w:val="clear" w:color="auto" w:fill="auto"/>
            <w:noWrap/>
            <w:vAlign w:val="bottom"/>
            <w:hideMark/>
          </w:tcPr>
          <w:p w14:paraId="767C5977" w14:textId="77777777" w:rsidR="001C40EF" w:rsidRPr="001C40EF" w:rsidRDefault="001C40EF" w:rsidP="001C40EF">
            <w:pPr>
              <w:spacing w:line="240" w:lineRule="auto"/>
              <w:ind w:firstLine="0"/>
              <w:jc w:val="left"/>
              <w:rPr>
                <w:color w:val="000000"/>
                <w:sz w:val="22"/>
              </w:rPr>
            </w:pPr>
            <w:r w:rsidRPr="001C40EF">
              <w:rPr>
                <w:color w:val="000000"/>
                <w:sz w:val="22"/>
              </w:rPr>
              <w:t>Промышленный р-н (г. Владикавказ)</w:t>
            </w:r>
          </w:p>
        </w:tc>
        <w:tc>
          <w:tcPr>
            <w:tcW w:w="753" w:type="dxa"/>
            <w:tcBorders>
              <w:top w:val="nil"/>
              <w:left w:val="nil"/>
              <w:bottom w:val="single" w:sz="4" w:space="0" w:color="auto"/>
              <w:right w:val="single" w:sz="4" w:space="0" w:color="auto"/>
            </w:tcBorders>
            <w:shd w:val="clear" w:color="auto" w:fill="auto"/>
            <w:noWrap/>
            <w:vAlign w:val="bottom"/>
            <w:hideMark/>
          </w:tcPr>
          <w:p w14:paraId="1B811707" w14:textId="77777777" w:rsidR="001C40EF" w:rsidRPr="001C40EF" w:rsidRDefault="001C40EF" w:rsidP="001C40EF">
            <w:pPr>
              <w:spacing w:line="240" w:lineRule="auto"/>
              <w:ind w:firstLine="0"/>
              <w:jc w:val="left"/>
              <w:rPr>
                <w:color w:val="000000"/>
                <w:sz w:val="22"/>
              </w:rPr>
            </w:pPr>
            <w:r w:rsidRPr="001C40EF">
              <w:rPr>
                <w:color w:val="000000"/>
                <w:sz w:val="22"/>
              </w:rPr>
              <w:t>Сев.-западный р-н (г. Владикавказ)</w:t>
            </w:r>
          </w:p>
        </w:tc>
      </w:tr>
      <w:tr w:rsidR="001C40EF" w:rsidRPr="00E25C62" w14:paraId="52E96084"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D26AF59" w14:textId="77777777" w:rsidR="001C40EF" w:rsidRPr="001C40EF" w:rsidRDefault="001C40EF" w:rsidP="001C40EF">
            <w:pPr>
              <w:spacing w:line="240" w:lineRule="auto"/>
              <w:ind w:firstLine="0"/>
              <w:jc w:val="left"/>
              <w:rPr>
                <w:color w:val="000000"/>
                <w:sz w:val="22"/>
              </w:rPr>
            </w:pPr>
            <w:r w:rsidRPr="001C40EF">
              <w:rPr>
                <w:color w:val="000000"/>
                <w:sz w:val="22"/>
              </w:rPr>
              <w:t>18. Как Вы оцениваете деятельность органов исполнительной власти РСО-Алания в сфере межконфессиональных отношений и профилактики экстремизма?</w:t>
            </w:r>
          </w:p>
        </w:tc>
        <w:tc>
          <w:tcPr>
            <w:tcW w:w="3544" w:type="dxa"/>
            <w:tcBorders>
              <w:top w:val="nil"/>
              <w:left w:val="nil"/>
              <w:bottom w:val="single" w:sz="4" w:space="0" w:color="auto"/>
              <w:right w:val="single" w:sz="4" w:space="0" w:color="auto"/>
            </w:tcBorders>
            <w:shd w:val="clear" w:color="auto" w:fill="auto"/>
            <w:noWrap/>
            <w:vAlign w:val="bottom"/>
            <w:hideMark/>
          </w:tcPr>
          <w:p w14:paraId="2021A341" w14:textId="77777777" w:rsidR="001C40EF" w:rsidRPr="001C40EF" w:rsidRDefault="001C40EF" w:rsidP="001C40EF">
            <w:pPr>
              <w:spacing w:line="240" w:lineRule="auto"/>
              <w:ind w:firstLine="0"/>
              <w:jc w:val="left"/>
              <w:rPr>
                <w:color w:val="000000"/>
                <w:sz w:val="22"/>
              </w:rPr>
            </w:pPr>
            <w:r w:rsidRPr="001C40EF">
              <w:rPr>
                <w:color w:val="000000"/>
                <w:sz w:val="22"/>
              </w:rPr>
              <w:t>Положительно</w:t>
            </w:r>
          </w:p>
        </w:tc>
        <w:tc>
          <w:tcPr>
            <w:tcW w:w="752" w:type="dxa"/>
            <w:tcBorders>
              <w:top w:val="nil"/>
              <w:left w:val="nil"/>
              <w:bottom w:val="single" w:sz="4" w:space="0" w:color="auto"/>
              <w:right w:val="single" w:sz="4" w:space="0" w:color="auto"/>
            </w:tcBorders>
            <w:shd w:val="clear" w:color="auto" w:fill="auto"/>
            <w:noWrap/>
            <w:vAlign w:val="bottom"/>
            <w:hideMark/>
          </w:tcPr>
          <w:p w14:paraId="4580B7C0"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761610F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796F515"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0544F695"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41B45E56"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3F93E987"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2872A32E" w14:textId="77777777" w:rsidR="001C40EF" w:rsidRPr="001C40EF" w:rsidRDefault="001C40EF" w:rsidP="001C40EF">
            <w:pPr>
              <w:spacing w:line="240" w:lineRule="auto"/>
              <w:ind w:firstLine="0"/>
              <w:jc w:val="right"/>
              <w:rPr>
                <w:color w:val="000000"/>
                <w:sz w:val="22"/>
              </w:rPr>
            </w:pPr>
            <w:r w:rsidRPr="001C40EF">
              <w:rPr>
                <w:color w:val="000000"/>
                <w:sz w:val="22"/>
              </w:rPr>
              <w:t>50%</w:t>
            </w:r>
          </w:p>
        </w:tc>
        <w:tc>
          <w:tcPr>
            <w:tcW w:w="753" w:type="dxa"/>
            <w:tcBorders>
              <w:top w:val="nil"/>
              <w:left w:val="nil"/>
              <w:bottom w:val="single" w:sz="4" w:space="0" w:color="auto"/>
              <w:right w:val="single" w:sz="4" w:space="0" w:color="auto"/>
            </w:tcBorders>
            <w:shd w:val="clear" w:color="auto" w:fill="auto"/>
            <w:noWrap/>
            <w:vAlign w:val="bottom"/>
            <w:hideMark/>
          </w:tcPr>
          <w:p w14:paraId="50EAEBF5" w14:textId="77777777" w:rsidR="001C40EF" w:rsidRPr="001C40EF" w:rsidRDefault="001C40EF" w:rsidP="001C40EF">
            <w:pPr>
              <w:spacing w:line="240" w:lineRule="auto"/>
              <w:ind w:firstLine="0"/>
              <w:jc w:val="right"/>
              <w:rPr>
                <w:color w:val="000000"/>
                <w:sz w:val="22"/>
              </w:rPr>
            </w:pPr>
            <w:r w:rsidRPr="001C40EF">
              <w:rPr>
                <w:color w:val="000000"/>
                <w:sz w:val="22"/>
              </w:rPr>
              <w:t>58%</w:t>
            </w:r>
          </w:p>
        </w:tc>
        <w:tc>
          <w:tcPr>
            <w:tcW w:w="753" w:type="dxa"/>
            <w:tcBorders>
              <w:top w:val="nil"/>
              <w:left w:val="nil"/>
              <w:bottom w:val="single" w:sz="4" w:space="0" w:color="auto"/>
              <w:right w:val="single" w:sz="4" w:space="0" w:color="auto"/>
            </w:tcBorders>
            <w:shd w:val="clear" w:color="auto" w:fill="auto"/>
            <w:noWrap/>
            <w:vAlign w:val="bottom"/>
            <w:hideMark/>
          </w:tcPr>
          <w:p w14:paraId="5F6B0472" w14:textId="77777777" w:rsidR="001C40EF" w:rsidRPr="001C40EF" w:rsidRDefault="001C40EF" w:rsidP="001C40EF">
            <w:pPr>
              <w:spacing w:line="240" w:lineRule="auto"/>
              <w:ind w:firstLine="0"/>
              <w:jc w:val="right"/>
              <w:rPr>
                <w:color w:val="000000"/>
                <w:sz w:val="22"/>
              </w:rPr>
            </w:pPr>
            <w:r w:rsidRPr="001C40EF">
              <w:rPr>
                <w:color w:val="000000"/>
                <w:sz w:val="22"/>
              </w:rPr>
              <w:t>61%</w:t>
            </w:r>
          </w:p>
        </w:tc>
        <w:tc>
          <w:tcPr>
            <w:tcW w:w="753" w:type="dxa"/>
            <w:tcBorders>
              <w:top w:val="nil"/>
              <w:left w:val="nil"/>
              <w:bottom w:val="single" w:sz="4" w:space="0" w:color="auto"/>
              <w:right w:val="single" w:sz="4" w:space="0" w:color="auto"/>
            </w:tcBorders>
            <w:shd w:val="clear" w:color="auto" w:fill="auto"/>
            <w:noWrap/>
            <w:vAlign w:val="bottom"/>
            <w:hideMark/>
          </w:tcPr>
          <w:p w14:paraId="27967F94" w14:textId="77777777" w:rsidR="001C40EF" w:rsidRPr="001C40EF" w:rsidRDefault="001C40EF" w:rsidP="001C40EF">
            <w:pPr>
              <w:spacing w:line="240" w:lineRule="auto"/>
              <w:ind w:firstLine="0"/>
              <w:jc w:val="right"/>
              <w:rPr>
                <w:color w:val="000000"/>
                <w:sz w:val="22"/>
              </w:rPr>
            </w:pPr>
            <w:r w:rsidRPr="001C40EF">
              <w:rPr>
                <w:color w:val="000000"/>
                <w:sz w:val="22"/>
              </w:rPr>
              <w:t>56%</w:t>
            </w:r>
          </w:p>
        </w:tc>
        <w:tc>
          <w:tcPr>
            <w:tcW w:w="753" w:type="dxa"/>
            <w:tcBorders>
              <w:top w:val="nil"/>
              <w:left w:val="nil"/>
              <w:bottom w:val="single" w:sz="4" w:space="0" w:color="auto"/>
              <w:right w:val="single" w:sz="4" w:space="0" w:color="auto"/>
            </w:tcBorders>
            <w:shd w:val="clear" w:color="auto" w:fill="auto"/>
            <w:noWrap/>
            <w:vAlign w:val="bottom"/>
            <w:hideMark/>
          </w:tcPr>
          <w:p w14:paraId="53A91566" w14:textId="77777777" w:rsidR="001C40EF" w:rsidRPr="001C40EF" w:rsidRDefault="001C40EF" w:rsidP="001C40EF">
            <w:pPr>
              <w:spacing w:line="240" w:lineRule="auto"/>
              <w:ind w:firstLine="0"/>
              <w:jc w:val="right"/>
              <w:rPr>
                <w:color w:val="000000"/>
                <w:sz w:val="22"/>
              </w:rPr>
            </w:pPr>
            <w:r w:rsidRPr="001C40EF">
              <w:rPr>
                <w:color w:val="000000"/>
                <w:sz w:val="22"/>
              </w:rPr>
              <w:t>36%</w:t>
            </w:r>
          </w:p>
        </w:tc>
        <w:tc>
          <w:tcPr>
            <w:tcW w:w="753" w:type="dxa"/>
            <w:tcBorders>
              <w:top w:val="nil"/>
              <w:left w:val="nil"/>
              <w:bottom w:val="single" w:sz="4" w:space="0" w:color="auto"/>
              <w:right w:val="single" w:sz="4" w:space="0" w:color="auto"/>
            </w:tcBorders>
            <w:shd w:val="clear" w:color="auto" w:fill="auto"/>
            <w:noWrap/>
            <w:vAlign w:val="bottom"/>
            <w:hideMark/>
          </w:tcPr>
          <w:p w14:paraId="18A6D295" w14:textId="77777777" w:rsidR="001C40EF" w:rsidRPr="001C40EF" w:rsidRDefault="001C40EF" w:rsidP="001C40EF">
            <w:pPr>
              <w:spacing w:line="240" w:lineRule="auto"/>
              <w:ind w:firstLine="0"/>
              <w:jc w:val="right"/>
              <w:rPr>
                <w:color w:val="000000"/>
                <w:sz w:val="22"/>
              </w:rPr>
            </w:pPr>
            <w:r w:rsidRPr="001C40EF">
              <w:rPr>
                <w:color w:val="000000"/>
                <w:sz w:val="22"/>
              </w:rPr>
              <w:t>50%</w:t>
            </w:r>
          </w:p>
        </w:tc>
      </w:tr>
      <w:tr w:rsidR="001C40EF" w:rsidRPr="00E25C62" w14:paraId="2430DD08"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E287F3E"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52A65ED0" w14:textId="77777777" w:rsidR="001C40EF" w:rsidRPr="001C40EF" w:rsidRDefault="001C40EF" w:rsidP="001C40EF">
            <w:pPr>
              <w:spacing w:line="240" w:lineRule="auto"/>
              <w:ind w:firstLine="0"/>
              <w:jc w:val="left"/>
              <w:rPr>
                <w:color w:val="000000"/>
                <w:sz w:val="22"/>
              </w:rPr>
            </w:pPr>
            <w:r w:rsidRPr="001C40EF">
              <w:rPr>
                <w:color w:val="000000"/>
                <w:sz w:val="22"/>
              </w:rPr>
              <w:t>Скорее, положительно</w:t>
            </w:r>
          </w:p>
        </w:tc>
        <w:tc>
          <w:tcPr>
            <w:tcW w:w="752" w:type="dxa"/>
            <w:tcBorders>
              <w:top w:val="nil"/>
              <w:left w:val="nil"/>
              <w:bottom w:val="single" w:sz="4" w:space="0" w:color="auto"/>
              <w:right w:val="single" w:sz="4" w:space="0" w:color="auto"/>
            </w:tcBorders>
            <w:shd w:val="clear" w:color="auto" w:fill="auto"/>
            <w:noWrap/>
            <w:vAlign w:val="bottom"/>
            <w:hideMark/>
          </w:tcPr>
          <w:p w14:paraId="539043FA" w14:textId="77777777" w:rsidR="001C40EF" w:rsidRPr="001C40EF" w:rsidRDefault="001C40EF" w:rsidP="001C40EF">
            <w:pPr>
              <w:spacing w:line="240" w:lineRule="auto"/>
              <w:ind w:firstLine="0"/>
              <w:jc w:val="right"/>
              <w:rPr>
                <w:color w:val="000000"/>
                <w:sz w:val="22"/>
              </w:rPr>
            </w:pPr>
            <w:r w:rsidRPr="001C40EF">
              <w:rPr>
                <w:color w:val="000000"/>
                <w:sz w:val="22"/>
              </w:rPr>
              <w:t>29%</w:t>
            </w:r>
          </w:p>
        </w:tc>
        <w:tc>
          <w:tcPr>
            <w:tcW w:w="753" w:type="dxa"/>
            <w:tcBorders>
              <w:top w:val="nil"/>
              <w:left w:val="nil"/>
              <w:bottom w:val="single" w:sz="4" w:space="0" w:color="auto"/>
              <w:right w:val="single" w:sz="4" w:space="0" w:color="auto"/>
            </w:tcBorders>
            <w:shd w:val="clear" w:color="auto" w:fill="auto"/>
            <w:noWrap/>
            <w:vAlign w:val="bottom"/>
            <w:hideMark/>
          </w:tcPr>
          <w:p w14:paraId="608CB5AB" w14:textId="77777777" w:rsidR="001C40EF" w:rsidRPr="001C40EF" w:rsidRDefault="001C40EF" w:rsidP="001C40EF">
            <w:pPr>
              <w:spacing w:line="240" w:lineRule="auto"/>
              <w:ind w:firstLine="0"/>
              <w:jc w:val="right"/>
              <w:rPr>
                <w:color w:val="000000"/>
                <w:sz w:val="22"/>
              </w:rPr>
            </w:pPr>
            <w:r w:rsidRPr="001C40EF">
              <w:rPr>
                <w:color w:val="000000"/>
                <w:sz w:val="22"/>
              </w:rPr>
              <w:t>9%</w:t>
            </w:r>
          </w:p>
        </w:tc>
        <w:tc>
          <w:tcPr>
            <w:tcW w:w="753" w:type="dxa"/>
            <w:tcBorders>
              <w:top w:val="nil"/>
              <w:left w:val="nil"/>
              <w:bottom w:val="single" w:sz="4" w:space="0" w:color="auto"/>
              <w:right w:val="single" w:sz="4" w:space="0" w:color="auto"/>
            </w:tcBorders>
            <w:shd w:val="clear" w:color="auto" w:fill="auto"/>
            <w:noWrap/>
            <w:vAlign w:val="bottom"/>
            <w:hideMark/>
          </w:tcPr>
          <w:p w14:paraId="112257E3"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6D924F1E"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20F21FD2"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03BB80C0" w14:textId="77777777" w:rsidR="001C40EF" w:rsidRPr="001C40EF" w:rsidRDefault="001C40EF" w:rsidP="001C40EF">
            <w:pPr>
              <w:spacing w:line="240" w:lineRule="auto"/>
              <w:ind w:firstLine="0"/>
              <w:jc w:val="right"/>
              <w:rPr>
                <w:color w:val="000000"/>
                <w:sz w:val="22"/>
              </w:rPr>
            </w:pPr>
            <w:r w:rsidRPr="001C40EF">
              <w:rPr>
                <w:color w:val="000000"/>
                <w:sz w:val="22"/>
              </w:rPr>
              <w:t>44%</w:t>
            </w:r>
          </w:p>
        </w:tc>
        <w:tc>
          <w:tcPr>
            <w:tcW w:w="753" w:type="dxa"/>
            <w:tcBorders>
              <w:top w:val="nil"/>
              <w:left w:val="nil"/>
              <w:bottom w:val="single" w:sz="4" w:space="0" w:color="auto"/>
              <w:right w:val="single" w:sz="4" w:space="0" w:color="auto"/>
            </w:tcBorders>
            <w:shd w:val="clear" w:color="auto" w:fill="auto"/>
            <w:noWrap/>
            <w:vAlign w:val="bottom"/>
            <w:hideMark/>
          </w:tcPr>
          <w:p w14:paraId="4B4707D6" w14:textId="77777777" w:rsidR="001C40EF" w:rsidRPr="001C40EF" w:rsidRDefault="001C40EF" w:rsidP="001C40EF">
            <w:pPr>
              <w:spacing w:line="240" w:lineRule="auto"/>
              <w:ind w:firstLine="0"/>
              <w:jc w:val="right"/>
              <w:rPr>
                <w:color w:val="000000"/>
                <w:sz w:val="22"/>
              </w:rPr>
            </w:pPr>
            <w:r w:rsidRPr="001C40EF">
              <w:rPr>
                <w:color w:val="000000"/>
                <w:sz w:val="22"/>
              </w:rPr>
              <w:t>36%</w:t>
            </w:r>
          </w:p>
        </w:tc>
        <w:tc>
          <w:tcPr>
            <w:tcW w:w="753" w:type="dxa"/>
            <w:tcBorders>
              <w:top w:val="nil"/>
              <w:left w:val="nil"/>
              <w:bottom w:val="single" w:sz="4" w:space="0" w:color="auto"/>
              <w:right w:val="single" w:sz="4" w:space="0" w:color="auto"/>
            </w:tcBorders>
            <w:shd w:val="clear" w:color="auto" w:fill="auto"/>
            <w:noWrap/>
            <w:vAlign w:val="bottom"/>
            <w:hideMark/>
          </w:tcPr>
          <w:p w14:paraId="7F047E85"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6A76B617"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67348145"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64502A00"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72683E74" w14:textId="77777777" w:rsidR="001C40EF" w:rsidRPr="001C40EF" w:rsidRDefault="001C40EF" w:rsidP="001C40EF">
            <w:pPr>
              <w:spacing w:line="240" w:lineRule="auto"/>
              <w:ind w:firstLine="0"/>
              <w:jc w:val="right"/>
              <w:rPr>
                <w:color w:val="000000"/>
                <w:sz w:val="22"/>
              </w:rPr>
            </w:pPr>
            <w:r w:rsidRPr="001C40EF">
              <w:rPr>
                <w:color w:val="000000"/>
                <w:sz w:val="22"/>
              </w:rPr>
              <w:t>16%</w:t>
            </w:r>
          </w:p>
        </w:tc>
      </w:tr>
      <w:tr w:rsidR="001C40EF" w:rsidRPr="00E25C62" w14:paraId="451CBC0D"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19C3D2C"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61E37C7A" w14:textId="77777777" w:rsidR="001C40EF" w:rsidRPr="001C40EF" w:rsidRDefault="001C40EF" w:rsidP="001C40EF">
            <w:pPr>
              <w:spacing w:line="240" w:lineRule="auto"/>
              <w:ind w:firstLine="0"/>
              <w:jc w:val="left"/>
              <w:rPr>
                <w:color w:val="000000"/>
                <w:sz w:val="22"/>
              </w:rPr>
            </w:pPr>
            <w:r w:rsidRPr="001C40EF">
              <w:rPr>
                <w:color w:val="000000"/>
                <w:sz w:val="22"/>
              </w:rPr>
              <w:t>Скорее, отрицательно</w:t>
            </w:r>
          </w:p>
        </w:tc>
        <w:tc>
          <w:tcPr>
            <w:tcW w:w="752" w:type="dxa"/>
            <w:tcBorders>
              <w:top w:val="nil"/>
              <w:left w:val="nil"/>
              <w:bottom w:val="single" w:sz="4" w:space="0" w:color="auto"/>
              <w:right w:val="single" w:sz="4" w:space="0" w:color="auto"/>
            </w:tcBorders>
            <w:shd w:val="clear" w:color="auto" w:fill="auto"/>
            <w:noWrap/>
            <w:vAlign w:val="bottom"/>
            <w:hideMark/>
          </w:tcPr>
          <w:p w14:paraId="6F2B36B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7DE694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A7A03E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5F40AA9"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4E49BE2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E109FF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ED53FE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601B99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B3AB26B"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15DBB2C7"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2866322B"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739F6619" w14:textId="77777777" w:rsidR="001C40EF" w:rsidRPr="001C40EF" w:rsidRDefault="001C40EF" w:rsidP="001C40EF">
            <w:pPr>
              <w:spacing w:line="240" w:lineRule="auto"/>
              <w:ind w:firstLine="0"/>
              <w:jc w:val="right"/>
              <w:rPr>
                <w:color w:val="000000"/>
                <w:sz w:val="22"/>
              </w:rPr>
            </w:pPr>
            <w:r w:rsidRPr="001C40EF">
              <w:rPr>
                <w:color w:val="000000"/>
                <w:sz w:val="22"/>
              </w:rPr>
              <w:t>4%</w:t>
            </w:r>
          </w:p>
        </w:tc>
      </w:tr>
      <w:tr w:rsidR="001C40EF" w:rsidRPr="00E25C62" w14:paraId="76A7A08B"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A671902"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60375D35" w14:textId="77777777" w:rsidR="001C40EF" w:rsidRPr="001C40EF" w:rsidRDefault="001C40EF" w:rsidP="001C40EF">
            <w:pPr>
              <w:spacing w:line="240" w:lineRule="auto"/>
              <w:ind w:firstLine="0"/>
              <w:jc w:val="left"/>
              <w:rPr>
                <w:color w:val="000000"/>
                <w:sz w:val="22"/>
              </w:rPr>
            </w:pPr>
            <w:r w:rsidRPr="001C40EF">
              <w:rPr>
                <w:color w:val="000000"/>
                <w:sz w:val="22"/>
              </w:rPr>
              <w:t>Крайне отрицательно</w:t>
            </w:r>
          </w:p>
        </w:tc>
        <w:tc>
          <w:tcPr>
            <w:tcW w:w="752" w:type="dxa"/>
            <w:tcBorders>
              <w:top w:val="nil"/>
              <w:left w:val="nil"/>
              <w:bottom w:val="single" w:sz="4" w:space="0" w:color="auto"/>
              <w:right w:val="single" w:sz="4" w:space="0" w:color="auto"/>
            </w:tcBorders>
            <w:shd w:val="clear" w:color="auto" w:fill="auto"/>
            <w:noWrap/>
            <w:vAlign w:val="bottom"/>
            <w:hideMark/>
          </w:tcPr>
          <w:p w14:paraId="46FFA148"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57DB17A1"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0B26587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91D03C1"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4925EF3C"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4F57AEC2"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71D819C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A619DD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DF123E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6FC7812"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1E9701C3"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222B6AA9" w14:textId="77777777" w:rsidR="001C40EF" w:rsidRPr="001C40EF" w:rsidRDefault="001C40EF" w:rsidP="001C40EF">
            <w:pPr>
              <w:spacing w:line="240" w:lineRule="auto"/>
              <w:ind w:firstLine="0"/>
              <w:jc w:val="right"/>
              <w:rPr>
                <w:color w:val="000000"/>
                <w:sz w:val="22"/>
              </w:rPr>
            </w:pPr>
            <w:r w:rsidRPr="001C40EF">
              <w:rPr>
                <w:color w:val="000000"/>
                <w:sz w:val="22"/>
              </w:rPr>
              <w:t>20%</w:t>
            </w:r>
          </w:p>
        </w:tc>
      </w:tr>
      <w:tr w:rsidR="001C40EF" w:rsidRPr="00E25C62" w14:paraId="24507916"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7C6FBD2"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47B75C90" w14:textId="77777777" w:rsidR="001C40EF" w:rsidRPr="001C40EF" w:rsidRDefault="001C40EF" w:rsidP="001C40EF">
            <w:pPr>
              <w:spacing w:line="240" w:lineRule="auto"/>
              <w:ind w:firstLine="0"/>
              <w:jc w:val="left"/>
              <w:rPr>
                <w:color w:val="000000"/>
                <w:sz w:val="22"/>
              </w:rPr>
            </w:pPr>
            <w:r w:rsidRPr="001C40EF">
              <w:rPr>
                <w:color w:val="000000"/>
                <w:sz w:val="22"/>
              </w:rPr>
              <w:t>Не могу оценить, ничего не знаю об этой деятельности</w:t>
            </w:r>
          </w:p>
        </w:tc>
        <w:tc>
          <w:tcPr>
            <w:tcW w:w="752" w:type="dxa"/>
            <w:tcBorders>
              <w:top w:val="nil"/>
              <w:left w:val="nil"/>
              <w:bottom w:val="single" w:sz="4" w:space="0" w:color="auto"/>
              <w:right w:val="single" w:sz="4" w:space="0" w:color="auto"/>
            </w:tcBorders>
            <w:shd w:val="clear" w:color="auto" w:fill="auto"/>
            <w:noWrap/>
            <w:vAlign w:val="bottom"/>
            <w:hideMark/>
          </w:tcPr>
          <w:p w14:paraId="6066DFC5" w14:textId="77777777" w:rsidR="001C40EF" w:rsidRPr="001C40EF" w:rsidRDefault="001C40EF" w:rsidP="001C40EF">
            <w:pPr>
              <w:spacing w:line="240" w:lineRule="auto"/>
              <w:ind w:firstLine="0"/>
              <w:jc w:val="right"/>
              <w:rPr>
                <w:color w:val="000000"/>
                <w:sz w:val="22"/>
              </w:rPr>
            </w:pPr>
            <w:r w:rsidRPr="001C40EF">
              <w:rPr>
                <w:color w:val="000000"/>
                <w:sz w:val="22"/>
              </w:rPr>
              <w:t>58%</w:t>
            </w:r>
          </w:p>
        </w:tc>
        <w:tc>
          <w:tcPr>
            <w:tcW w:w="753" w:type="dxa"/>
            <w:tcBorders>
              <w:top w:val="nil"/>
              <w:left w:val="nil"/>
              <w:bottom w:val="single" w:sz="4" w:space="0" w:color="auto"/>
              <w:right w:val="single" w:sz="4" w:space="0" w:color="auto"/>
            </w:tcBorders>
            <w:shd w:val="clear" w:color="auto" w:fill="auto"/>
            <w:noWrap/>
            <w:vAlign w:val="bottom"/>
            <w:hideMark/>
          </w:tcPr>
          <w:p w14:paraId="65A37223" w14:textId="77777777" w:rsidR="001C40EF" w:rsidRPr="001C40EF" w:rsidRDefault="001C40EF" w:rsidP="001C40EF">
            <w:pPr>
              <w:spacing w:line="240" w:lineRule="auto"/>
              <w:ind w:firstLine="0"/>
              <w:jc w:val="right"/>
              <w:rPr>
                <w:color w:val="000000"/>
                <w:sz w:val="22"/>
              </w:rPr>
            </w:pPr>
            <w:r w:rsidRPr="001C40EF">
              <w:rPr>
                <w:color w:val="000000"/>
                <w:sz w:val="22"/>
              </w:rPr>
              <w:t>87%</w:t>
            </w:r>
          </w:p>
        </w:tc>
        <w:tc>
          <w:tcPr>
            <w:tcW w:w="753" w:type="dxa"/>
            <w:tcBorders>
              <w:top w:val="nil"/>
              <w:left w:val="nil"/>
              <w:bottom w:val="single" w:sz="4" w:space="0" w:color="auto"/>
              <w:right w:val="single" w:sz="4" w:space="0" w:color="auto"/>
            </w:tcBorders>
            <w:shd w:val="clear" w:color="auto" w:fill="auto"/>
            <w:noWrap/>
            <w:vAlign w:val="bottom"/>
            <w:hideMark/>
          </w:tcPr>
          <w:p w14:paraId="4A5EA64B" w14:textId="77777777" w:rsidR="001C40EF" w:rsidRPr="001C40EF" w:rsidRDefault="001C40EF" w:rsidP="001C40EF">
            <w:pPr>
              <w:spacing w:line="240" w:lineRule="auto"/>
              <w:ind w:firstLine="0"/>
              <w:jc w:val="right"/>
              <w:rPr>
                <w:color w:val="000000"/>
                <w:sz w:val="22"/>
              </w:rPr>
            </w:pPr>
            <w:r w:rsidRPr="001C40EF">
              <w:rPr>
                <w:color w:val="000000"/>
                <w:sz w:val="22"/>
              </w:rPr>
              <w:t>65%</w:t>
            </w:r>
          </w:p>
        </w:tc>
        <w:tc>
          <w:tcPr>
            <w:tcW w:w="753" w:type="dxa"/>
            <w:tcBorders>
              <w:top w:val="nil"/>
              <w:left w:val="nil"/>
              <w:bottom w:val="single" w:sz="4" w:space="0" w:color="auto"/>
              <w:right w:val="single" w:sz="4" w:space="0" w:color="auto"/>
            </w:tcBorders>
            <w:shd w:val="clear" w:color="auto" w:fill="auto"/>
            <w:noWrap/>
            <w:vAlign w:val="bottom"/>
            <w:hideMark/>
          </w:tcPr>
          <w:p w14:paraId="2C1E7592" w14:textId="77777777" w:rsidR="001C40EF" w:rsidRPr="001C40EF" w:rsidRDefault="001C40EF" w:rsidP="001C40EF">
            <w:pPr>
              <w:spacing w:line="240" w:lineRule="auto"/>
              <w:ind w:firstLine="0"/>
              <w:jc w:val="right"/>
              <w:rPr>
                <w:color w:val="000000"/>
                <w:sz w:val="22"/>
              </w:rPr>
            </w:pPr>
            <w:r w:rsidRPr="001C40EF">
              <w:rPr>
                <w:color w:val="000000"/>
                <w:sz w:val="22"/>
              </w:rPr>
              <w:t>58%</w:t>
            </w:r>
          </w:p>
        </w:tc>
        <w:tc>
          <w:tcPr>
            <w:tcW w:w="753" w:type="dxa"/>
            <w:tcBorders>
              <w:top w:val="nil"/>
              <w:left w:val="nil"/>
              <w:bottom w:val="single" w:sz="4" w:space="0" w:color="auto"/>
              <w:right w:val="single" w:sz="4" w:space="0" w:color="auto"/>
            </w:tcBorders>
            <w:shd w:val="clear" w:color="auto" w:fill="auto"/>
            <w:noWrap/>
            <w:vAlign w:val="bottom"/>
            <w:hideMark/>
          </w:tcPr>
          <w:p w14:paraId="27913237" w14:textId="77777777" w:rsidR="001C40EF" w:rsidRPr="001C40EF" w:rsidRDefault="001C40EF" w:rsidP="001C40EF">
            <w:pPr>
              <w:spacing w:line="240" w:lineRule="auto"/>
              <w:ind w:firstLine="0"/>
              <w:jc w:val="right"/>
              <w:rPr>
                <w:color w:val="000000"/>
                <w:sz w:val="22"/>
              </w:rPr>
            </w:pPr>
            <w:r w:rsidRPr="001C40EF">
              <w:rPr>
                <w:color w:val="000000"/>
                <w:sz w:val="22"/>
              </w:rPr>
              <w:t>74%</w:t>
            </w:r>
          </w:p>
        </w:tc>
        <w:tc>
          <w:tcPr>
            <w:tcW w:w="753" w:type="dxa"/>
            <w:tcBorders>
              <w:top w:val="nil"/>
              <w:left w:val="nil"/>
              <w:bottom w:val="single" w:sz="4" w:space="0" w:color="auto"/>
              <w:right w:val="single" w:sz="4" w:space="0" w:color="auto"/>
            </w:tcBorders>
            <w:shd w:val="clear" w:color="auto" w:fill="auto"/>
            <w:noWrap/>
            <w:vAlign w:val="bottom"/>
            <w:hideMark/>
          </w:tcPr>
          <w:p w14:paraId="08402919" w14:textId="77777777" w:rsidR="001C40EF" w:rsidRPr="001C40EF" w:rsidRDefault="001C40EF" w:rsidP="001C40EF">
            <w:pPr>
              <w:spacing w:line="240" w:lineRule="auto"/>
              <w:ind w:firstLine="0"/>
              <w:jc w:val="right"/>
              <w:rPr>
                <w:color w:val="000000"/>
                <w:sz w:val="22"/>
              </w:rPr>
            </w:pPr>
            <w:r w:rsidRPr="001C40EF">
              <w:rPr>
                <w:color w:val="000000"/>
                <w:sz w:val="22"/>
              </w:rPr>
              <w:t>40%</w:t>
            </w:r>
          </w:p>
        </w:tc>
        <w:tc>
          <w:tcPr>
            <w:tcW w:w="753" w:type="dxa"/>
            <w:tcBorders>
              <w:top w:val="nil"/>
              <w:left w:val="nil"/>
              <w:bottom w:val="single" w:sz="4" w:space="0" w:color="auto"/>
              <w:right w:val="single" w:sz="4" w:space="0" w:color="auto"/>
            </w:tcBorders>
            <w:shd w:val="clear" w:color="auto" w:fill="auto"/>
            <w:noWrap/>
            <w:vAlign w:val="bottom"/>
            <w:hideMark/>
          </w:tcPr>
          <w:p w14:paraId="207551A4"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4FC9C4D6"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0A9131CB"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7F2FE95F"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6C18DD4A" w14:textId="77777777" w:rsidR="001C40EF" w:rsidRPr="001C40EF" w:rsidRDefault="001C40EF" w:rsidP="001C40EF">
            <w:pPr>
              <w:spacing w:line="240" w:lineRule="auto"/>
              <w:ind w:firstLine="0"/>
              <w:jc w:val="right"/>
              <w:rPr>
                <w:color w:val="000000"/>
                <w:sz w:val="22"/>
              </w:rPr>
            </w:pPr>
            <w:r w:rsidRPr="001C40EF">
              <w:rPr>
                <w:color w:val="000000"/>
                <w:sz w:val="22"/>
              </w:rPr>
              <w:t>46%</w:t>
            </w:r>
          </w:p>
        </w:tc>
        <w:tc>
          <w:tcPr>
            <w:tcW w:w="753" w:type="dxa"/>
            <w:tcBorders>
              <w:top w:val="nil"/>
              <w:left w:val="nil"/>
              <w:bottom w:val="single" w:sz="4" w:space="0" w:color="auto"/>
              <w:right w:val="single" w:sz="4" w:space="0" w:color="auto"/>
            </w:tcBorders>
            <w:shd w:val="clear" w:color="auto" w:fill="auto"/>
            <w:noWrap/>
            <w:vAlign w:val="bottom"/>
            <w:hideMark/>
          </w:tcPr>
          <w:p w14:paraId="10EE62C9" w14:textId="77777777" w:rsidR="001C40EF" w:rsidRPr="001C40EF" w:rsidRDefault="001C40EF" w:rsidP="001C40EF">
            <w:pPr>
              <w:spacing w:line="240" w:lineRule="auto"/>
              <w:ind w:firstLine="0"/>
              <w:jc w:val="right"/>
              <w:rPr>
                <w:color w:val="000000"/>
                <w:sz w:val="22"/>
              </w:rPr>
            </w:pPr>
            <w:r w:rsidRPr="001C40EF">
              <w:rPr>
                <w:color w:val="000000"/>
                <w:sz w:val="22"/>
              </w:rPr>
              <w:t>10%</w:t>
            </w:r>
          </w:p>
        </w:tc>
      </w:tr>
      <w:tr w:rsidR="001C40EF" w:rsidRPr="00E25C62" w14:paraId="7B12EA2D"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E420015" w14:textId="77777777" w:rsidR="001C40EF" w:rsidRPr="001C40EF" w:rsidRDefault="001C40EF" w:rsidP="001C40EF">
            <w:pPr>
              <w:spacing w:line="240" w:lineRule="auto"/>
              <w:ind w:firstLine="0"/>
              <w:jc w:val="left"/>
              <w:rPr>
                <w:color w:val="000000"/>
                <w:sz w:val="22"/>
              </w:rPr>
            </w:pPr>
            <w:r w:rsidRPr="001C40EF">
              <w:rPr>
                <w:color w:val="000000"/>
                <w:sz w:val="22"/>
              </w:rPr>
              <w:t>20. Каковы, на Ваш взгляд, причины участия человека в экстремистских организациях?</w:t>
            </w:r>
          </w:p>
        </w:tc>
        <w:tc>
          <w:tcPr>
            <w:tcW w:w="3544" w:type="dxa"/>
            <w:tcBorders>
              <w:top w:val="nil"/>
              <w:left w:val="nil"/>
              <w:bottom w:val="single" w:sz="4" w:space="0" w:color="auto"/>
              <w:right w:val="single" w:sz="4" w:space="0" w:color="auto"/>
            </w:tcBorders>
            <w:shd w:val="clear" w:color="auto" w:fill="auto"/>
            <w:noWrap/>
            <w:vAlign w:val="bottom"/>
            <w:hideMark/>
          </w:tcPr>
          <w:p w14:paraId="0509FD39" w14:textId="77777777" w:rsidR="001C40EF" w:rsidRPr="001C40EF" w:rsidRDefault="001C40EF" w:rsidP="001C40EF">
            <w:pPr>
              <w:spacing w:line="240" w:lineRule="auto"/>
              <w:ind w:firstLine="0"/>
              <w:jc w:val="left"/>
              <w:rPr>
                <w:color w:val="000000"/>
                <w:sz w:val="22"/>
              </w:rPr>
            </w:pPr>
            <w:r w:rsidRPr="001C40EF">
              <w:rPr>
                <w:color w:val="000000"/>
                <w:sz w:val="22"/>
              </w:rPr>
              <w:t>Влияние религиозных течений</w:t>
            </w:r>
          </w:p>
        </w:tc>
        <w:tc>
          <w:tcPr>
            <w:tcW w:w="752" w:type="dxa"/>
            <w:tcBorders>
              <w:top w:val="nil"/>
              <w:left w:val="nil"/>
              <w:bottom w:val="single" w:sz="4" w:space="0" w:color="auto"/>
              <w:right w:val="single" w:sz="4" w:space="0" w:color="auto"/>
            </w:tcBorders>
            <w:shd w:val="clear" w:color="auto" w:fill="auto"/>
            <w:noWrap/>
            <w:vAlign w:val="bottom"/>
            <w:hideMark/>
          </w:tcPr>
          <w:p w14:paraId="6B443425" w14:textId="77777777" w:rsidR="001C40EF" w:rsidRPr="001C40EF" w:rsidRDefault="001C40EF" w:rsidP="001C40EF">
            <w:pPr>
              <w:spacing w:line="240" w:lineRule="auto"/>
              <w:ind w:firstLine="0"/>
              <w:jc w:val="right"/>
              <w:rPr>
                <w:b/>
                <w:bCs/>
                <w:color w:val="000000"/>
                <w:sz w:val="22"/>
              </w:rPr>
            </w:pPr>
            <w:r w:rsidRPr="001C40EF">
              <w:rPr>
                <w:b/>
                <w:bCs/>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32915160" w14:textId="77777777" w:rsidR="001C40EF" w:rsidRPr="001C40EF" w:rsidRDefault="001C40EF" w:rsidP="001C40EF">
            <w:pPr>
              <w:spacing w:line="240" w:lineRule="auto"/>
              <w:ind w:firstLine="0"/>
              <w:jc w:val="right"/>
              <w:rPr>
                <w:b/>
                <w:bCs/>
                <w:color w:val="000000"/>
                <w:sz w:val="22"/>
              </w:rPr>
            </w:pPr>
            <w:r w:rsidRPr="001C40EF">
              <w:rPr>
                <w:b/>
                <w:bCs/>
                <w:color w:val="000000"/>
                <w:sz w:val="22"/>
              </w:rPr>
              <w:t>29%</w:t>
            </w:r>
          </w:p>
        </w:tc>
        <w:tc>
          <w:tcPr>
            <w:tcW w:w="753" w:type="dxa"/>
            <w:tcBorders>
              <w:top w:val="nil"/>
              <w:left w:val="nil"/>
              <w:bottom w:val="single" w:sz="4" w:space="0" w:color="auto"/>
              <w:right w:val="single" w:sz="4" w:space="0" w:color="auto"/>
            </w:tcBorders>
            <w:shd w:val="clear" w:color="auto" w:fill="auto"/>
            <w:noWrap/>
            <w:vAlign w:val="bottom"/>
            <w:hideMark/>
          </w:tcPr>
          <w:p w14:paraId="0BEB92F0" w14:textId="77777777" w:rsidR="001C40EF" w:rsidRPr="001C40EF" w:rsidRDefault="001C40EF" w:rsidP="001C40EF">
            <w:pPr>
              <w:spacing w:line="240" w:lineRule="auto"/>
              <w:ind w:firstLine="0"/>
              <w:jc w:val="right"/>
              <w:rPr>
                <w:b/>
                <w:bCs/>
                <w:color w:val="000000"/>
                <w:sz w:val="22"/>
              </w:rPr>
            </w:pPr>
            <w:r w:rsidRPr="001C40EF">
              <w:rPr>
                <w:b/>
                <w:bCs/>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6770CA77" w14:textId="77777777" w:rsidR="001C40EF" w:rsidRPr="001C40EF" w:rsidRDefault="001C40EF" w:rsidP="001C40EF">
            <w:pPr>
              <w:spacing w:line="240" w:lineRule="auto"/>
              <w:ind w:firstLine="0"/>
              <w:jc w:val="right"/>
              <w:rPr>
                <w:b/>
                <w:bCs/>
                <w:color w:val="000000"/>
                <w:sz w:val="22"/>
              </w:rPr>
            </w:pPr>
            <w:r w:rsidRPr="001C40EF">
              <w:rPr>
                <w:b/>
                <w:bCs/>
                <w:color w:val="000000"/>
                <w:sz w:val="22"/>
              </w:rPr>
              <w:t>27%</w:t>
            </w:r>
          </w:p>
        </w:tc>
        <w:tc>
          <w:tcPr>
            <w:tcW w:w="753" w:type="dxa"/>
            <w:tcBorders>
              <w:top w:val="nil"/>
              <w:left w:val="nil"/>
              <w:bottom w:val="single" w:sz="4" w:space="0" w:color="auto"/>
              <w:right w:val="single" w:sz="4" w:space="0" w:color="auto"/>
            </w:tcBorders>
            <w:shd w:val="clear" w:color="auto" w:fill="auto"/>
            <w:noWrap/>
            <w:vAlign w:val="bottom"/>
            <w:hideMark/>
          </w:tcPr>
          <w:p w14:paraId="6D1429CB" w14:textId="77777777" w:rsidR="001C40EF" w:rsidRPr="001C40EF" w:rsidRDefault="001C40EF" w:rsidP="001C40EF">
            <w:pPr>
              <w:spacing w:line="240" w:lineRule="auto"/>
              <w:ind w:firstLine="0"/>
              <w:jc w:val="right"/>
              <w:rPr>
                <w:b/>
                <w:bCs/>
                <w:color w:val="000000"/>
                <w:sz w:val="22"/>
              </w:rPr>
            </w:pPr>
            <w:r w:rsidRPr="001C40EF">
              <w:rPr>
                <w:b/>
                <w:bCs/>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39944689" w14:textId="77777777" w:rsidR="001C40EF" w:rsidRPr="001C40EF" w:rsidRDefault="001C40EF" w:rsidP="001C40EF">
            <w:pPr>
              <w:spacing w:line="240" w:lineRule="auto"/>
              <w:ind w:firstLine="0"/>
              <w:jc w:val="right"/>
              <w:rPr>
                <w:b/>
                <w:bCs/>
                <w:color w:val="000000"/>
                <w:sz w:val="22"/>
              </w:rPr>
            </w:pPr>
            <w:r w:rsidRPr="001C40EF">
              <w:rPr>
                <w:b/>
                <w:bCs/>
                <w:color w:val="000000"/>
                <w:sz w:val="22"/>
              </w:rPr>
              <w:t>30%</w:t>
            </w:r>
          </w:p>
        </w:tc>
        <w:tc>
          <w:tcPr>
            <w:tcW w:w="753" w:type="dxa"/>
            <w:tcBorders>
              <w:top w:val="nil"/>
              <w:left w:val="nil"/>
              <w:bottom w:val="single" w:sz="4" w:space="0" w:color="auto"/>
              <w:right w:val="single" w:sz="4" w:space="0" w:color="auto"/>
            </w:tcBorders>
            <w:shd w:val="clear" w:color="auto" w:fill="auto"/>
            <w:noWrap/>
            <w:vAlign w:val="bottom"/>
            <w:hideMark/>
          </w:tcPr>
          <w:p w14:paraId="0862BDEE" w14:textId="77777777" w:rsidR="001C40EF" w:rsidRPr="001C40EF" w:rsidRDefault="001C40EF" w:rsidP="001C40EF">
            <w:pPr>
              <w:spacing w:line="240" w:lineRule="auto"/>
              <w:ind w:firstLine="0"/>
              <w:jc w:val="right"/>
              <w:rPr>
                <w:b/>
                <w:bCs/>
                <w:color w:val="000000"/>
                <w:sz w:val="22"/>
              </w:rPr>
            </w:pPr>
            <w:r w:rsidRPr="001C40EF">
              <w:rPr>
                <w:b/>
                <w:bCs/>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4F1D03DD" w14:textId="77777777" w:rsidR="001C40EF" w:rsidRPr="001C40EF" w:rsidRDefault="001C40EF" w:rsidP="001C40EF">
            <w:pPr>
              <w:spacing w:line="240" w:lineRule="auto"/>
              <w:ind w:firstLine="0"/>
              <w:jc w:val="right"/>
              <w:rPr>
                <w:b/>
                <w:bCs/>
                <w:color w:val="000000"/>
                <w:sz w:val="22"/>
              </w:rPr>
            </w:pPr>
            <w:r w:rsidRPr="001C40EF">
              <w:rPr>
                <w:b/>
                <w:bCs/>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272A1C2A" w14:textId="77777777" w:rsidR="001C40EF" w:rsidRPr="001C40EF" w:rsidRDefault="001C40EF" w:rsidP="001C40EF">
            <w:pPr>
              <w:spacing w:line="240" w:lineRule="auto"/>
              <w:ind w:firstLine="0"/>
              <w:jc w:val="right"/>
              <w:rPr>
                <w:b/>
                <w:bCs/>
                <w:color w:val="000000"/>
                <w:sz w:val="22"/>
              </w:rPr>
            </w:pPr>
            <w:r w:rsidRPr="001C40EF">
              <w:rPr>
                <w:b/>
                <w:bCs/>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158739CC" w14:textId="77777777" w:rsidR="001C40EF" w:rsidRPr="001C40EF" w:rsidRDefault="001C40EF" w:rsidP="001C40EF">
            <w:pPr>
              <w:spacing w:line="240" w:lineRule="auto"/>
              <w:ind w:firstLine="0"/>
              <w:jc w:val="right"/>
              <w:rPr>
                <w:b/>
                <w:bCs/>
                <w:color w:val="000000"/>
                <w:sz w:val="22"/>
              </w:rPr>
            </w:pPr>
            <w:r w:rsidRPr="001C40EF">
              <w:rPr>
                <w:b/>
                <w:bCs/>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7FC105F8" w14:textId="77777777" w:rsidR="001C40EF" w:rsidRPr="001C40EF" w:rsidRDefault="001C40EF" w:rsidP="001C40EF">
            <w:pPr>
              <w:spacing w:line="240" w:lineRule="auto"/>
              <w:ind w:firstLine="0"/>
              <w:jc w:val="right"/>
              <w:rPr>
                <w:b/>
                <w:bCs/>
                <w:color w:val="000000"/>
                <w:sz w:val="22"/>
              </w:rPr>
            </w:pPr>
            <w:r w:rsidRPr="001C40EF">
              <w:rPr>
                <w:b/>
                <w:bCs/>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2B0F0A82" w14:textId="77777777" w:rsidR="001C40EF" w:rsidRPr="001C40EF" w:rsidRDefault="001C40EF" w:rsidP="001C40EF">
            <w:pPr>
              <w:spacing w:line="240" w:lineRule="auto"/>
              <w:ind w:firstLine="0"/>
              <w:jc w:val="right"/>
              <w:rPr>
                <w:b/>
                <w:bCs/>
                <w:color w:val="000000"/>
                <w:sz w:val="22"/>
              </w:rPr>
            </w:pPr>
            <w:r w:rsidRPr="001C40EF">
              <w:rPr>
                <w:b/>
                <w:bCs/>
                <w:color w:val="000000"/>
                <w:sz w:val="22"/>
              </w:rPr>
              <w:t>30%</w:t>
            </w:r>
          </w:p>
        </w:tc>
      </w:tr>
      <w:tr w:rsidR="001C40EF" w:rsidRPr="00E25C62" w14:paraId="4B733EDD"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FAEAF18"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0B7FF12E" w14:textId="77777777" w:rsidR="001C40EF" w:rsidRPr="001C40EF" w:rsidRDefault="001C40EF" w:rsidP="001C40EF">
            <w:pPr>
              <w:spacing w:line="240" w:lineRule="auto"/>
              <w:ind w:firstLine="0"/>
              <w:jc w:val="left"/>
              <w:rPr>
                <w:color w:val="000000"/>
                <w:sz w:val="22"/>
              </w:rPr>
            </w:pPr>
            <w:r w:rsidRPr="001C40EF">
              <w:rPr>
                <w:color w:val="000000"/>
                <w:sz w:val="22"/>
              </w:rPr>
              <w:t xml:space="preserve">Финансовые проблемы </w:t>
            </w:r>
          </w:p>
        </w:tc>
        <w:tc>
          <w:tcPr>
            <w:tcW w:w="752" w:type="dxa"/>
            <w:tcBorders>
              <w:top w:val="nil"/>
              <w:left w:val="nil"/>
              <w:bottom w:val="single" w:sz="4" w:space="0" w:color="auto"/>
              <w:right w:val="single" w:sz="4" w:space="0" w:color="auto"/>
            </w:tcBorders>
            <w:shd w:val="clear" w:color="auto" w:fill="auto"/>
            <w:noWrap/>
            <w:vAlign w:val="bottom"/>
            <w:hideMark/>
          </w:tcPr>
          <w:p w14:paraId="465433CC" w14:textId="77777777" w:rsidR="001C40EF" w:rsidRPr="001C40EF" w:rsidRDefault="001C40EF" w:rsidP="001C40EF">
            <w:pPr>
              <w:spacing w:line="240" w:lineRule="auto"/>
              <w:ind w:firstLine="0"/>
              <w:jc w:val="right"/>
              <w:rPr>
                <w:color w:val="000000"/>
                <w:sz w:val="22"/>
              </w:rPr>
            </w:pPr>
            <w:r w:rsidRPr="001C40EF">
              <w:rPr>
                <w:color w:val="000000"/>
                <w:sz w:val="22"/>
              </w:rPr>
              <w:t>35%</w:t>
            </w:r>
          </w:p>
        </w:tc>
        <w:tc>
          <w:tcPr>
            <w:tcW w:w="753" w:type="dxa"/>
            <w:tcBorders>
              <w:top w:val="nil"/>
              <w:left w:val="nil"/>
              <w:bottom w:val="single" w:sz="4" w:space="0" w:color="auto"/>
              <w:right w:val="single" w:sz="4" w:space="0" w:color="auto"/>
            </w:tcBorders>
            <w:shd w:val="clear" w:color="auto" w:fill="auto"/>
            <w:noWrap/>
            <w:vAlign w:val="bottom"/>
            <w:hideMark/>
          </w:tcPr>
          <w:p w14:paraId="2753FAE5"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5BCCD83D" w14:textId="77777777" w:rsidR="001C40EF" w:rsidRPr="001C40EF" w:rsidRDefault="001C40EF" w:rsidP="001C40EF">
            <w:pPr>
              <w:spacing w:line="240" w:lineRule="auto"/>
              <w:ind w:firstLine="0"/>
              <w:jc w:val="right"/>
              <w:rPr>
                <w:color w:val="000000"/>
                <w:sz w:val="22"/>
              </w:rPr>
            </w:pPr>
            <w:r w:rsidRPr="001C40EF">
              <w:rPr>
                <w:color w:val="000000"/>
                <w:sz w:val="22"/>
              </w:rPr>
              <w:t>38%</w:t>
            </w:r>
          </w:p>
        </w:tc>
        <w:tc>
          <w:tcPr>
            <w:tcW w:w="753" w:type="dxa"/>
            <w:tcBorders>
              <w:top w:val="nil"/>
              <w:left w:val="nil"/>
              <w:bottom w:val="single" w:sz="4" w:space="0" w:color="auto"/>
              <w:right w:val="single" w:sz="4" w:space="0" w:color="auto"/>
            </w:tcBorders>
            <w:shd w:val="clear" w:color="auto" w:fill="auto"/>
            <w:noWrap/>
            <w:vAlign w:val="bottom"/>
            <w:hideMark/>
          </w:tcPr>
          <w:p w14:paraId="5C908D13" w14:textId="77777777" w:rsidR="001C40EF" w:rsidRPr="001C40EF" w:rsidRDefault="001C40EF" w:rsidP="001C40EF">
            <w:pPr>
              <w:spacing w:line="240" w:lineRule="auto"/>
              <w:ind w:firstLine="0"/>
              <w:jc w:val="right"/>
              <w:rPr>
                <w:color w:val="000000"/>
                <w:sz w:val="22"/>
              </w:rPr>
            </w:pPr>
            <w:r w:rsidRPr="001C40EF">
              <w:rPr>
                <w:color w:val="000000"/>
                <w:sz w:val="22"/>
              </w:rPr>
              <w:t>15%</w:t>
            </w:r>
          </w:p>
        </w:tc>
        <w:tc>
          <w:tcPr>
            <w:tcW w:w="753" w:type="dxa"/>
            <w:tcBorders>
              <w:top w:val="nil"/>
              <w:left w:val="nil"/>
              <w:bottom w:val="single" w:sz="4" w:space="0" w:color="auto"/>
              <w:right w:val="single" w:sz="4" w:space="0" w:color="auto"/>
            </w:tcBorders>
            <w:shd w:val="clear" w:color="auto" w:fill="auto"/>
            <w:noWrap/>
            <w:vAlign w:val="bottom"/>
            <w:hideMark/>
          </w:tcPr>
          <w:p w14:paraId="308107D7"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61169932"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3B00080E"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0B41C25A"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74C9B22F"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78C5BDD1"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550FE7CC"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5E3C5419" w14:textId="77777777" w:rsidR="001C40EF" w:rsidRPr="001C40EF" w:rsidRDefault="001C40EF" w:rsidP="001C40EF">
            <w:pPr>
              <w:spacing w:line="240" w:lineRule="auto"/>
              <w:ind w:firstLine="0"/>
              <w:jc w:val="right"/>
              <w:rPr>
                <w:color w:val="000000"/>
                <w:sz w:val="22"/>
              </w:rPr>
            </w:pPr>
            <w:r w:rsidRPr="001C40EF">
              <w:rPr>
                <w:color w:val="000000"/>
                <w:sz w:val="22"/>
              </w:rPr>
              <w:t>20%</w:t>
            </w:r>
          </w:p>
        </w:tc>
      </w:tr>
      <w:tr w:rsidR="001C40EF" w:rsidRPr="00E25C62" w14:paraId="5B95239D"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F3F80D3"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623DDEA4" w14:textId="77777777" w:rsidR="001C40EF" w:rsidRPr="001C40EF" w:rsidRDefault="001C40EF" w:rsidP="001C40EF">
            <w:pPr>
              <w:spacing w:line="240" w:lineRule="auto"/>
              <w:ind w:firstLine="0"/>
              <w:jc w:val="left"/>
              <w:rPr>
                <w:color w:val="000000"/>
                <w:sz w:val="22"/>
              </w:rPr>
            </w:pPr>
            <w:r w:rsidRPr="001C40EF">
              <w:rPr>
                <w:color w:val="000000"/>
                <w:sz w:val="22"/>
              </w:rPr>
              <w:t>Психические травмы, отклонения</w:t>
            </w:r>
          </w:p>
        </w:tc>
        <w:tc>
          <w:tcPr>
            <w:tcW w:w="752" w:type="dxa"/>
            <w:tcBorders>
              <w:top w:val="nil"/>
              <w:left w:val="nil"/>
              <w:bottom w:val="single" w:sz="4" w:space="0" w:color="auto"/>
              <w:right w:val="single" w:sz="4" w:space="0" w:color="auto"/>
            </w:tcBorders>
            <w:shd w:val="clear" w:color="auto" w:fill="auto"/>
            <w:noWrap/>
            <w:vAlign w:val="bottom"/>
            <w:hideMark/>
          </w:tcPr>
          <w:p w14:paraId="7A93180F"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780EF986" w14:textId="77777777" w:rsidR="001C40EF" w:rsidRPr="001C40EF" w:rsidRDefault="001C40EF" w:rsidP="001C40EF">
            <w:pPr>
              <w:spacing w:line="240" w:lineRule="auto"/>
              <w:ind w:firstLine="0"/>
              <w:jc w:val="right"/>
              <w:rPr>
                <w:color w:val="000000"/>
                <w:sz w:val="22"/>
              </w:rPr>
            </w:pPr>
            <w:r w:rsidRPr="001C40EF">
              <w:rPr>
                <w:color w:val="000000"/>
                <w:sz w:val="22"/>
              </w:rPr>
              <w:t>31%</w:t>
            </w:r>
          </w:p>
        </w:tc>
        <w:tc>
          <w:tcPr>
            <w:tcW w:w="753" w:type="dxa"/>
            <w:tcBorders>
              <w:top w:val="nil"/>
              <w:left w:val="nil"/>
              <w:bottom w:val="single" w:sz="4" w:space="0" w:color="auto"/>
              <w:right w:val="single" w:sz="4" w:space="0" w:color="auto"/>
            </w:tcBorders>
            <w:shd w:val="clear" w:color="auto" w:fill="auto"/>
            <w:noWrap/>
            <w:vAlign w:val="bottom"/>
            <w:hideMark/>
          </w:tcPr>
          <w:p w14:paraId="7187701B"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73E4A155" w14:textId="77777777" w:rsidR="001C40EF" w:rsidRPr="001C40EF" w:rsidRDefault="001C40EF" w:rsidP="001C40EF">
            <w:pPr>
              <w:spacing w:line="240" w:lineRule="auto"/>
              <w:ind w:firstLine="0"/>
              <w:jc w:val="right"/>
              <w:rPr>
                <w:color w:val="000000"/>
                <w:sz w:val="22"/>
              </w:rPr>
            </w:pPr>
            <w:r w:rsidRPr="001C40EF">
              <w:rPr>
                <w:color w:val="000000"/>
                <w:sz w:val="22"/>
              </w:rPr>
              <w:t>13%</w:t>
            </w:r>
          </w:p>
        </w:tc>
        <w:tc>
          <w:tcPr>
            <w:tcW w:w="753" w:type="dxa"/>
            <w:tcBorders>
              <w:top w:val="nil"/>
              <w:left w:val="nil"/>
              <w:bottom w:val="single" w:sz="4" w:space="0" w:color="auto"/>
              <w:right w:val="single" w:sz="4" w:space="0" w:color="auto"/>
            </w:tcBorders>
            <w:shd w:val="clear" w:color="auto" w:fill="auto"/>
            <w:noWrap/>
            <w:vAlign w:val="bottom"/>
            <w:hideMark/>
          </w:tcPr>
          <w:p w14:paraId="250E3EE1"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2E8F011A" w14:textId="77777777" w:rsidR="001C40EF" w:rsidRPr="001C40EF" w:rsidRDefault="001C40EF" w:rsidP="001C40EF">
            <w:pPr>
              <w:spacing w:line="240" w:lineRule="auto"/>
              <w:ind w:firstLine="0"/>
              <w:jc w:val="right"/>
              <w:rPr>
                <w:color w:val="000000"/>
                <w:sz w:val="22"/>
              </w:rPr>
            </w:pPr>
            <w:r w:rsidRPr="001C40EF">
              <w:rPr>
                <w:color w:val="000000"/>
                <w:sz w:val="22"/>
              </w:rPr>
              <w:t>28%</w:t>
            </w:r>
          </w:p>
        </w:tc>
        <w:tc>
          <w:tcPr>
            <w:tcW w:w="753" w:type="dxa"/>
            <w:tcBorders>
              <w:top w:val="nil"/>
              <w:left w:val="nil"/>
              <w:bottom w:val="single" w:sz="4" w:space="0" w:color="auto"/>
              <w:right w:val="single" w:sz="4" w:space="0" w:color="auto"/>
            </w:tcBorders>
            <w:shd w:val="clear" w:color="auto" w:fill="auto"/>
            <w:noWrap/>
            <w:vAlign w:val="bottom"/>
            <w:hideMark/>
          </w:tcPr>
          <w:p w14:paraId="3F2A013C"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497E3CE1"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0AF254AA"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0DA6B7D5"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4FE71116"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6E87675C" w14:textId="77777777" w:rsidR="001C40EF" w:rsidRPr="001C40EF" w:rsidRDefault="001C40EF" w:rsidP="001C40EF">
            <w:pPr>
              <w:spacing w:line="240" w:lineRule="auto"/>
              <w:ind w:firstLine="0"/>
              <w:jc w:val="right"/>
              <w:rPr>
                <w:color w:val="000000"/>
                <w:sz w:val="22"/>
              </w:rPr>
            </w:pPr>
            <w:r w:rsidRPr="001C40EF">
              <w:rPr>
                <w:color w:val="000000"/>
                <w:sz w:val="22"/>
              </w:rPr>
              <w:t>24%</w:t>
            </w:r>
          </w:p>
        </w:tc>
      </w:tr>
      <w:tr w:rsidR="001C40EF" w:rsidRPr="00E25C62" w14:paraId="2DADEF69"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3842D28"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00C51953" w14:textId="77777777" w:rsidR="001C40EF" w:rsidRPr="001C40EF" w:rsidRDefault="001C40EF" w:rsidP="001C40EF">
            <w:pPr>
              <w:spacing w:line="240" w:lineRule="auto"/>
              <w:ind w:firstLine="0"/>
              <w:jc w:val="left"/>
              <w:rPr>
                <w:color w:val="000000"/>
                <w:sz w:val="22"/>
              </w:rPr>
            </w:pPr>
            <w:r w:rsidRPr="001C40EF">
              <w:rPr>
                <w:color w:val="000000"/>
                <w:sz w:val="22"/>
              </w:rPr>
              <w:t>Идеологические мотивы</w:t>
            </w:r>
          </w:p>
        </w:tc>
        <w:tc>
          <w:tcPr>
            <w:tcW w:w="752" w:type="dxa"/>
            <w:tcBorders>
              <w:top w:val="nil"/>
              <w:left w:val="nil"/>
              <w:bottom w:val="single" w:sz="4" w:space="0" w:color="auto"/>
              <w:right w:val="single" w:sz="4" w:space="0" w:color="auto"/>
            </w:tcBorders>
            <w:shd w:val="clear" w:color="auto" w:fill="auto"/>
            <w:noWrap/>
            <w:vAlign w:val="bottom"/>
            <w:hideMark/>
          </w:tcPr>
          <w:p w14:paraId="246924B3"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70B1AC8F" w14:textId="77777777" w:rsidR="001C40EF" w:rsidRPr="001C40EF" w:rsidRDefault="001C40EF" w:rsidP="001C40EF">
            <w:pPr>
              <w:spacing w:line="240" w:lineRule="auto"/>
              <w:ind w:firstLine="0"/>
              <w:jc w:val="right"/>
              <w:rPr>
                <w:color w:val="000000"/>
                <w:sz w:val="22"/>
              </w:rPr>
            </w:pPr>
            <w:r w:rsidRPr="001C40EF">
              <w:rPr>
                <w:color w:val="000000"/>
                <w:sz w:val="22"/>
              </w:rPr>
              <w:t>13%</w:t>
            </w:r>
          </w:p>
        </w:tc>
        <w:tc>
          <w:tcPr>
            <w:tcW w:w="753" w:type="dxa"/>
            <w:tcBorders>
              <w:top w:val="nil"/>
              <w:left w:val="nil"/>
              <w:bottom w:val="single" w:sz="4" w:space="0" w:color="auto"/>
              <w:right w:val="single" w:sz="4" w:space="0" w:color="auto"/>
            </w:tcBorders>
            <w:shd w:val="clear" w:color="auto" w:fill="auto"/>
            <w:noWrap/>
            <w:vAlign w:val="bottom"/>
            <w:hideMark/>
          </w:tcPr>
          <w:p w14:paraId="6B35E4DE"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0D9A0513" w14:textId="77777777" w:rsidR="001C40EF" w:rsidRPr="001C40EF" w:rsidRDefault="001C40EF" w:rsidP="001C40EF">
            <w:pPr>
              <w:spacing w:line="240" w:lineRule="auto"/>
              <w:ind w:firstLine="0"/>
              <w:jc w:val="right"/>
              <w:rPr>
                <w:color w:val="000000"/>
                <w:sz w:val="22"/>
              </w:rPr>
            </w:pPr>
            <w:r w:rsidRPr="001C40EF">
              <w:rPr>
                <w:color w:val="000000"/>
                <w:sz w:val="22"/>
              </w:rPr>
              <w:t>17%</w:t>
            </w:r>
          </w:p>
        </w:tc>
        <w:tc>
          <w:tcPr>
            <w:tcW w:w="753" w:type="dxa"/>
            <w:tcBorders>
              <w:top w:val="nil"/>
              <w:left w:val="nil"/>
              <w:bottom w:val="single" w:sz="4" w:space="0" w:color="auto"/>
              <w:right w:val="single" w:sz="4" w:space="0" w:color="auto"/>
            </w:tcBorders>
            <w:shd w:val="clear" w:color="auto" w:fill="auto"/>
            <w:noWrap/>
            <w:vAlign w:val="bottom"/>
            <w:hideMark/>
          </w:tcPr>
          <w:p w14:paraId="68C15715" w14:textId="77777777" w:rsidR="001C40EF" w:rsidRPr="001C40EF" w:rsidRDefault="001C40EF" w:rsidP="001C40EF">
            <w:pPr>
              <w:spacing w:line="240" w:lineRule="auto"/>
              <w:ind w:firstLine="0"/>
              <w:jc w:val="right"/>
              <w:rPr>
                <w:color w:val="000000"/>
                <w:sz w:val="22"/>
              </w:rPr>
            </w:pPr>
            <w:r w:rsidRPr="001C40EF">
              <w:rPr>
                <w:color w:val="000000"/>
                <w:sz w:val="22"/>
              </w:rPr>
              <w:t>28%</w:t>
            </w:r>
          </w:p>
        </w:tc>
        <w:tc>
          <w:tcPr>
            <w:tcW w:w="753" w:type="dxa"/>
            <w:tcBorders>
              <w:top w:val="nil"/>
              <w:left w:val="nil"/>
              <w:bottom w:val="single" w:sz="4" w:space="0" w:color="auto"/>
              <w:right w:val="single" w:sz="4" w:space="0" w:color="auto"/>
            </w:tcBorders>
            <w:shd w:val="clear" w:color="auto" w:fill="auto"/>
            <w:noWrap/>
            <w:vAlign w:val="bottom"/>
            <w:hideMark/>
          </w:tcPr>
          <w:p w14:paraId="5C36AEC6"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38DBBC38"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60D08576"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3A9CE6E5" w14:textId="77777777" w:rsidR="001C40EF" w:rsidRPr="001C40EF" w:rsidRDefault="001C40EF" w:rsidP="001C40EF">
            <w:pPr>
              <w:spacing w:line="240" w:lineRule="auto"/>
              <w:ind w:firstLine="0"/>
              <w:jc w:val="right"/>
              <w:rPr>
                <w:color w:val="000000"/>
                <w:sz w:val="22"/>
              </w:rPr>
            </w:pPr>
            <w:r w:rsidRPr="001C40EF">
              <w:rPr>
                <w:color w:val="000000"/>
                <w:sz w:val="22"/>
              </w:rPr>
              <w:t>28%</w:t>
            </w:r>
          </w:p>
        </w:tc>
        <w:tc>
          <w:tcPr>
            <w:tcW w:w="753" w:type="dxa"/>
            <w:tcBorders>
              <w:top w:val="nil"/>
              <w:left w:val="nil"/>
              <w:bottom w:val="single" w:sz="4" w:space="0" w:color="auto"/>
              <w:right w:val="single" w:sz="4" w:space="0" w:color="auto"/>
            </w:tcBorders>
            <w:shd w:val="clear" w:color="auto" w:fill="auto"/>
            <w:noWrap/>
            <w:vAlign w:val="bottom"/>
            <w:hideMark/>
          </w:tcPr>
          <w:p w14:paraId="3052AFAA"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6F29E9BE"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35F907D3" w14:textId="77777777" w:rsidR="001C40EF" w:rsidRPr="001C40EF" w:rsidRDefault="001C40EF" w:rsidP="001C40EF">
            <w:pPr>
              <w:spacing w:line="240" w:lineRule="auto"/>
              <w:ind w:firstLine="0"/>
              <w:jc w:val="right"/>
              <w:rPr>
                <w:color w:val="000000"/>
                <w:sz w:val="22"/>
              </w:rPr>
            </w:pPr>
            <w:r w:rsidRPr="001C40EF">
              <w:rPr>
                <w:color w:val="000000"/>
                <w:sz w:val="22"/>
              </w:rPr>
              <w:t>8%</w:t>
            </w:r>
          </w:p>
        </w:tc>
      </w:tr>
      <w:tr w:rsidR="001C40EF" w:rsidRPr="00E25C62" w14:paraId="0CD0DBE3"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4C66D1C"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4B54761B" w14:textId="77777777" w:rsidR="001C40EF" w:rsidRPr="001C40EF" w:rsidRDefault="001C40EF" w:rsidP="001C40EF">
            <w:pPr>
              <w:spacing w:line="240" w:lineRule="auto"/>
              <w:ind w:firstLine="0"/>
              <w:jc w:val="left"/>
              <w:rPr>
                <w:color w:val="000000"/>
                <w:sz w:val="22"/>
              </w:rPr>
            </w:pPr>
            <w:r w:rsidRPr="001C40EF">
              <w:rPr>
                <w:color w:val="000000"/>
                <w:sz w:val="22"/>
              </w:rPr>
              <w:t xml:space="preserve">Стремление избежать уголовной ответственности за совершенные ранее преступления </w:t>
            </w:r>
          </w:p>
        </w:tc>
        <w:tc>
          <w:tcPr>
            <w:tcW w:w="752" w:type="dxa"/>
            <w:tcBorders>
              <w:top w:val="nil"/>
              <w:left w:val="nil"/>
              <w:bottom w:val="single" w:sz="4" w:space="0" w:color="auto"/>
              <w:right w:val="single" w:sz="4" w:space="0" w:color="auto"/>
            </w:tcBorders>
            <w:shd w:val="clear" w:color="auto" w:fill="auto"/>
            <w:noWrap/>
            <w:vAlign w:val="bottom"/>
            <w:hideMark/>
          </w:tcPr>
          <w:p w14:paraId="0243C6B9"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7D2B63A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49BADBC"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6364AD3B"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2856A985"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1FB21B2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EC9483F"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5AE54385"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285C2CB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32C5BCB"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07CA697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B3DCC3B" w14:textId="77777777" w:rsidR="001C40EF" w:rsidRPr="001C40EF" w:rsidRDefault="001C40EF" w:rsidP="001C40EF">
            <w:pPr>
              <w:spacing w:line="240" w:lineRule="auto"/>
              <w:ind w:firstLine="0"/>
              <w:jc w:val="right"/>
              <w:rPr>
                <w:color w:val="000000"/>
                <w:sz w:val="22"/>
              </w:rPr>
            </w:pPr>
            <w:r w:rsidRPr="001C40EF">
              <w:rPr>
                <w:color w:val="000000"/>
                <w:sz w:val="22"/>
              </w:rPr>
              <w:t>4%</w:t>
            </w:r>
          </w:p>
        </w:tc>
      </w:tr>
      <w:tr w:rsidR="001C40EF" w:rsidRPr="00E25C62" w14:paraId="0EBD5AAB"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3904F08"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1234CF42" w14:textId="77777777" w:rsidR="001C40EF" w:rsidRPr="001C40EF" w:rsidRDefault="001C40EF" w:rsidP="001C40EF">
            <w:pPr>
              <w:spacing w:line="240" w:lineRule="auto"/>
              <w:ind w:firstLine="0"/>
              <w:jc w:val="left"/>
              <w:rPr>
                <w:color w:val="000000"/>
                <w:sz w:val="22"/>
              </w:rPr>
            </w:pPr>
            <w:r w:rsidRPr="001C40EF">
              <w:rPr>
                <w:color w:val="000000"/>
                <w:sz w:val="22"/>
              </w:rPr>
              <w:t>Отомстить за что-то властям или отдельным группам(лицам)</w:t>
            </w:r>
          </w:p>
        </w:tc>
        <w:tc>
          <w:tcPr>
            <w:tcW w:w="752" w:type="dxa"/>
            <w:tcBorders>
              <w:top w:val="nil"/>
              <w:left w:val="nil"/>
              <w:bottom w:val="single" w:sz="4" w:space="0" w:color="auto"/>
              <w:right w:val="single" w:sz="4" w:space="0" w:color="auto"/>
            </w:tcBorders>
            <w:shd w:val="clear" w:color="auto" w:fill="auto"/>
            <w:noWrap/>
            <w:vAlign w:val="bottom"/>
            <w:hideMark/>
          </w:tcPr>
          <w:p w14:paraId="0EFFD94B"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083FBC36"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10240C4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1F8D80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283D67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6C751D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79CAC28"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608553B2"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75E8B35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B353572"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435047A1"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79D8D702" w14:textId="77777777" w:rsidR="001C40EF" w:rsidRPr="001C40EF" w:rsidRDefault="001C40EF" w:rsidP="001C40EF">
            <w:pPr>
              <w:spacing w:line="240" w:lineRule="auto"/>
              <w:ind w:firstLine="0"/>
              <w:jc w:val="right"/>
              <w:rPr>
                <w:color w:val="000000"/>
                <w:sz w:val="22"/>
              </w:rPr>
            </w:pPr>
            <w:r w:rsidRPr="001C40EF">
              <w:rPr>
                <w:color w:val="000000"/>
                <w:sz w:val="22"/>
              </w:rPr>
              <w:t>8%</w:t>
            </w:r>
          </w:p>
        </w:tc>
      </w:tr>
      <w:tr w:rsidR="001C40EF" w:rsidRPr="00E25C62" w14:paraId="1F989C49"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14C1E2D"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302E65D6" w14:textId="77777777" w:rsidR="001C40EF" w:rsidRPr="001C40EF" w:rsidRDefault="001C40EF" w:rsidP="001C40EF">
            <w:pPr>
              <w:spacing w:line="240" w:lineRule="auto"/>
              <w:ind w:firstLine="0"/>
              <w:jc w:val="left"/>
              <w:rPr>
                <w:color w:val="000000"/>
                <w:sz w:val="22"/>
              </w:rPr>
            </w:pPr>
            <w:r w:rsidRPr="001C40EF">
              <w:rPr>
                <w:color w:val="000000"/>
                <w:sz w:val="22"/>
              </w:rPr>
              <w:t>Другое</w:t>
            </w:r>
          </w:p>
        </w:tc>
        <w:tc>
          <w:tcPr>
            <w:tcW w:w="752" w:type="dxa"/>
            <w:tcBorders>
              <w:top w:val="nil"/>
              <w:left w:val="nil"/>
              <w:bottom w:val="single" w:sz="4" w:space="0" w:color="auto"/>
              <w:right w:val="single" w:sz="4" w:space="0" w:color="auto"/>
            </w:tcBorders>
            <w:shd w:val="clear" w:color="auto" w:fill="auto"/>
            <w:noWrap/>
            <w:vAlign w:val="bottom"/>
            <w:hideMark/>
          </w:tcPr>
          <w:p w14:paraId="7F059323"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13EAA219" w14:textId="77777777" w:rsidR="001C40EF" w:rsidRPr="001C40EF" w:rsidRDefault="001C40EF" w:rsidP="001C40EF">
            <w:pPr>
              <w:spacing w:line="240" w:lineRule="auto"/>
              <w:ind w:firstLine="0"/>
              <w:jc w:val="right"/>
              <w:rPr>
                <w:color w:val="000000"/>
                <w:sz w:val="22"/>
              </w:rPr>
            </w:pPr>
            <w:r w:rsidRPr="001C40EF">
              <w:rPr>
                <w:color w:val="000000"/>
                <w:sz w:val="22"/>
              </w:rPr>
              <w:t>17%</w:t>
            </w:r>
          </w:p>
        </w:tc>
        <w:tc>
          <w:tcPr>
            <w:tcW w:w="753" w:type="dxa"/>
            <w:tcBorders>
              <w:top w:val="nil"/>
              <w:left w:val="nil"/>
              <w:bottom w:val="single" w:sz="4" w:space="0" w:color="auto"/>
              <w:right w:val="single" w:sz="4" w:space="0" w:color="auto"/>
            </w:tcBorders>
            <w:shd w:val="clear" w:color="auto" w:fill="auto"/>
            <w:noWrap/>
            <w:vAlign w:val="bottom"/>
            <w:hideMark/>
          </w:tcPr>
          <w:p w14:paraId="2B5960A4"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1EDD38F7" w14:textId="77777777" w:rsidR="001C40EF" w:rsidRPr="001C40EF" w:rsidRDefault="001C40EF" w:rsidP="001C40EF">
            <w:pPr>
              <w:spacing w:line="240" w:lineRule="auto"/>
              <w:ind w:firstLine="0"/>
              <w:jc w:val="right"/>
              <w:rPr>
                <w:color w:val="000000"/>
                <w:sz w:val="22"/>
              </w:rPr>
            </w:pPr>
            <w:r w:rsidRPr="001C40EF">
              <w:rPr>
                <w:color w:val="000000"/>
                <w:sz w:val="22"/>
              </w:rPr>
              <w:t>27%</w:t>
            </w:r>
          </w:p>
        </w:tc>
        <w:tc>
          <w:tcPr>
            <w:tcW w:w="753" w:type="dxa"/>
            <w:tcBorders>
              <w:top w:val="nil"/>
              <w:left w:val="nil"/>
              <w:bottom w:val="single" w:sz="4" w:space="0" w:color="auto"/>
              <w:right w:val="single" w:sz="4" w:space="0" w:color="auto"/>
            </w:tcBorders>
            <w:shd w:val="clear" w:color="auto" w:fill="auto"/>
            <w:noWrap/>
            <w:vAlign w:val="bottom"/>
            <w:hideMark/>
          </w:tcPr>
          <w:p w14:paraId="27DF16DA"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347C68BC"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23CACF56" w14:textId="77777777" w:rsidR="001C40EF" w:rsidRPr="001C40EF" w:rsidRDefault="001C40EF" w:rsidP="001C40EF">
            <w:pPr>
              <w:spacing w:line="240" w:lineRule="auto"/>
              <w:ind w:firstLine="0"/>
              <w:jc w:val="right"/>
              <w:rPr>
                <w:color w:val="000000"/>
                <w:sz w:val="22"/>
              </w:rPr>
            </w:pPr>
            <w:r w:rsidRPr="001C40EF">
              <w:rPr>
                <w:color w:val="000000"/>
                <w:sz w:val="22"/>
              </w:rPr>
              <w:t>50%</w:t>
            </w:r>
          </w:p>
        </w:tc>
        <w:tc>
          <w:tcPr>
            <w:tcW w:w="753" w:type="dxa"/>
            <w:tcBorders>
              <w:top w:val="nil"/>
              <w:left w:val="nil"/>
              <w:bottom w:val="single" w:sz="4" w:space="0" w:color="auto"/>
              <w:right w:val="single" w:sz="4" w:space="0" w:color="auto"/>
            </w:tcBorders>
            <w:shd w:val="clear" w:color="auto" w:fill="auto"/>
            <w:noWrap/>
            <w:vAlign w:val="bottom"/>
            <w:hideMark/>
          </w:tcPr>
          <w:p w14:paraId="3680E452"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09C3DB9C"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39CC9D87"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79C4242C" w14:textId="77777777" w:rsidR="001C40EF" w:rsidRPr="001C40EF" w:rsidRDefault="001C40EF" w:rsidP="001C40EF">
            <w:pPr>
              <w:spacing w:line="240" w:lineRule="auto"/>
              <w:ind w:firstLine="0"/>
              <w:jc w:val="right"/>
              <w:rPr>
                <w:color w:val="000000"/>
                <w:sz w:val="22"/>
              </w:rPr>
            </w:pPr>
            <w:r w:rsidRPr="001C40EF">
              <w:rPr>
                <w:color w:val="000000"/>
                <w:sz w:val="22"/>
              </w:rPr>
              <w:t>30%</w:t>
            </w:r>
          </w:p>
        </w:tc>
        <w:tc>
          <w:tcPr>
            <w:tcW w:w="753" w:type="dxa"/>
            <w:tcBorders>
              <w:top w:val="nil"/>
              <w:left w:val="nil"/>
              <w:bottom w:val="single" w:sz="4" w:space="0" w:color="auto"/>
              <w:right w:val="single" w:sz="4" w:space="0" w:color="auto"/>
            </w:tcBorders>
            <w:shd w:val="clear" w:color="auto" w:fill="auto"/>
            <w:noWrap/>
            <w:vAlign w:val="bottom"/>
            <w:hideMark/>
          </w:tcPr>
          <w:p w14:paraId="74ACADE8" w14:textId="77777777" w:rsidR="001C40EF" w:rsidRPr="001C40EF" w:rsidRDefault="001C40EF" w:rsidP="001C40EF">
            <w:pPr>
              <w:spacing w:line="240" w:lineRule="auto"/>
              <w:ind w:firstLine="0"/>
              <w:jc w:val="right"/>
              <w:rPr>
                <w:color w:val="000000"/>
                <w:sz w:val="22"/>
              </w:rPr>
            </w:pPr>
            <w:r w:rsidRPr="001C40EF">
              <w:rPr>
                <w:color w:val="000000"/>
                <w:sz w:val="22"/>
              </w:rPr>
              <w:t>6%</w:t>
            </w:r>
          </w:p>
        </w:tc>
      </w:tr>
      <w:tr w:rsidR="001C40EF" w:rsidRPr="00E25C62" w14:paraId="61FB5C77"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CB071DD" w14:textId="77777777" w:rsidR="001C40EF" w:rsidRPr="001C40EF" w:rsidRDefault="001C40EF" w:rsidP="001C40EF">
            <w:pPr>
              <w:spacing w:line="240" w:lineRule="auto"/>
              <w:ind w:firstLine="0"/>
              <w:jc w:val="left"/>
              <w:rPr>
                <w:color w:val="000000"/>
                <w:sz w:val="22"/>
              </w:rPr>
            </w:pPr>
            <w:r w:rsidRPr="001C40EF">
              <w:rPr>
                <w:color w:val="000000"/>
                <w:sz w:val="22"/>
              </w:rPr>
              <w:lastRenderedPageBreak/>
              <w:t> </w:t>
            </w:r>
          </w:p>
        </w:tc>
        <w:tc>
          <w:tcPr>
            <w:tcW w:w="3544" w:type="dxa"/>
            <w:tcBorders>
              <w:top w:val="nil"/>
              <w:left w:val="nil"/>
              <w:bottom w:val="single" w:sz="4" w:space="0" w:color="auto"/>
              <w:right w:val="single" w:sz="4" w:space="0" w:color="auto"/>
            </w:tcBorders>
            <w:shd w:val="clear" w:color="auto" w:fill="auto"/>
            <w:noWrap/>
            <w:vAlign w:val="bottom"/>
            <w:hideMark/>
          </w:tcPr>
          <w:p w14:paraId="580D00DA"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752" w:type="dxa"/>
            <w:tcBorders>
              <w:top w:val="nil"/>
              <w:left w:val="nil"/>
              <w:bottom w:val="single" w:sz="4" w:space="0" w:color="auto"/>
              <w:right w:val="single" w:sz="4" w:space="0" w:color="auto"/>
            </w:tcBorders>
            <w:shd w:val="clear" w:color="auto" w:fill="auto"/>
            <w:noWrap/>
            <w:vAlign w:val="bottom"/>
            <w:hideMark/>
          </w:tcPr>
          <w:p w14:paraId="05E695AC" w14:textId="77777777" w:rsidR="001C40EF" w:rsidRPr="001C40EF" w:rsidRDefault="001C40EF" w:rsidP="001C40EF">
            <w:pPr>
              <w:spacing w:line="240" w:lineRule="auto"/>
              <w:ind w:firstLine="0"/>
              <w:jc w:val="left"/>
              <w:rPr>
                <w:color w:val="000000"/>
                <w:sz w:val="22"/>
              </w:rPr>
            </w:pPr>
            <w:r w:rsidRPr="001C40EF">
              <w:rPr>
                <w:color w:val="000000"/>
                <w:sz w:val="22"/>
              </w:rPr>
              <w:t>Алагирский р-н</w:t>
            </w:r>
          </w:p>
        </w:tc>
        <w:tc>
          <w:tcPr>
            <w:tcW w:w="753" w:type="dxa"/>
            <w:tcBorders>
              <w:top w:val="nil"/>
              <w:left w:val="nil"/>
              <w:bottom w:val="single" w:sz="4" w:space="0" w:color="auto"/>
              <w:right w:val="single" w:sz="4" w:space="0" w:color="auto"/>
            </w:tcBorders>
            <w:shd w:val="clear" w:color="auto" w:fill="auto"/>
            <w:noWrap/>
            <w:vAlign w:val="bottom"/>
            <w:hideMark/>
          </w:tcPr>
          <w:p w14:paraId="7A089F3A" w14:textId="77777777" w:rsidR="001C40EF" w:rsidRPr="001C40EF" w:rsidRDefault="001C40EF" w:rsidP="001C40EF">
            <w:pPr>
              <w:spacing w:line="240" w:lineRule="auto"/>
              <w:ind w:firstLine="0"/>
              <w:jc w:val="left"/>
              <w:rPr>
                <w:color w:val="000000"/>
                <w:sz w:val="22"/>
              </w:rPr>
            </w:pPr>
            <w:r w:rsidRPr="001C40EF">
              <w:rPr>
                <w:color w:val="000000"/>
                <w:sz w:val="22"/>
              </w:rPr>
              <w:t>Ардонский р-н</w:t>
            </w:r>
          </w:p>
        </w:tc>
        <w:tc>
          <w:tcPr>
            <w:tcW w:w="753" w:type="dxa"/>
            <w:tcBorders>
              <w:top w:val="nil"/>
              <w:left w:val="nil"/>
              <w:bottom w:val="single" w:sz="4" w:space="0" w:color="auto"/>
              <w:right w:val="single" w:sz="4" w:space="0" w:color="auto"/>
            </w:tcBorders>
            <w:shd w:val="clear" w:color="auto" w:fill="auto"/>
            <w:noWrap/>
            <w:vAlign w:val="bottom"/>
            <w:hideMark/>
          </w:tcPr>
          <w:p w14:paraId="37D179AB" w14:textId="77777777" w:rsidR="001C40EF" w:rsidRPr="001C40EF" w:rsidRDefault="001C40EF" w:rsidP="001C40EF">
            <w:pPr>
              <w:spacing w:line="240" w:lineRule="auto"/>
              <w:ind w:firstLine="0"/>
              <w:jc w:val="left"/>
              <w:rPr>
                <w:color w:val="000000"/>
                <w:sz w:val="22"/>
              </w:rPr>
            </w:pPr>
            <w:r w:rsidRPr="001C40EF">
              <w:rPr>
                <w:color w:val="000000"/>
                <w:sz w:val="22"/>
              </w:rPr>
              <w:t>Дигорский р-н</w:t>
            </w:r>
          </w:p>
        </w:tc>
        <w:tc>
          <w:tcPr>
            <w:tcW w:w="753" w:type="dxa"/>
            <w:tcBorders>
              <w:top w:val="nil"/>
              <w:left w:val="nil"/>
              <w:bottom w:val="single" w:sz="4" w:space="0" w:color="auto"/>
              <w:right w:val="single" w:sz="4" w:space="0" w:color="auto"/>
            </w:tcBorders>
            <w:shd w:val="clear" w:color="auto" w:fill="auto"/>
            <w:noWrap/>
            <w:vAlign w:val="bottom"/>
            <w:hideMark/>
          </w:tcPr>
          <w:p w14:paraId="7A3569DD" w14:textId="77777777" w:rsidR="001C40EF" w:rsidRPr="001C40EF" w:rsidRDefault="001C40EF" w:rsidP="001C40EF">
            <w:pPr>
              <w:spacing w:line="240" w:lineRule="auto"/>
              <w:ind w:firstLine="0"/>
              <w:jc w:val="left"/>
              <w:rPr>
                <w:color w:val="000000"/>
                <w:sz w:val="22"/>
              </w:rPr>
            </w:pPr>
            <w:r w:rsidRPr="001C40EF">
              <w:rPr>
                <w:color w:val="000000"/>
                <w:sz w:val="22"/>
              </w:rPr>
              <w:t>Затеречный р-н (г. Владикавказ)</w:t>
            </w:r>
          </w:p>
        </w:tc>
        <w:tc>
          <w:tcPr>
            <w:tcW w:w="753" w:type="dxa"/>
            <w:tcBorders>
              <w:top w:val="nil"/>
              <w:left w:val="nil"/>
              <w:bottom w:val="single" w:sz="4" w:space="0" w:color="auto"/>
              <w:right w:val="single" w:sz="4" w:space="0" w:color="auto"/>
            </w:tcBorders>
            <w:shd w:val="clear" w:color="auto" w:fill="auto"/>
            <w:noWrap/>
            <w:vAlign w:val="bottom"/>
            <w:hideMark/>
          </w:tcPr>
          <w:p w14:paraId="6E2B2DD5" w14:textId="77777777" w:rsidR="001C40EF" w:rsidRPr="001C40EF" w:rsidRDefault="001C40EF" w:rsidP="001C40EF">
            <w:pPr>
              <w:spacing w:line="240" w:lineRule="auto"/>
              <w:ind w:firstLine="0"/>
              <w:jc w:val="left"/>
              <w:rPr>
                <w:color w:val="000000"/>
                <w:sz w:val="22"/>
              </w:rPr>
            </w:pPr>
            <w:r w:rsidRPr="001C40EF">
              <w:rPr>
                <w:color w:val="000000"/>
                <w:sz w:val="22"/>
              </w:rPr>
              <w:t>Ирафский р-н</w:t>
            </w:r>
          </w:p>
        </w:tc>
        <w:tc>
          <w:tcPr>
            <w:tcW w:w="753" w:type="dxa"/>
            <w:tcBorders>
              <w:top w:val="nil"/>
              <w:left w:val="nil"/>
              <w:bottom w:val="single" w:sz="4" w:space="0" w:color="auto"/>
              <w:right w:val="single" w:sz="4" w:space="0" w:color="auto"/>
            </w:tcBorders>
            <w:shd w:val="clear" w:color="auto" w:fill="auto"/>
            <w:noWrap/>
            <w:vAlign w:val="bottom"/>
            <w:hideMark/>
          </w:tcPr>
          <w:p w14:paraId="098A299C" w14:textId="77777777" w:rsidR="001C40EF" w:rsidRPr="001C40EF" w:rsidRDefault="001C40EF" w:rsidP="001C40EF">
            <w:pPr>
              <w:spacing w:line="240" w:lineRule="auto"/>
              <w:ind w:firstLine="0"/>
              <w:jc w:val="left"/>
              <w:rPr>
                <w:color w:val="000000"/>
                <w:sz w:val="22"/>
              </w:rPr>
            </w:pPr>
            <w:r w:rsidRPr="001C40EF">
              <w:rPr>
                <w:color w:val="000000"/>
                <w:sz w:val="22"/>
              </w:rPr>
              <w:t>Иристонский р-н (г. Владикавказ)</w:t>
            </w:r>
          </w:p>
        </w:tc>
        <w:tc>
          <w:tcPr>
            <w:tcW w:w="753" w:type="dxa"/>
            <w:tcBorders>
              <w:top w:val="nil"/>
              <w:left w:val="nil"/>
              <w:bottom w:val="single" w:sz="4" w:space="0" w:color="auto"/>
              <w:right w:val="single" w:sz="4" w:space="0" w:color="auto"/>
            </w:tcBorders>
            <w:shd w:val="clear" w:color="auto" w:fill="auto"/>
            <w:noWrap/>
            <w:vAlign w:val="bottom"/>
            <w:hideMark/>
          </w:tcPr>
          <w:p w14:paraId="146B0870" w14:textId="77777777" w:rsidR="001C40EF" w:rsidRPr="001C40EF" w:rsidRDefault="001C40EF" w:rsidP="001C40EF">
            <w:pPr>
              <w:spacing w:line="240" w:lineRule="auto"/>
              <w:ind w:firstLine="0"/>
              <w:jc w:val="left"/>
              <w:rPr>
                <w:color w:val="000000"/>
                <w:sz w:val="22"/>
              </w:rPr>
            </w:pPr>
            <w:r w:rsidRPr="001C40EF">
              <w:rPr>
                <w:color w:val="000000"/>
                <w:sz w:val="22"/>
              </w:rPr>
              <w:t>Кировский р-н</w:t>
            </w:r>
          </w:p>
        </w:tc>
        <w:tc>
          <w:tcPr>
            <w:tcW w:w="753" w:type="dxa"/>
            <w:tcBorders>
              <w:top w:val="nil"/>
              <w:left w:val="nil"/>
              <w:bottom w:val="single" w:sz="4" w:space="0" w:color="auto"/>
              <w:right w:val="single" w:sz="4" w:space="0" w:color="auto"/>
            </w:tcBorders>
            <w:shd w:val="clear" w:color="auto" w:fill="auto"/>
            <w:noWrap/>
            <w:vAlign w:val="bottom"/>
            <w:hideMark/>
          </w:tcPr>
          <w:p w14:paraId="692F5E18" w14:textId="77777777" w:rsidR="001C40EF" w:rsidRPr="001C40EF" w:rsidRDefault="001C40EF" w:rsidP="001C40EF">
            <w:pPr>
              <w:spacing w:line="240" w:lineRule="auto"/>
              <w:ind w:firstLine="0"/>
              <w:jc w:val="left"/>
              <w:rPr>
                <w:color w:val="000000"/>
                <w:sz w:val="22"/>
              </w:rPr>
            </w:pPr>
            <w:r w:rsidRPr="001C40EF">
              <w:rPr>
                <w:color w:val="000000"/>
                <w:sz w:val="22"/>
              </w:rPr>
              <w:t>Моздокский р-н</w:t>
            </w:r>
          </w:p>
        </w:tc>
        <w:tc>
          <w:tcPr>
            <w:tcW w:w="753" w:type="dxa"/>
            <w:tcBorders>
              <w:top w:val="nil"/>
              <w:left w:val="nil"/>
              <w:bottom w:val="single" w:sz="4" w:space="0" w:color="auto"/>
              <w:right w:val="single" w:sz="4" w:space="0" w:color="auto"/>
            </w:tcBorders>
            <w:shd w:val="clear" w:color="auto" w:fill="auto"/>
            <w:noWrap/>
            <w:vAlign w:val="bottom"/>
            <w:hideMark/>
          </w:tcPr>
          <w:p w14:paraId="59399B67" w14:textId="5E806B8C" w:rsidR="001C40EF" w:rsidRPr="001C40EF" w:rsidRDefault="00E25C62" w:rsidP="001C40EF">
            <w:pPr>
              <w:spacing w:line="240" w:lineRule="auto"/>
              <w:ind w:firstLine="0"/>
              <w:jc w:val="left"/>
              <w:rPr>
                <w:color w:val="000000"/>
                <w:sz w:val="22"/>
              </w:rPr>
            </w:pPr>
            <w:r w:rsidRPr="001C40EF">
              <w:rPr>
                <w:color w:val="000000"/>
                <w:sz w:val="22"/>
              </w:rPr>
              <w:t>Правобережный</w:t>
            </w:r>
            <w:r w:rsidR="001C40EF" w:rsidRPr="001C40EF">
              <w:rPr>
                <w:color w:val="000000"/>
                <w:sz w:val="22"/>
              </w:rPr>
              <w:t xml:space="preserve"> р-н </w:t>
            </w:r>
          </w:p>
        </w:tc>
        <w:tc>
          <w:tcPr>
            <w:tcW w:w="753" w:type="dxa"/>
            <w:tcBorders>
              <w:top w:val="nil"/>
              <w:left w:val="nil"/>
              <w:bottom w:val="single" w:sz="4" w:space="0" w:color="auto"/>
              <w:right w:val="single" w:sz="4" w:space="0" w:color="auto"/>
            </w:tcBorders>
            <w:shd w:val="clear" w:color="auto" w:fill="auto"/>
            <w:noWrap/>
            <w:vAlign w:val="bottom"/>
            <w:hideMark/>
          </w:tcPr>
          <w:p w14:paraId="120BB2B6" w14:textId="77777777" w:rsidR="001C40EF" w:rsidRPr="001C40EF" w:rsidRDefault="001C40EF" w:rsidP="001C40EF">
            <w:pPr>
              <w:spacing w:line="240" w:lineRule="auto"/>
              <w:ind w:firstLine="0"/>
              <w:jc w:val="left"/>
              <w:rPr>
                <w:color w:val="000000"/>
                <w:sz w:val="22"/>
              </w:rPr>
            </w:pPr>
            <w:r w:rsidRPr="001C40EF">
              <w:rPr>
                <w:color w:val="000000"/>
                <w:sz w:val="22"/>
              </w:rPr>
              <w:t xml:space="preserve">Пригородный р-н </w:t>
            </w:r>
          </w:p>
        </w:tc>
        <w:tc>
          <w:tcPr>
            <w:tcW w:w="753" w:type="dxa"/>
            <w:tcBorders>
              <w:top w:val="nil"/>
              <w:left w:val="nil"/>
              <w:bottom w:val="single" w:sz="4" w:space="0" w:color="auto"/>
              <w:right w:val="single" w:sz="4" w:space="0" w:color="auto"/>
            </w:tcBorders>
            <w:shd w:val="clear" w:color="auto" w:fill="auto"/>
            <w:noWrap/>
            <w:vAlign w:val="bottom"/>
            <w:hideMark/>
          </w:tcPr>
          <w:p w14:paraId="65D39FFF" w14:textId="77777777" w:rsidR="001C40EF" w:rsidRPr="001C40EF" w:rsidRDefault="001C40EF" w:rsidP="001C40EF">
            <w:pPr>
              <w:spacing w:line="240" w:lineRule="auto"/>
              <w:ind w:firstLine="0"/>
              <w:jc w:val="left"/>
              <w:rPr>
                <w:color w:val="000000"/>
                <w:sz w:val="22"/>
              </w:rPr>
            </w:pPr>
            <w:r w:rsidRPr="001C40EF">
              <w:rPr>
                <w:color w:val="000000"/>
                <w:sz w:val="22"/>
              </w:rPr>
              <w:t>Промышленный р-н (г. Владикавказ)</w:t>
            </w:r>
          </w:p>
        </w:tc>
        <w:tc>
          <w:tcPr>
            <w:tcW w:w="753" w:type="dxa"/>
            <w:tcBorders>
              <w:top w:val="nil"/>
              <w:left w:val="nil"/>
              <w:bottom w:val="single" w:sz="4" w:space="0" w:color="auto"/>
              <w:right w:val="single" w:sz="4" w:space="0" w:color="auto"/>
            </w:tcBorders>
            <w:shd w:val="clear" w:color="auto" w:fill="auto"/>
            <w:noWrap/>
            <w:vAlign w:val="bottom"/>
            <w:hideMark/>
          </w:tcPr>
          <w:p w14:paraId="02ADD61A" w14:textId="77777777" w:rsidR="001C40EF" w:rsidRPr="001C40EF" w:rsidRDefault="001C40EF" w:rsidP="001C40EF">
            <w:pPr>
              <w:spacing w:line="240" w:lineRule="auto"/>
              <w:ind w:firstLine="0"/>
              <w:jc w:val="left"/>
              <w:rPr>
                <w:color w:val="000000"/>
                <w:sz w:val="22"/>
              </w:rPr>
            </w:pPr>
            <w:r w:rsidRPr="001C40EF">
              <w:rPr>
                <w:color w:val="000000"/>
                <w:sz w:val="22"/>
              </w:rPr>
              <w:t>Сев.-западный р-н (г. Владикавказ)</w:t>
            </w:r>
          </w:p>
        </w:tc>
      </w:tr>
      <w:tr w:rsidR="001C40EF" w:rsidRPr="00E25C62" w14:paraId="33952A30"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31723D8" w14:textId="77777777" w:rsidR="001C40EF" w:rsidRPr="001C40EF" w:rsidRDefault="001C40EF" w:rsidP="001C40EF">
            <w:pPr>
              <w:spacing w:line="240" w:lineRule="auto"/>
              <w:ind w:firstLine="0"/>
              <w:jc w:val="left"/>
              <w:rPr>
                <w:color w:val="000000"/>
                <w:sz w:val="22"/>
              </w:rPr>
            </w:pPr>
            <w:r w:rsidRPr="001C40EF">
              <w:rPr>
                <w:color w:val="000000"/>
                <w:sz w:val="22"/>
              </w:rPr>
              <w:t>21. В какой мере граждане Вашего населённого пункта защищены от влияния идей, приводящих к террористической деятельности</w:t>
            </w:r>
          </w:p>
        </w:tc>
        <w:tc>
          <w:tcPr>
            <w:tcW w:w="3544" w:type="dxa"/>
            <w:tcBorders>
              <w:top w:val="nil"/>
              <w:left w:val="nil"/>
              <w:bottom w:val="single" w:sz="4" w:space="0" w:color="auto"/>
              <w:right w:val="single" w:sz="4" w:space="0" w:color="auto"/>
            </w:tcBorders>
            <w:shd w:val="clear" w:color="auto" w:fill="auto"/>
            <w:noWrap/>
            <w:vAlign w:val="bottom"/>
            <w:hideMark/>
          </w:tcPr>
          <w:p w14:paraId="29C6BB16" w14:textId="77777777" w:rsidR="001C40EF" w:rsidRPr="001C40EF" w:rsidRDefault="001C40EF" w:rsidP="001C40EF">
            <w:pPr>
              <w:spacing w:line="240" w:lineRule="auto"/>
              <w:ind w:firstLine="0"/>
              <w:jc w:val="left"/>
              <w:rPr>
                <w:color w:val="000000"/>
                <w:sz w:val="22"/>
              </w:rPr>
            </w:pPr>
            <w:r w:rsidRPr="001C40EF">
              <w:rPr>
                <w:color w:val="000000"/>
                <w:sz w:val="22"/>
              </w:rPr>
              <w:t>Полностью защищены</w:t>
            </w:r>
          </w:p>
        </w:tc>
        <w:tc>
          <w:tcPr>
            <w:tcW w:w="752" w:type="dxa"/>
            <w:tcBorders>
              <w:top w:val="nil"/>
              <w:left w:val="nil"/>
              <w:bottom w:val="single" w:sz="4" w:space="0" w:color="auto"/>
              <w:right w:val="single" w:sz="4" w:space="0" w:color="auto"/>
            </w:tcBorders>
            <w:shd w:val="clear" w:color="auto" w:fill="auto"/>
            <w:noWrap/>
            <w:vAlign w:val="bottom"/>
            <w:hideMark/>
          </w:tcPr>
          <w:p w14:paraId="4803F583"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5AEE8E1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CCEBB1E"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71ED136F"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2F0F899A"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021EB197"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6E8F9CC2"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167DB372"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6F59D548"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64582630"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24BDE32B"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23C0B965" w14:textId="77777777" w:rsidR="001C40EF" w:rsidRPr="001C40EF" w:rsidRDefault="001C40EF" w:rsidP="001C40EF">
            <w:pPr>
              <w:spacing w:line="240" w:lineRule="auto"/>
              <w:ind w:firstLine="0"/>
              <w:jc w:val="right"/>
              <w:rPr>
                <w:color w:val="000000"/>
                <w:sz w:val="22"/>
              </w:rPr>
            </w:pPr>
            <w:r w:rsidRPr="001C40EF">
              <w:rPr>
                <w:color w:val="000000"/>
                <w:sz w:val="22"/>
              </w:rPr>
              <w:t>32%</w:t>
            </w:r>
          </w:p>
        </w:tc>
      </w:tr>
      <w:tr w:rsidR="001C40EF" w:rsidRPr="00E25C62" w14:paraId="0D91805E"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C804CC0"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610D4F5E" w14:textId="77777777" w:rsidR="001C40EF" w:rsidRPr="001C40EF" w:rsidRDefault="001C40EF" w:rsidP="001C40EF">
            <w:pPr>
              <w:spacing w:line="240" w:lineRule="auto"/>
              <w:ind w:firstLine="0"/>
              <w:jc w:val="left"/>
              <w:rPr>
                <w:color w:val="000000"/>
                <w:sz w:val="22"/>
              </w:rPr>
            </w:pPr>
            <w:r w:rsidRPr="001C40EF">
              <w:rPr>
                <w:color w:val="000000"/>
                <w:sz w:val="22"/>
              </w:rPr>
              <w:t>В большей степени защищены</w:t>
            </w:r>
          </w:p>
        </w:tc>
        <w:tc>
          <w:tcPr>
            <w:tcW w:w="752" w:type="dxa"/>
            <w:tcBorders>
              <w:top w:val="nil"/>
              <w:left w:val="nil"/>
              <w:bottom w:val="single" w:sz="4" w:space="0" w:color="auto"/>
              <w:right w:val="single" w:sz="4" w:space="0" w:color="auto"/>
            </w:tcBorders>
            <w:shd w:val="clear" w:color="auto" w:fill="auto"/>
            <w:noWrap/>
            <w:vAlign w:val="bottom"/>
            <w:hideMark/>
          </w:tcPr>
          <w:p w14:paraId="56AABF76"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6F7FE470"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186B7CF9"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6EA61FAA"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7619BA56"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540E5F91"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46750DED"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13A4052F"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16678583"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1C79B73A"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0476EE3C"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619E362E" w14:textId="77777777" w:rsidR="001C40EF" w:rsidRPr="001C40EF" w:rsidRDefault="001C40EF" w:rsidP="001C40EF">
            <w:pPr>
              <w:spacing w:line="240" w:lineRule="auto"/>
              <w:ind w:firstLine="0"/>
              <w:jc w:val="right"/>
              <w:rPr>
                <w:color w:val="000000"/>
                <w:sz w:val="22"/>
              </w:rPr>
            </w:pPr>
            <w:r w:rsidRPr="001C40EF">
              <w:rPr>
                <w:color w:val="000000"/>
                <w:sz w:val="22"/>
              </w:rPr>
              <w:t>12%</w:t>
            </w:r>
          </w:p>
        </w:tc>
      </w:tr>
      <w:tr w:rsidR="001C40EF" w:rsidRPr="00E25C62" w14:paraId="57C69ECA"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1F66114"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03F70852" w14:textId="77777777" w:rsidR="001C40EF" w:rsidRPr="001C40EF" w:rsidRDefault="001C40EF" w:rsidP="001C40EF">
            <w:pPr>
              <w:spacing w:line="240" w:lineRule="auto"/>
              <w:ind w:firstLine="0"/>
              <w:jc w:val="left"/>
              <w:rPr>
                <w:color w:val="000000"/>
                <w:sz w:val="22"/>
              </w:rPr>
            </w:pPr>
            <w:r w:rsidRPr="001C40EF">
              <w:rPr>
                <w:color w:val="000000"/>
                <w:sz w:val="22"/>
              </w:rPr>
              <w:t>Частично защищены</w:t>
            </w:r>
          </w:p>
        </w:tc>
        <w:tc>
          <w:tcPr>
            <w:tcW w:w="752" w:type="dxa"/>
            <w:tcBorders>
              <w:top w:val="nil"/>
              <w:left w:val="nil"/>
              <w:bottom w:val="single" w:sz="4" w:space="0" w:color="auto"/>
              <w:right w:val="single" w:sz="4" w:space="0" w:color="auto"/>
            </w:tcBorders>
            <w:shd w:val="clear" w:color="auto" w:fill="auto"/>
            <w:noWrap/>
            <w:vAlign w:val="bottom"/>
            <w:hideMark/>
          </w:tcPr>
          <w:p w14:paraId="3706F347"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20AFBB31"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10AD1CD2"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5C376BD8"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55312937"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5A070476"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5A4308C5"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58B4489A"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17523063"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471703C8"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58F8E3E0"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5F4AE882" w14:textId="77777777" w:rsidR="001C40EF" w:rsidRPr="001C40EF" w:rsidRDefault="001C40EF" w:rsidP="001C40EF">
            <w:pPr>
              <w:spacing w:line="240" w:lineRule="auto"/>
              <w:ind w:firstLine="0"/>
              <w:jc w:val="right"/>
              <w:rPr>
                <w:color w:val="000000"/>
                <w:sz w:val="22"/>
              </w:rPr>
            </w:pPr>
            <w:r w:rsidRPr="001C40EF">
              <w:rPr>
                <w:color w:val="000000"/>
                <w:sz w:val="22"/>
              </w:rPr>
              <w:t>26%</w:t>
            </w:r>
          </w:p>
        </w:tc>
      </w:tr>
      <w:tr w:rsidR="001C40EF" w:rsidRPr="00E25C62" w14:paraId="06A4903C"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9C683DF"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4FBDEFB5" w14:textId="77777777" w:rsidR="001C40EF" w:rsidRPr="001C40EF" w:rsidRDefault="001C40EF" w:rsidP="001C40EF">
            <w:pPr>
              <w:spacing w:line="240" w:lineRule="auto"/>
              <w:ind w:firstLine="0"/>
              <w:jc w:val="left"/>
              <w:rPr>
                <w:color w:val="000000"/>
                <w:sz w:val="22"/>
              </w:rPr>
            </w:pPr>
            <w:r w:rsidRPr="001C40EF">
              <w:rPr>
                <w:color w:val="000000"/>
                <w:sz w:val="22"/>
              </w:rPr>
              <w:t>Совершенно не защищены</w:t>
            </w:r>
          </w:p>
        </w:tc>
        <w:tc>
          <w:tcPr>
            <w:tcW w:w="752" w:type="dxa"/>
            <w:tcBorders>
              <w:top w:val="nil"/>
              <w:left w:val="nil"/>
              <w:bottom w:val="single" w:sz="4" w:space="0" w:color="auto"/>
              <w:right w:val="single" w:sz="4" w:space="0" w:color="auto"/>
            </w:tcBorders>
            <w:shd w:val="clear" w:color="auto" w:fill="auto"/>
            <w:noWrap/>
            <w:vAlign w:val="bottom"/>
            <w:hideMark/>
          </w:tcPr>
          <w:p w14:paraId="44A1C999" w14:textId="77777777" w:rsidR="001C40EF" w:rsidRPr="001C40EF" w:rsidRDefault="001C40EF" w:rsidP="001C40EF">
            <w:pPr>
              <w:spacing w:line="240" w:lineRule="auto"/>
              <w:ind w:firstLine="0"/>
              <w:jc w:val="right"/>
              <w:rPr>
                <w:color w:val="000000"/>
                <w:sz w:val="22"/>
              </w:rPr>
            </w:pPr>
            <w:r w:rsidRPr="001C40EF">
              <w:rPr>
                <w:color w:val="000000"/>
                <w:sz w:val="22"/>
              </w:rPr>
              <w:t>45%</w:t>
            </w:r>
          </w:p>
        </w:tc>
        <w:tc>
          <w:tcPr>
            <w:tcW w:w="753" w:type="dxa"/>
            <w:tcBorders>
              <w:top w:val="nil"/>
              <w:left w:val="nil"/>
              <w:bottom w:val="single" w:sz="4" w:space="0" w:color="auto"/>
              <w:right w:val="single" w:sz="4" w:space="0" w:color="auto"/>
            </w:tcBorders>
            <w:shd w:val="clear" w:color="auto" w:fill="auto"/>
            <w:noWrap/>
            <w:vAlign w:val="bottom"/>
            <w:hideMark/>
          </w:tcPr>
          <w:p w14:paraId="0DBFBA11" w14:textId="77777777" w:rsidR="001C40EF" w:rsidRPr="001C40EF" w:rsidRDefault="001C40EF" w:rsidP="001C40EF">
            <w:pPr>
              <w:spacing w:line="240" w:lineRule="auto"/>
              <w:ind w:firstLine="0"/>
              <w:jc w:val="right"/>
              <w:rPr>
                <w:color w:val="000000"/>
                <w:sz w:val="22"/>
              </w:rPr>
            </w:pPr>
            <w:r w:rsidRPr="001C40EF">
              <w:rPr>
                <w:color w:val="000000"/>
                <w:sz w:val="22"/>
              </w:rPr>
              <w:t>15%</w:t>
            </w:r>
          </w:p>
        </w:tc>
        <w:tc>
          <w:tcPr>
            <w:tcW w:w="753" w:type="dxa"/>
            <w:tcBorders>
              <w:top w:val="nil"/>
              <w:left w:val="nil"/>
              <w:bottom w:val="single" w:sz="4" w:space="0" w:color="auto"/>
              <w:right w:val="single" w:sz="4" w:space="0" w:color="auto"/>
            </w:tcBorders>
            <w:shd w:val="clear" w:color="auto" w:fill="auto"/>
            <w:noWrap/>
            <w:vAlign w:val="bottom"/>
            <w:hideMark/>
          </w:tcPr>
          <w:p w14:paraId="0F51DC98"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52887275"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579BD808"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10BB8978" w14:textId="77777777" w:rsidR="001C40EF" w:rsidRPr="001C40EF" w:rsidRDefault="001C40EF" w:rsidP="001C40EF">
            <w:pPr>
              <w:spacing w:line="240" w:lineRule="auto"/>
              <w:ind w:firstLine="0"/>
              <w:jc w:val="right"/>
              <w:rPr>
                <w:color w:val="000000"/>
                <w:sz w:val="22"/>
              </w:rPr>
            </w:pPr>
            <w:r w:rsidRPr="001C40EF">
              <w:rPr>
                <w:color w:val="000000"/>
                <w:sz w:val="22"/>
              </w:rPr>
              <w:t>36%</w:t>
            </w:r>
          </w:p>
        </w:tc>
        <w:tc>
          <w:tcPr>
            <w:tcW w:w="753" w:type="dxa"/>
            <w:tcBorders>
              <w:top w:val="nil"/>
              <w:left w:val="nil"/>
              <w:bottom w:val="single" w:sz="4" w:space="0" w:color="auto"/>
              <w:right w:val="single" w:sz="4" w:space="0" w:color="auto"/>
            </w:tcBorders>
            <w:shd w:val="clear" w:color="auto" w:fill="auto"/>
            <w:noWrap/>
            <w:vAlign w:val="bottom"/>
            <w:hideMark/>
          </w:tcPr>
          <w:p w14:paraId="05957CEA"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52E5D8F3" w14:textId="77777777" w:rsidR="001C40EF" w:rsidRPr="001C40EF" w:rsidRDefault="001C40EF" w:rsidP="001C40EF">
            <w:pPr>
              <w:spacing w:line="240" w:lineRule="auto"/>
              <w:ind w:firstLine="0"/>
              <w:jc w:val="right"/>
              <w:rPr>
                <w:color w:val="000000"/>
                <w:sz w:val="22"/>
              </w:rPr>
            </w:pPr>
            <w:r w:rsidRPr="001C40EF">
              <w:rPr>
                <w:color w:val="000000"/>
                <w:sz w:val="22"/>
              </w:rPr>
              <w:t>30%</w:t>
            </w:r>
          </w:p>
        </w:tc>
        <w:tc>
          <w:tcPr>
            <w:tcW w:w="753" w:type="dxa"/>
            <w:tcBorders>
              <w:top w:val="nil"/>
              <w:left w:val="nil"/>
              <w:bottom w:val="single" w:sz="4" w:space="0" w:color="auto"/>
              <w:right w:val="single" w:sz="4" w:space="0" w:color="auto"/>
            </w:tcBorders>
            <w:shd w:val="clear" w:color="auto" w:fill="auto"/>
            <w:noWrap/>
            <w:vAlign w:val="bottom"/>
            <w:hideMark/>
          </w:tcPr>
          <w:p w14:paraId="56C0C81B" w14:textId="77777777" w:rsidR="001C40EF" w:rsidRPr="001C40EF" w:rsidRDefault="001C40EF" w:rsidP="001C40EF">
            <w:pPr>
              <w:spacing w:line="240" w:lineRule="auto"/>
              <w:ind w:firstLine="0"/>
              <w:jc w:val="right"/>
              <w:rPr>
                <w:color w:val="000000"/>
                <w:sz w:val="22"/>
              </w:rPr>
            </w:pPr>
            <w:r w:rsidRPr="001C40EF">
              <w:rPr>
                <w:color w:val="000000"/>
                <w:sz w:val="22"/>
              </w:rPr>
              <w:t>42%</w:t>
            </w:r>
          </w:p>
        </w:tc>
        <w:tc>
          <w:tcPr>
            <w:tcW w:w="753" w:type="dxa"/>
            <w:tcBorders>
              <w:top w:val="nil"/>
              <w:left w:val="nil"/>
              <w:bottom w:val="single" w:sz="4" w:space="0" w:color="auto"/>
              <w:right w:val="single" w:sz="4" w:space="0" w:color="auto"/>
            </w:tcBorders>
            <w:shd w:val="clear" w:color="auto" w:fill="auto"/>
            <w:noWrap/>
            <w:vAlign w:val="bottom"/>
            <w:hideMark/>
          </w:tcPr>
          <w:p w14:paraId="3CC987E1"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1A6E94F0" w14:textId="77777777" w:rsidR="001C40EF" w:rsidRPr="001C40EF" w:rsidRDefault="001C40EF" w:rsidP="001C40EF">
            <w:pPr>
              <w:spacing w:line="240" w:lineRule="auto"/>
              <w:ind w:firstLine="0"/>
              <w:jc w:val="right"/>
              <w:rPr>
                <w:color w:val="000000"/>
                <w:sz w:val="22"/>
              </w:rPr>
            </w:pPr>
            <w:r w:rsidRPr="001C40EF">
              <w:rPr>
                <w:color w:val="000000"/>
                <w:sz w:val="22"/>
              </w:rPr>
              <w:t>36%</w:t>
            </w:r>
          </w:p>
        </w:tc>
        <w:tc>
          <w:tcPr>
            <w:tcW w:w="753" w:type="dxa"/>
            <w:tcBorders>
              <w:top w:val="nil"/>
              <w:left w:val="nil"/>
              <w:bottom w:val="single" w:sz="4" w:space="0" w:color="auto"/>
              <w:right w:val="single" w:sz="4" w:space="0" w:color="auto"/>
            </w:tcBorders>
            <w:shd w:val="clear" w:color="auto" w:fill="auto"/>
            <w:noWrap/>
            <w:vAlign w:val="bottom"/>
            <w:hideMark/>
          </w:tcPr>
          <w:p w14:paraId="1F5478A2" w14:textId="77777777" w:rsidR="001C40EF" w:rsidRPr="001C40EF" w:rsidRDefault="001C40EF" w:rsidP="001C40EF">
            <w:pPr>
              <w:spacing w:line="240" w:lineRule="auto"/>
              <w:ind w:firstLine="0"/>
              <w:jc w:val="right"/>
              <w:rPr>
                <w:color w:val="000000"/>
                <w:sz w:val="22"/>
              </w:rPr>
            </w:pPr>
            <w:r w:rsidRPr="001C40EF">
              <w:rPr>
                <w:color w:val="000000"/>
                <w:sz w:val="22"/>
              </w:rPr>
              <w:t>18%</w:t>
            </w:r>
          </w:p>
        </w:tc>
      </w:tr>
      <w:tr w:rsidR="001C40EF" w:rsidRPr="00E25C62" w14:paraId="2136259E"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23DF5CE"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4E0BDFE3" w14:textId="77777777" w:rsidR="001C40EF" w:rsidRPr="001C40EF" w:rsidRDefault="001C40EF" w:rsidP="001C40EF">
            <w:pPr>
              <w:spacing w:line="240" w:lineRule="auto"/>
              <w:ind w:firstLine="0"/>
              <w:jc w:val="left"/>
              <w:rPr>
                <w:color w:val="000000"/>
                <w:sz w:val="22"/>
              </w:rPr>
            </w:pPr>
            <w:r w:rsidRPr="001C40EF">
              <w:rPr>
                <w:color w:val="000000"/>
                <w:sz w:val="22"/>
              </w:rPr>
              <w:t>Затрудняюсь ответить</w:t>
            </w:r>
          </w:p>
        </w:tc>
        <w:tc>
          <w:tcPr>
            <w:tcW w:w="752" w:type="dxa"/>
            <w:tcBorders>
              <w:top w:val="nil"/>
              <w:left w:val="nil"/>
              <w:bottom w:val="single" w:sz="4" w:space="0" w:color="auto"/>
              <w:right w:val="single" w:sz="4" w:space="0" w:color="auto"/>
            </w:tcBorders>
            <w:shd w:val="clear" w:color="auto" w:fill="auto"/>
            <w:noWrap/>
            <w:vAlign w:val="bottom"/>
            <w:hideMark/>
          </w:tcPr>
          <w:p w14:paraId="3898F1A4" w14:textId="77777777" w:rsidR="001C40EF" w:rsidRPr="001C40EF" w:rsidRDefault="001C40EF" w:rsidP="001C40EF">
            <w:pPr>
              <w:spacing w:line="240" w:lineRule="auto"/>
              <w:ind w:firstLine="0"/>
              <w:jc w:val="right"/>
              <w:rPr>
                <w:color w:val="000000"/>
                <w:sz w:val="22"/>
              </w:rPr>
            </w:pPr>
            <w:r w:rsidRPr="001C40EF">
              <w:rPr>
                <w:color w:val="000000"/>
                <w:sz w:val="22"/>
              </w:rPr>
              <w:t>33%</w:t>
            </w:r>
          </w:p>
        </w:tc>
        <w:tc>
          <w:tcPr>
            <w:tcW w:w="753" w:type="dxa"/>
            <w:tcBorders>
              <w:top w:val="nil"/>
              <w:left w:val="nil"/>
              <w:bottom w:val="single" w:sz="4" w:space="0" w:color="auto"/>
              <w:right w:val="single" w:sz="4" w:space="0" w:color="auto"/>
            </w:tcBorders>
            <w:shd w:val="clear" w:color="auto" w:fill="auto"/>
            <w:noWrap/>
            <w:vAlign w:val="bottom"/>
            <w:hideMark/>
          </w:tcPr>
          <w:p w14:paraId="5E7AE2D0" w14:textId="77777777" w:rsidR="001C40EF" w:rsidRPr="001C40EF" w:rsidRDefault="001C40EF" w:rsidP="001C40EF">
            <w:pPr>
              <w:spacing w:line="240" w:lineRule="auto"/>
              <w:ind w:firstLine="0"/>
              <w:jc w:val="right"/>
              <w:rPr>
                <w:color w:val="000000"/>
                <w:sz w:val="22"/>
              </w:rPr>
            </w:pPr>
            <w:r w:rsidRPr="001C40EF">
              <w:rPr>
                <w:color w:val="000000"/>
                <w:sz w:val="22"/>
              </w:rPr>
              <w:t>75%</w:t>
            </w:r>
          </w:p>
        </w:tc>
        <w:tc>
          <w:tcPr>
            <w:tcW w:w="753" w:type="dxa"/>
            <w:tcBorders>
              <w:top w:val="nil"/>
              <w:left w:val="nil"/>
              <w:bottom w:val="single" w:sz="4" w:space="0" w:color="auto"/>
              <w:right w:val="single" w:sz="4" w:space="0" w:color="auto"/>
            </w:tcBorders>
            <w:shd w:val="clear" w:color="auto" w:fill="auto"/>
            <w:noWrap/>
            <w:vAlign w:val="bottom"/>
            <w:hideMark/>
          </w:tcPr>
          <w:p w14:paraId="2B5C3548" w14:textId="77777777" w:rsidR="001C40EF" w:rsidRPr="001C40EF" w:rsidRDefault="001C40EF" w:rsidP="001C40EF">
            <w:pPr>
              <w:spacing w:line="240" w:lineRule="auto"/>
              <w:ind w:firstLine="0"/>
              <w:jc w:val="right"/>
              <w:rPr>
                <w:color w:val="000000"/>
                <w:sz w:val="22"/>
              </w:rPr>
            </w:pPr>
            <w:r w:rsidRPr="001C40EF">
              <w:rPr>
                <w:color w:val="000000"/>
                <w:sz w:val="22"/>
              </w:rPr>
              <w:t>50%</w:t>
            </w:r>
          </w:p>
        </w:tc>
        <w:tc>
          <w:tcPr>
            <w:tcW w:w="753" w:type="dxa"/>
            <w:tcBorders>
              <w:top w:val="nil"/>
              <w:left w:val="nil"/>
              <w:bottom w:val="single" w:sz="4" w:space="0" w:color="auto"/>
              <w:right w:val="single" w:sz="4" w:space="0" w:color="auto"/>
            </w:tcBorders>
            <w:shd w:val="clear" w:color="auto" w:fill="auto"/>
            <w:noWrap/>
            <w:vAlign w:val="bottom"/>
            <w:hideMark/>
          </w:tcPr>
          <w:p w14:paraId="0B74DE55" w14:textId="77777777" w:rsidR="001C40EF" w:rsidRPr="001C40EF" w:rsidRDefault="001C40EF" w:rsidP="001C40EF">
            <w:pPr>
              <w:spacing w:line="240" w:lineRule="auto"/>
              <w:ind w:firstLine="0"/>
              <w:jc w:val="right"/>
              <w:rPr>
                <w:color w:val="000000"/>
                <w:sz w:val="22"/>
              </w:rPr>
            </w:pPr>
            <w:r w:rsidRPr="001C40EF">
              <w:rPr>
                <w:color w:val="000000"/>
                <w:sz w:val="22"/>
              </w:rPr>
              <w:t>59%</w:t>
            </w:r>
          </w:p>
        </w:tc>
        <w:tc>
          <w:tcPr>
            <w:tcW w:w="753" w:type="dxa"/>
            <w:tcBorders>
              <w:top w:val="nil"/>
              <w:left w:val="nil"/>
              <w:bottom w:val="single" w:sz="4" w:space="0" w:color="auto"/>
              <w:right w:val="single" w:sz="4" w:space="0" w:color="auto"/>
            </w:tcBorders>
            <w:shd w:val="clear" w:color="auto" w:fill="auto"/>
            <w:noWrap/>
            <w:vAlign w:val="bottom"/>
            <w:hideMark/>
          </w:tcPr>
          <w:p w14:paraId="1D8207D2" w14:textId="77777777" w:rsidR="001C40EF" w:rsidRPr="001C40EF" w:rsidRDefault="001C40EF" w:rsidP="001C40EF">
            <w:pPr>
              <w:spacing w:line="240" w:lineRule="auto"/>
              <w:ind w:firstLine="0"/>
              <w:jc w:val="right"/>
              <w:rPr>
                <w:color w:val="000000"/>
                <w:sz w:val="22"/>
              </w:rPr>
            </w:pPr>
            <w:r w:rsidRPr="001C40EF">
              <w:rPr>
                <w:color w:val="000000"/>
                <w:sz w:val="22"/>
              </w:rPr>
              <w:t>70%</w:t>
            </w:r>
          </w:p>
        </w:tc>
        <w:tc>
          <w:tcPr>
            <w:tcW w:w="753" w:type="dxa"/>
            <w:tcBorders>
              <w:top w:val="nil"/>
              <w:left w:val="nil"/>
              <w:bottom w:val="single" w:sz="4" w:space="0" w:color="auto"/>
              <w:right w:val="single" w:sz="4" w:space="0" w:color="auto"/>
            </w:tcBorders>
            <w:shd w:val="clear" w:color="auto" w:fill="auto"/>
            <w:noWrap/>
            <w:vAlign w:val="bottom"/>
            <w:hideMark/>
          </w:tcPr>
          <w:p w14:paraId="2072CBD2" w14:textId="77777777" w:rsidR="001C40EF" w:rsidRPr="001C40EF" w:rsidRDefault="001C40EF" w:rsidP="001C40EF">
            <w:pPr>
              <w:spacing w:line="240" w:lineRule="auto"/>
              <w:ind w:firstLine="0"/>
              <w:jc w:val="right"/>
              <w:rPr>
                <w:color w:val="000000"/>
                <w:sz w:val="22"/>
              </w:rPr>
            </w:pPr>
            <w:r w:rsidRPr="001C40EF">
              <w:rPr>
                <w:color w:val="000000"/>
                <w:sz w:val="22"/>
              </w:rPr>
              <w:t>48%</w:t>
            </w:r>
          </w:p>
        </w:tc>
        <w:tc>
          <w:tcPr>
            <w:tcW w:w="753" w:type="dxa"/>
            <w:tcBorders>
              <w:top w:val="nil"/>
              <w:left w:val="nil"/>
              <w:bottom w:val="single" w:sz="4" w:space="0" w:color="auto"/>
              <w:right w:val="single" w:sz="4" w:space="0" w:color="auto"/>
            </w:tcBorders>
            <w:shd w:val="clear" w:color="auto" w:fill="auto"/>
            <w:noWrap/>
            <w:vAlign w:val="bottom"/>
            <w:hideMark/>
          </w:tcPr>
          <w:p w14:paraId="6F020A88" w14:textId="77777777" w:rsidR="001C40EF" w:rsidRPr="001C40EF" w:rsidRDefault="001C40EF" w:rsidP="001C40EF">
            <w:pPr>
              <w:spacing w:line="240" w:lineRule="auto"/>
              <w:ind w:firstLine="0"/>
              <w:jc w:val="right"/>
              <w:rPr>
                <w:color w:val="000000"/>
                <w:sz w:val="22"/>
              </w:rPr>
            </w:pPr>
            <w:r w:rsidRPr="001C40EF">
              <w:rPr>
                <w:color w:val="000000"/>
                <w:sz w:val="22"/>
              </w:rPr>
              <w:t>52%</w:t>
            </w:r>
          </w:p>
        </w:tc>
        <w:tc>
          <w:tcPr>
            <w:tcW w:w="753" w:type="dxa"/>
            <w:tcBorders>
              <w:top w:val="nil"/>
              <w:left w:val="nil"/>
              <w:bottom w:val="single" w:sz="4" w:space="0" w:color="auto"/>
              <w:right w:val="single" w:sz="4" w:space="0" w:color="auto"/>
            </w:tcBorders>
            <w:shd w:val="clear" w:color="auto" w:fill="auto"/>
            <w:noWrap/>
            <w:vAlign w:val="bottom"/>
            <w:hideMark/>
          </w:tcPr>
          <w:p w14:paraId="3C5AFC0B" w14:textId="77777777" w:rsidR="001C40EF" w:rsidRPr="001C40EF" w:rsidRDefault="001C40EF" w:rsidP="001C40EF">
            <w:pPr>
              <w:spacing w:line="240" w:lineRule="auto"/>
              <w:ind w:firstLine="0"/>
              <w:jc w:val="right"/>
              <w:rPr>
                <w:color w:val="000000"/>
                <w:sz w:val="22"/>
              </w:rPr>
            </w:pPr>
            <w:r w:rsidRPr="001C40EF">
              <w:rPr>
                <w:color w:val="000000"/>
                <w:sz w:val="22"/>
              </w:rPr>
              <w:t>44%</w:t>
            </w:r>
          </w:p>
        </w:tc>
        <w:tc>
          <w:tcPr>
            <w:tcW w:w="753" w:type="dxa"/>
            <w:tcBorders>
              <w:top w:val="nil"/>
              <w:left w:val="nil"/>
              <w:bottom w:val="single" w:sz="4" w:space="0" w:color="auto"/>
              <w:right w:val="single" w:sz="4" w:space="0" w:color="auto"/>
            </w:tcBorders>
            <w:shd w:val="clear" w:color="auto" w:fill="auto"/>
            <w:noWrap/>
            <w:vAlign w:val="bottom"/>
            <w:hideMark/>
          </w:tcPr>
          <w:p w14:paraId="0983F68F" w14:textId="77777777" w:rsidR="001C40EF" w:rsidRPr="001C40EF" w:rsidRDefault="001C40EF" w:rsidP="001C40EF">
            <w:pPr>
              <w:spacing w:line="240" w:lineRule="auto"/>
              <w:ind w:firstLine="0"/>
              <w:jc w:val="right"/>
              <w:rPr>
                <w:color w:val="000000"/>
                <w:sz w:val="22"/>
              </w:rPr>
            </w:pPr>
            <w:r w:rsidRPr="001C40EF">
              <w:rPr>
                <w:color w:val="000000"/>
                <w:sz w:val="22"/>
              </w:rPr>
              <w:t>30%</w:t>
            </w:r>
          </w:p>
        </w:tc>
        <w:tc>
          <w:tcPr>
            <w:tcW w:w="753" w:type="dxa"/>
            <w:tcBorders>
              <w:top w:val="nil"/>
              <w:left w:val="nil"/>
              <w:bottom w:val="single" w:sz="4" w:space="0" w:color="auto"/>
              <w:right w:val="single" w:sz="4" w:space="0" w:color="auto"/>
            </w:tcBorders>
            <w:shd w:val="clear" w:color="auto" w:fill="auto"/>
            <w:noWrap/>
            <w:vAlign w:val="bottom"/>
            <w:hideMark/>
          </w:tcPr>
          <w:p w14:paraId="26968725" w14:textId="77777777" w:rsidR="001C40EF" w:rsidRPr="001C40EF" w:rsidRDefault="001C40EF" w:rsidP="001C40EF">
            <w:pPr>
              <w:spacing w:line="240" w:lineRule="auto"/>
              <w:ind w:firstLine="0"/>
              <w:jc w:val="right"/>
              <w:rPr>
                <w:color w:val="000000"/>
                <w:sz w:val="22"/>
              </w:rPr>
            </w:pPr>
            <w:r w:rsidRPr="001C40EF">
              <w:rPr>
                <w:color w:val="000000"/>
                <w:sz w:val="22"/>
              </w:rPr>
              <w:t>28%</w:t>
            </w:r>
          </w:p>
        </w:tc>
        <w:tc>
          <w:tcPr>
            <w:tcW w:w="753" w:type="dxa"/>
            <w:tcBorders>
              <w:top w:val="nil"/>
              <w:left w:val="nil"/>
              <w:bottom w:val="single" w:sz="4" w:space="0" w:color="auto"/>
              <w:right w:val="single" w:sz="4" w:space="0" w:color="auto"/>
            </w:tcBorders>
            <w:shd w:val="clear" w:color="auto" w:fill="auto"/>
            <w:noWrap/>
            <w:vAlign w:val="bottom"/>
            <w:hideMark/>
          </w:tcPr>
          <w:p w14:paraId="77CB5CF2" w14:textId="77777777" w:rsidR="001C40EF" w:rsidRPr="001C40EF" w:rsidRDefault="001C40EF" w:rsidP="001C40EF">
            <w:pPr>
              <w:spacing w:line="240" w:lineRule="auto"/>
              <w:ind w:firstLine="0"/>
              <w:jc w:val="right"/>
              <w:rPr>
                <w:color w:val="000000"/>
                <w:sz w:val="22"/>
              </w:rPr>
            </w:pPr>
            <w:r w:rsidRPr="001C40EF">
              <w:rPr>
                <w:color w:val="000000"/>
                <w:sz w:val="22"/>
              </w:rPr>
              <w:t>40%</w:t>
            </w:r>
          </w:p>
        </w:tc>
        <w:tc>
          <w:tcPr>
            <w:tcW w:w="753" w:type="dxa"/>
            <w:tcBorders>
              <w:top w:val="nil"/>
              <w:left w:val="nil"/>
              <w:bottom w:val="single" w:sz="4" w:space="0" w:color="auto"/>
              <w:right w:val="single" w:sz="4" w:space="0" w:color="auto"/>
            </w:tcBorders>
            <w:shd w:val="clear" w:color="auto" w:fill="auto"/>
            <w:noWrap/>
            <w:vAlign w:val="bottom"/>
            <w:hideMark/>
          </w:tcPr>
          <w:p w14:paraId="4FB9AD32" w14:textId="77777777" w:rsidR="001C40EF" w:rsidRPr="001C40EF" w:rsidRDefault="001C40EF" w:rsidP="001C40EF">
            <w:pPr>
              <w:spacing w:line="240" w:lineRule="auto"/>
              <w:ind w:firstLine="0"/>
              <w:jc w:val="right"/>
              <w:rPr>
                <w:color w:val="000000"/>
                <w:sz w:val="22"/>
              </w:rPr>
            </w:pPr>
            <w:r w:rsidRPr="001C40EF">
              <w:rPr>
                <w:color w:val="000000"/>
                <w:sz w:val="22"/>
              </w:rPr>
              <w:t>12%</w:t>
            </w:r>
          </w:p>
        </w:tc>
      </w:tr>
      <w:tr w:rsidR="001C40EF" w:rsidRPr="00E25C62" w14:paraId="5A4C10A7"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54DD8B2" w14:textId="77777777" w:rsidR="001C40EF" w:rsidRPr="001C40EF" w:rsidRDefault="001C40EF" w:rsidP="001C40EF">
            <w:pPr>
              <w:spacing w:line="240" w:lineRule="auto"/>
              <w:ind w:firstLine="0"/>
              <w:jc w:val="left"/>
              <w:rPr>
                <w:color w:val="000000"/>
                <w:sz w:val="22"/>
              </w:rPr>
            </w:pPr>
            <w:r w:rsidRPr="001C40EF">
              <w:rPr>
                <w:color w:val="000000"/>
                <w:sz w:val="22"/>
              </w:rPr>
              <w:t>22. Какие каналы распространения информации о возможности участвовать в террористических группах имеют наибольшее воздействие?</w:t>
            </w:r>
          </w:p>
        </w:tc>
        <w:tc>
          <w:tcPr>
            <w:tcW w:w="3544" w:type="dxa"/>
            <w:tcBorders>
              <w:top w:val="nil"/>
              <w:left w:val="nil"/>
              <w:bottom w:val="single" w:sz="4" w:space="0" w:color="auto"/>
              <w:right w:val="single" w:sz="4" w:space="0" w:color="auto"/>
            </w:tcBorders>
            <w:shd w:val="clear" w:color="auto" w:fill="auto"/>
            <w:noWrap/>
            <w:vAlign w:val="bottom"/>
            <w:hideMark/>
          </w:tcPr>
          <w:p w14:paraId="067EE448" w14:textId="77777777" w:rsidR="001C40EF" w:rsidRPr="001C40EF" w:rsidRDefault="001C40EF" w:rsidP="001C40EF">
            <w:pPr>
              <w:spacing w:line="240" w:lineRule="auto"/>
              <w:ind w:firstLine="0"/>
              <w:jc w:val="left"/>
              <w:rPr>
                <w:color w:val="000000"/>
                <w:sz w:val="22"/>
              </w:rPr>
            </w:pPr>
            <w:r w:rsidRPr="001C40EF">
              <w:rPr>
                <w:color w:val="000000"/>
                <w:sz w:val="22"/>
              </w:rPr>
              <w:t>Интернет</w:t>
            </w:r>
          </w:p>
        </w:tc>
        <w:tc>
          <w:tcPr>
            <w:tcW w:w="752" w:type="dxa"/>
            <w:tcBorders>
              <w:top w:val="nil"/>
              <w:left w:val="nil"/>
              <w:bottom w:val="single" w:sz="4" w:space="0" w:color="auto"/>
              <w:right w:val="single" w:sz="4" w:space="0" w:color="auto"/>
            </w:tcBorders>
            <w:shd w:val="clear" w:color="auto" w:fill="auto"/>
            <w:noWrap/>
            <w:vAlign w:val="bottom"/>
            <w:hideMark/>
          </w:tcPr>
          <w:p w14:paraId="4D0859CC" w14:textId="77777777" w:rsidR="001C40EF" w:rsidRPr="001C40EF" w:rsidRDefault="001C40EF" w:rsidP="001C40EF">
            <w:pPr>
              <w:spacing w:line="240" w:lineRule="auto"/>
              <w:ind w:firstLine="0"/>
              <w:jc w:val="right"/>
              <w:rPr>
                <w:color w:val="000000"/>
                <w:sz w:val="22"/>
              </w:rPr>
            </w:pPr>
            <w:r w:rsidRPr="001C40EF">
              <w:rPr>
                <w:color w:val="000000"/>
                <w:sz w:val="22"/>
              </w:rPr>
              <w:t>41%</w:t>
            </w:r>
          </w:p>
        </w:tc>
        <w:tc>
          <w:tcPr>
            <w:tcW w:w="753" w:type="dxa"/>
            <w:tcBorders>
              <w:top w:val="nil"/>
              <w:left w:val="nil"/>
              <w:bottom w:val="single" w:sz="4" w:space="0" w:color="auto"/>
              <w:right w:val="single" w:sz="4" w:space="0" w:color="auto"/>
            </w:tcBorders>
            <w:shd w:val="clear" w:color="auto" w:fill="auto"/>
            <w:noWrap/>
            <w:vAlign w:val="bottom"/>
            <w:hideMark/>
          </w:tcPr>
          <w:p w14:paraId="5469D76D" w14:textId="77777777" w:rsidR="001C40EF" w:rsidRPr="001C40EF" w:rsidRDefault="001C40EF" w:rsidP="001C40EF">
            <w:pPr>
              <w:spacing w:line="240" w:lineRule="auto"/>
              <w:ind w:firstLine="0"/>
              <w:jc w:val="right"/>
              <w:rPr>
                <w:color w:val="000000"/>
                <w:sz w:val="22"/>
              </w:rPr>
            </w:pPr>
            <w:r w:rsidRPr="001C40EF">
              <w:rPr>
                <w:color w:val="000000"/>
                <w:sz w:val="22"/>
              </w:rPr>
              <w:t>40%</w:t>
            </w:r>
          </w:p>
        </w:tc>
        <w:tc>
          <w:tcPr>
            <w:tcW w:w="753" w:type="dxa"/>
            <w:tcBorders>
              <w:top w:val="nil"/>
              <w:left w:val="nil"/>
              <w:bottom w:val="single" w:sz="4" w:space="0" w:color="auto"/>
              <w:right w:val="single" w:sz="4" w:space="0" w:color="auto"/>
            </w:tcBorders>
            <w:shd w:val="clear" w:color="auto" w:fill="auto"/>
            <w:noWrap/>
            <w:vAlign w:val="bottom"/>
            <w:hideMark/>
          </w:tcPr>
          <w:p w14:paraId="7B7A5526" w14:textId="77777777" w:rsidR="001C40EF" w:rsidRPr="001C40EF" w:rsidRDefault="001C40EF" w:rsidP="001C40EF">
            <w:pPr>
              <w:spacing w:line="240" w:lineRule="auto"/>
              <w:ind w:firstLine="0"/>
              <w:jc w:val="right"/>
              <w:rPr>
                <w:color w:val="000000"/>
                <w:sz w:val="22"/>
              </w:rPr>
            </w:pPr>
            <w:r w:rsidRPr="001C40EF">
              <w:rPr>
                <w:color w:val="000000"/>
                <w:sz w:val="22"/>
              </w:rPr>
              <w:t>46%</w:t>
            </w:r>
          </w:p>
        </w:tc>
        <w:tc>
          <w:tcPr>
            <w:tcW w:w="753" w:type="dxa"/>
            <w:tcBorders>
              <w:top w:val="nil"/>
              <w:left w:val="nil"/>
              <w:bottom w:val="single" w:sz="4" w:space="0" w:color="auto"/>
              <w:right w:val="single" w:sz="4" w:space="0" w:color="auto"/>
            </w:tcBorders>
            <w:shd w:val="clear" w:color="auto" w:fill="auto"/>
            <w:noWrap/>
            <w:vAlign w:val="bottom"/>
            <w:hideMark/>
          </w:tcPr>
          <w:p w14:paraId="1F2189DE" w14:textId="77777777" w:rsidR="001C40EF" w:rsidRPr="001C40EF" w:rsidRDefault="001C40EF" w:rsidP="001C40EF">
            <w:pPr>
              <w:spacing w:line="240" w:lineRule="auto"/>
              <w:ind w:firstLine="0"/>
              <w:jc w:val="right"/>
              <w:rPr>
                <w:color w:val="000000"/>
                <w:sz w:val="22"/>
              </w:rPr>
            </w:pPr>
            <w:r w:rsidRPr="001C40EF">
              <w:rPr>
                <w:color w:val="000000"/>
                <w:sz w:val="22"/>
              </w:rPr>
              <w:t>57%</w:t>
            </w:r>
          </w:p>
        </w:tc>
        <w:tc>
          <w:tcPr>
            <w:tcW w:w="753" w:type="dxa"/>
            <w:tcBorders>
              <w:top w:val="nil"/>
              <w:left w:val="nil"/>
              <w:bottom w:val="single" w:sz="4" w:space="0" w:color="auto"/>
              <w:right w:val="single" w:sz="4" w:space="0" w:color="auto"/>
            </w:tcBorders>
            <w:shd w:val="clear" w:color="auto" w:fill="auto"/>
            <w:noWrap/>
            <w:vAlign w:val="bottom"/>
            <w:hideMark/>
          </w:tcPr>
          <w:p w14:paraId="64B2D540" w14:textId="77777777" w:rsidR="001C40EF" w:rsidRPr="001C40EF" w:rsidRDefault="001C40EF" w:rsidP="001C40EF">
            <w:pPr>
              <w:spacing w:line="240" w:lineRule="auto"/>
              <w:ind w:firstLine="0"/>
              <w:jc w:val="right"/>
              <w:rPr>
                <w:color w:val="000000"/>
                <w:sz w:val="22"/>
              </w:rPr>
            </w:pPr>
            <w:r w:rsidRPr="001C40EF">
              <w:rPr>
                <w:color w:val="000000"/>
                <w:sz w:val="22"/>
              </w:rPr>
              <w:t>44%</w:t>
            </w:r>
          </w:p>
        </w:tc>
        <w:tc>
          <w:tcPr>
            <w:tcW w:w="753" w:type="dxa"/>
            <w:tcBorders>
              <w:top w:val="nil"/>
              <w:left w:val="nil"/>
              <w:bottom w:val="single" w:sz="4" w:space="0" w:color="auto"/>
              <w:right w:val="single" w:sz="4" w:space="0" w:color="auto"/>
            </w:tcBorders>
            <w:shd w:val="clear" w:color="auto" w:fill="auto"/>
            <w:noWrap/>
            <w:vAlign w:val="bottom"/>
            <w:hideMark/>
          </w:tcPr>
          <w:p w14:paraId="3BABDCA8" w14:textId="77777777" w:rsidR="001C40EF" w:rsidRPr="001C40EF" w:rsidRDefault="001C40EF" w:rsidP="001C40EF">
            <w:pPr>
              <w:spacing w:line="240" w:lineRule="auto"/>
              <w:ind w:firstLine="0"/>
              <w:jc w:val="right"/>
              <w:rPr>
                <w:color w:val="000000"/>
                <w:sz w:val="22"/>
              </w:rPr>
            </w:pPr>
            <w:r w:rsidRPr="001C40EF">
              <w:rPr>
                <w:color w:val="000000"/>
                <w:sz w:val="22"/>
              </w:rPr>
              <w:t>48%</w:t>
            </w:r>
          </w:p>
        </w:tc>
        <w:tc>
          <w:tcPr>
            <w:tcW w:w="753" w:type="dxa"/>
            <w:tcBorders>
              <w:top w:val="nil"/>
              <w:left w:val="nil"/>
              <w:bottom w:val="single" w:sz="4" w:space="0" w:color="auto"/>
              <w:right w:val="single" w:sz="4" w:space="0" w:color="auto"/>
            </w:tcBorders>
            <w:shd w:val="clear" w:color="auto" w:fill="auto"/>
            <w:noWrap/>
            <w:vAlign w:val="bottom"/>
            <w:hideMark/>
          </w:tcPr>
          <w:p w14:paraId="4B3CDBCB" w14:textId="77777777" w:rsidR="001C40EF" w:rsidRPr="001C40EF" w:rsidRDefault="001C40EF" w:rsidP="001C40EF">
            <w:pPr>
              <w:spacing w:line="240" w:lineRule="auto"/>
              <w:ind w:firstLine="0"/>
              <w:jc w:val="right"/>
              <w:rPr>
                <w:color w:val="000000"/>
                <w:sz w:val="22"/>
              </w:rPr>
            </w:pPr>
            <w:r w:rsidRPr="001C40EF">
              <w:rPr>
                <w:color w:val="000000"/>
                <w:sz w:val="22"/>
              </w:rPr>
              <w:t>48%</w:t>
            </w:r>
          </w:p>
        </w:tc>
        <w:tc>
          <w:tcPr>
            <w:tcW w:w="753" w:type="dxa"/>
            <w:tcBorders>
              <w:top w:val="nil"/>
              <w:left w:val="nil"/>
              <w:bottom w:val="single" w:sz="4" w:space="0" w:color="auto"/>
              <w:right w:val="single" w:sz="4" w:space="0" w:color="auto"/>
            </w:tcBorders>
            <w:shd w:val="clear" w:color="auto" w:fill="auto"/>
            <w:noWrap/>
            <w:vAlign w:val="bottom"/>
            <w:hideMark/>
          </w:tcPr>
          <w:p w14:paraId="78C8CE83"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4AA77AA4"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1618B395"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4CAE11FA" w14:textId="77777777" w:rsidR="001C40EF" w:rsidRPr="001C40EF" w:rsidRDefault="001C40EF" w:rsidP="001C40EF">
            <w:pPr>
              <w:spacing w:line="240" w:lineRule="auto"/>
              <w:ind w:firstLine="0"/>
              <w:jc w:val="right"/>
              <w:rPr>
                <w:color w:val="000000"/>
                <w:sz w:val="22"/>
              </w:rPr>
            </w:pPr>
            <w:r w:rsidRPr="001C40EF">
              <w:rPr>
                <w:color w:val="000000"/>
                <w:sz w:val="22"/>
              </w:rPr>
              <w:t>60%</w:t>
            </w:r>
          </w:p>
        </w:tc>
        <w:tc>
          <w:tcPr>
            <w:tcW w:w="753" w:type="dxa"/>
            <w:tcBorders>
              <w:top w:val="nil"/>
              <w:left w:val="nil"/>
              <w:bottom w:val="single" w:sz="4" w:space="0" w:color="auto"/>
              <w:right w:val="single" w:sz="4" w:space="0" w:color="auto"/>
            </w:tcBorders>
            <w:shd w:val="clear" w:color="auto" w:fill="auto"/>
            <w:noWrap/>
            <w:vAlign w:val="bottom"/>
            <w:hideMark/>
          </w:tcPr>
          <w:p w14:paraId="4CF47C29" w14:textId="77777777" w:rsidR="001C40EF" w:rsidRPr="001C40EF" w:rsidRDefault="001C40EF" w:rsidP="001C40EF">
            <w:pPr>
              <w:spacing w:line="240" w:lineRule="auto"/>
              <w:ind w:firstLine="0"/>
              <w:jc w:val="right"/>
              <w:rPr>
                <w:color w:val="000000"/>
                <w:sz w:val="22"/>
              </w:rPr>
            </w:pPr>
            <w:r w:rsidRPr="001C40EF">
              <w:rPr>
                <w:color w:val="000000"/>
                <w:sz w:val="22"/>
              </w:rPr>
              <w:t>30%</w:t>
            </w:r>
          </w:p>
        </w:tc>
      </w:tr>
      <w:tr w:rsidR="001C40EF" w:rsidRPr="00E25C62" w14:paraId="7AC3B50C"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327B5C1"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157473D9" w14:textId="77777777" w:rsidR="001C40EF" w:rsidRPr="001C40EF" w:rsidRDefault="001C40EF" w:rsidP="001C40EF">
            <w:pPr>
              <w:spacing w:line="240" w:lineRule="auto"/>
              <w:ind w:firstLine="0"/>
              <w:jc w:val="left"/>
              <w:rPr>
                <w:color w:val="000000"/>
                <w:sz w:val="22"/>
              </w:rPr>
            </w:pPr>
            <w:r w:rsidRPr="001C40EF">
              <w:rPr>
                <w:color w:val="000000"/>
                <w:sz w:val="22"/>
              </w:rPr>
              <w:t>Религиозные наставники</w:t>
            </w:r>
          </w:p>
        </w:tc>
        <w:tc>
          <w:tcPr>
            <w:tcW w:w="752" w:type="dxa"/>
            <w:tcBorders>
              <w:top w:val="nil"/>
              <w:left w:val="nil"/>
              <w:bottom w:val="single" w:sz="4" w:space="0" w:color="auto"/>
              <w:right w:val="single" w:sz="4" w:space="0" w:color="auto"/>
            </w:tcBorders>
            <w:shd w:val="clear" w:color="auto" w:fill="auto"/>
            <w:noWrap/>
            <w:vAlign w:val="bottom"/>
            <w:hideMark/>
          </w:tcPr>
          <w:p w14:paraId="2F8D114B"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51DD2C55"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2CFA9AA9"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250C20CF"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5D536FC0"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64F30EAF"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5B874C07"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707C9D6E" w14:textId="77777777" w:rsidR="001C40EF" w:rsidRPr="001C40EF" w:rsidRDefault="001C40EF" w:rsidP="001C40EF">
            <w:pPr>
              <w:spacing w:line="240" w:lineRule="auto"/>
              <w:ind w:firstLine="0"/>
              <w:jc w:val="right"/>
              <w:rPr>
                <w:color w:val="000000"/>
                <w:sz w:val="22"/>
              </w:rPr>
            </w:pPr>
            <w:r w:rsidRPr="001C40EF">
              <w:rPr>
                <w:color w:val="000000"/>
                <w:sz w:val="22"/>
              </w:rPr>
              <w:t>32%</w:t>
            </w:r>
          </w:p>
        </w:tc>
        <w:tc>
          <w:tcPr>
            <w:tcW w:w="753" w:type="dxa"/>
            <w:tcBorders>
              <w:top w:val="nil"/>
              <w:left w:val="nil"/>
              <w:bottom w:val="single" w:sz="4" w:space="0" w:color="auto"/>
              <w:right w:val="single" w:sz="4" w:space="0" w:color="auto"/>
            </w:tcBorders>
            <w:shd w:val="clear" w:color="auto" w:fill="auto"/>
            <w:noWrap/>
            <w:vAlign w:val="bottom"/>
            <w:hideMark/>
          </w:tcPr>
          <w:p w14:paraId="77B06C95" w14:textId="77777777" w:rsidR="001C40EF" w:rsidRPr="001C40EF" w:rsidRDefault="001C40EF" w:rsidP="001C40EF">
            <w:pPr>
              <w:spacing w:line="240" w:lineRule="auto"/>
              <w:ind w:firstLine="0"/>
              <w:jc w:val="right"/>
              <w:rPr>
                <w:color w:val="000000"/>
                <w:sz w:val="22"/>
              </w:rPr>
            </w:pPr>
            <w:r w:rsidRPr="001C40EF">
              <w:rPr>
                <w:color w:val="000000"/>
                <w:sz w:val="22"/>
              </w:rPr>
              <w:t>44%</w:t>
            </w:r>
          </w:p>
        </w:tc>
        <w:tc>
          <w:tcPr>
            <w:tcW w:w="753" w:type="dxa"/>
            <w:tcBorders>
              <w:top w:val="nil"/>
              <w:left w:val="nil"/>
              <w:bottom w:val="single" w:sz="4" w:space="0" w:color="auto"/>
              <w:right w:val="single" w:sz="4" w:space="0" w:color="auto"/>
            </w:tcBorders>
            <w:shd w:val="clear" w:color="auto" w:fill="auto"/>
            <w:noWrap/>
            <w:vAlign w:val="bottom"/>
            <w:hideMark/>
          </w:tcPr>
          <w:p w14:paraId="4642986C" w14:textId="77777777" w:rsidR="001C40EF" w:rsidRPr="001C40EF" w:rsidRDefault="001C40EF" w:rsidP="001C40EF">
            <w:pPr>
              <w:spacing w:line="240" w:lineRule="auto"/>
              <w:ind w:firstLine="0"/>
              <w:jc w:val="right"/>
              <w:rPr>
                <w:color w:val="000000"/>
                <w:sz w:val="22"/>
              </w:rPr>
            </w:pPr>
            <w:r w:rsidRPr="001C40EF">
              <w:rPr>
                <w:color w:val="000000"/>
                <w:sz w:val="22"/>
              </w:rPr>
              <w:t>34%</w:t>
            </w:r>
          </w:p>
        </w:tc>
        <w:tc>
          <w:tcPr>
            <w:tcW w:w="753" w:type="dxa"/>
            <w:tcBorders>
              <w:top w:val="nil"/>
              <w:left w:val="nil"/>
              <w:bottom w:val="single" w:sz="4" w:space="0" w:color="auto"/>
              <w:right w:val="single" w:sz="4" w:space="0" w:color="auto"/>
            </w:tcBorders>
            <w:shd w:val="clear" w:color="auto" w:fill="auto"/>
            <w:noWrap/>
            <w:vAlign w:val="bottom"/>
            <w:hideMark/>
          </w:tcPr>
          <w:p w14:paraId="03DE50AA"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02C92CAE" w14:textId="77777777" w:rsidR="001C40EF" w:rsidRPr="001C40EF" w:rsidRDefault="001C40EF" w:rsidP="001C40EF">
            <w:pPr>
              <w:spacing w:line="240" w:lineRule="auto"/>
              <w:ind w:firstLine="0"/>
              <w:jc w:val="right"/>
              <w:rPr>
                <w:color w:val="000000"/>
                <w:sz w:val="22"/>
              </w:rPr>
            </w:pPr>
            <w:r w:rsidRPr="001C40EF">
              <w:rPr>
                <w:color w:val="000000"/>
                <w:sz w:val="22"/>
              </w:rPr>
              <w:t>10%</w:t>
            </w:r>
          </w:p>
        </w:tc>
      </w:tr>
      <w:tr w:rsidR="001C40EF" w:rsidRPr="00E25C62" w14:paraId="16F6A32A"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1058326"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0B85280B" w14:textId="77777777" w:rsidR="001C40EF" w:rsidRPr="001C40EF" w:rsidRDefault="001C40EF" w:rsidP="001C40EF">
            <w:pPr>
              <w:spacing w:line="240" w:lineRule="auto"/>
              <w:ind w:firstLine="0"/>
              <w:jc w:val="left"/>
              <w:rPr>
                <w:color w:val="000000"/>
                <w:sz w:val="22"/>
              </w:rPr>
            </w:pPr>
            <w:r w:rsidRPr="001C40EF">
              <w:rPr>
                <w:color w:val="000000"/>
                <w:sz w:val="22"/>
              </w:rPr>
              <w:t>Друзья, родственники</w:t>
            </w:r>
          </w:p>
        </w:tc>
        <w:tc>
          <w:tcPr>
            <w:tcW w:w="752" w:type="dxa"/>
            <w:tcBorders>
              <w:top w:val="nil"/>
              <w:left w:val="nil"/>
              <w:bottom w:val="single" w:sz="4" w:space="0" w:color="auto"/>
              <w:right w:val="single" w:sz="4" w:space="0" w:color="auto"/>
            </w:tcBorders>
            <w:shd w:val="clear" w:color="auto" w:fill="auto"/>
            <w:noWrap/>
            <w:vAlign w:val="bottom"/>
            <w:hideMark/>
          </w:tcPr>
          <w:p w14:paraId="0E5DDC4E"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41D9598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A4D5F6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5528CF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AF70506"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1188857C"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3D75926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27E67A3"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265AB979"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018A27F5"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2C2BA30B"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211AA9F3" w14:textId="77777777" w:rsidR="001C40EF" w:rsidRPr="001C40EF" w:rsidRDefault="001C40EF" w:rsidP="001C40EF">
            <w:pPr>
              <w:spacing w:line="240" w:lineRule="auto"/>
              <w:ind w:firstLine="0"/>
              <w:jc w:val="right"/>
              <w:rPr>
                <w:color w:val="000000"/>
                <w:sz w:val="22"/>
              </w:rPr>
            </w:pPr>
            <w:r w:rsidRPr="001C40EF">
              <w:rPr>
                <w:color w:val="000000"/>
                <w:sz w:val="22"/>
              </w:rPr>
              <w:t>8%</w:t>
            </w:r>
          </w:p>
        </w:tc>
      </w:tr>
      <w:tr w:rsidR="001C40EF" w:rsidRPr="00E25C62" w14:paraId="2A76083F"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EDE2FDB"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CDE991E" w14:textId="77777777" w:rsidR="001C40EF" w:rsidRPr="001C40EF" w:rsidRDefault="001C40EF" w:rsidP="001C40EF">
            <w:pPr>
              <w:spacing w:line="240" w:lineRule="auto"/>
              <w:ind w:firstLine="0"/>
              <w:jc w:val="left"/>
              <w:rPr>
                <w:color w:val="000000"/>
                <w:sz w:val="22"/>
              </w:rPr>
            </w:pPr>
            <w:r w:rsidRPr="001C40EF">
              <w:rPr>
                <w:color w:val="000000"/>
                <w:sz w:val="22"/>
              </w:rPr>
              <w:t>Случайные знакомые</w:t>
            </w:r>
          </w:p>
        </w:tc>
        <w:tc>
          <w:tcPr>
            <w:tcW w:w="752" w:type="dxa"/>
            <w:tcBorders>
              <w:top w:val="nil"/>
              <w:left w:val="nil"/>
              <w:bottom w:val="single" w:sz="4" w:space="0" w:color="auto"/>
              <w:right w:val="single" w:sz="4" w:space="0" w:color="auto"/>
            </w:tcBorders>
            <w:shd w:val="clear" w:color="auto" w:fill="auto"/>
            <w:noWrap/>
            <w:vAlign w:val="bottom"/>
            <w:hideMark/>
          </w:tcPr>
          <w:p w14:paraId="02A51112"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118C907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88F168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45FF5BD"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70630C14"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22D352DA"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201E4B24"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453564AB"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2C63BDA1"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096E843C"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6FD3B4D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7CE2534" w14:textId="77777777" w:rsidR="001C40EF" w:rsidRPr="001C40EF" w:rsidRDefault="001C40EF" w:rsidP="001C40EF">
            <w:pPr>
              <w:spacing w:line="240" w:lineRule="auto"/>
              <w:ind w:firstLine="0"/>
              <w:jc w:val="right"/>
              <w:rPr>
                <w:color w:val="000000"/>
                <w:sz w:val="22"/>
              </w:rPr>
            </w:pPr>
            <w:r w:rsidRPr="001C40EF">
              <w:rPr>
                <w:color w:val="000000"/>
                <w:sz w:val="22"/>
              </w:rPr>
              <w:t>16%</w:t>
            </w:r>
          </w:p>
        </w:tc>
      </w:tr>
      <w:tr w:rsidR="001C40EF" w:rsidRPr="00E25C62" w14:paraId="0587E000"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D270FE3"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2E993761" w14:textId="77777777" w:rsidR="001C40EF" w:rsidRPr="001C40EF" w:rsidRDefault="001C40EF" w:rsidP="001C40EF">
            <w:pPr>
              <w:spacing w:line="240" w:lineRule="auto"/>
              <w:ind w:firstLine="0"/>
              <w:jc w:val="left"/>
              <w:rPr>
                <w:color w:val="000000"/>
                <w:sz w:val="22"/>
              </w:rPr>
            </w:pPr>
            <w:r w:rsidRPr="001C40EF">
              <w:rPr>
                <w:color w:val="000000"/>
                <w:sz w:val="22"/>
              </w:rPr>
              <w:t>Книги, журналы, брошюры</w:t>
            </w:r>
          </w:p>
        </w:tc>
        <w:tc>
          <w:tcPr>
            <w:tcW w:w="752" w:type="dxa"/>
            <w:tcBorders>
              <w:top w:val="nil"/>
              <w:left w:val="nil"/>
              <w:bottom w:val="single" w:sz="4" w:space="0" w:color="auto"/>
              <w:right w:val="single" w:sz="4" w:space="0" w:color="auto"/>
            </w:tcBorders>
            <w:shd w:val="clear" w:color="auto" w:fill="auto"/>
            <w:noWrap/>
            <w:vAlign w:val="bottom"/>
            <w:hideMark/>
          </w:tcPr>
          <w:p w14:paraId="46EE5BC1"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4142DAF2"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3CD65BF8"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0692FBB5"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4FCF1496"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5655A36B"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2E6B3369"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61A0206E"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5708FB45"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0E9C61B5"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205D15DA"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2E1C0F68" w14:textId="77777777" w:rsidR="001C40EF" w:rsidRPr="001C40EF" w:rsidRDefault="001C40EF" w:rsidP="001C40EF">
            <w:pPr>
              <w:spacing w:line="240" w:lineRule="auto"/>
              <w:ind w:firstLine="0"/>
              <w:jc w:val="right"/>
              <w:rPr>
                <w:color w:val="000000"/>
                <w:sz w:val="22"/>
              </w:rPr>
            </w:pPr>
            <w:r w:rsidRPr="001C40EF">
              <w:rPr>
                <w:color w:val="000000"/>
                <w:sz w:val="22"/>
              </w:rPr>
              <w:t>14%</w:t>
            </w:r>
          </w:p>
        </w:tc>
      </w:tr>
      <w:tr w:rsidR="001C40EF" w:rsidRPr="00E25C62" w14:paraId="590DFED7"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8A923F6"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1BD5648B" w14:textId="77777777" w:rsidR="001C40EF" w:rsidRPr="001C40EF" w:rsidRDefault="001C40EF" w:rsidP="001C40EF">
            <w:pPr>
              <w:spacing w:line="240" w:lineRule="auto"/>
              <w:ind w:firstLine="0"/>
              <w:jc w:val="left"/>
              <w:rPr>
                <w:color w:val="000000"/>
                <w:sz w:val="22"/>
              </w:rPr>
            </w:pPr>
            <w:r w:rsidRPr="001C40EF">
              <w:rPr>
                <w:color w:val="000000"/>
                <w:sz w:val="22"/>
              </w:rPr>
              <w:t>Зарубежные(Российские) учебные заведения</w:t>
            </w:r>
          </w:p>
        </w:tc>
        <w:tc>
          <w:tcPr>
            <w:tcW w:w="752" w:type="dxa"/>
            <w:tcBorders>
              <w:top w:val="nil"/>
              <w:left w:val="nil"/>
              <w:bottom w:val="single" w:sz="4" w:space="0" w:color="auto"/>
              <w:right w:val="single" w:sz="4" w:space="0" w:color="auto"/>
            </w:tcBorders>
            <w:shd w:val="clear" w:color="auto" w:fill="auto"/>
            <w:noWrap/>
            <w:vAlign w:val="bottom"/>
            <w:hideMark/>
          </w:tcPr>
          <w:p w14:paraId="647EE99B"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73D4D997"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47AC607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AFE147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0631103"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33907163"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475ABFE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F7FD73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66FD622"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6B76B416"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43E792BF"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25F592D0" w14:textId="77777777" w:rsidR="001C40EF" w:rsidRPr="001C40EF" w:rsidRDefault="001C40EF" w:rsidP="001C40EF">
            <w:pPr>
              <w:spacing w:line="240" w:lineRule="auto"/>
              <w:ind w:firstLine="0"/>
              <w:jc w:val="right"/>
              <w:rPr>
                <w:color w:val="000000"/>
                <w:sz w:val="22"/>
              </w:rPr>
            </w:pPr>
            <w:r w:rsidRPr="001C40EF">
              <w:rPr>
                <w:color w:val="000000"/>
                <w:sz w:val="22"/>
              </w:rPr>
              <w:t>16%</w:t>
            </w:r>
          </w:p>
        </w:tc>
      </w:tr>
      <w:tr w:rsidR="001C40EF" w:rsidRPr="00E25C62" w14:paraId="02EB1E98"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8F670AD"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14D45E8" w14:textId="77777777" w:rsidR="001C40EF" w:rsidRPr="001C40EF" w:rsidRDefault="001C40EF" w:rsidP="001C40EF">
            <w:pPr>
              <w:spacing w:line="240" w:lineRule="auto"/>
              <w:ind w:firstLine="0"/>
              <w:jc w:val="left"/>
              <w:rPr>
                <w:color w:val="000000"/>
                <w:sz w:val="22"/>
              </w:rPr>
            </w:pPr>
            <w:r w:rsidRPr="001C40EF">
              <w:rPr>
                <w:color w:val="000000"/>
                <w:sz w:val="22"/>
              </w:rPr>
              <w:t>Другое</w:t>
            </w:r>
          </w:p>
        </w:tc>
        <w:tc>
          <w:tcPr>
            <w:tcW w:w="752" w:type="dxa"/>
            <w:tcBorders>
              <w:top w:val="nil"/>
              <w:left w:val="nil"/>
              <w:bottom w:val="single" w:sz="4" w:space="0" w:color="auto"/>
              <w:right w:val="single" w:sz="4" w:space="0" w:color="auto"/>
            </w:tcBorders>
            <w:shd w:val="clear" w:color="auto" w:fill="auto"/>
            <w:noWrap/>
            <w:vAlign w:val="bottom"/>
            <w:hideMark/>
          </w:tcPr>
          <w:p w14:paraId="3C7FC3CD"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0C876651" w14:textId="77777777" w:rsidR="001C40EF" w:rsidRPr="001C40EF" w:rsidRDefault="001C40EF" w:rsidP="001C40EF">
            <w:pPr>
              <w:spacing w:line="240" w:lineRule="auto"/>
              <w:ind w:firstLine="0"/>
              <w:jc w:val="right"/>
              <w:rPr>
                <w:color w:val="000000"/>
                <w:sz w:val="22"/>
              </w:rPr>
            </w:pPr>
            <w:r w:rsidRPr="001C40EF">
              <w:rPr>
                <w:color w:val="000000"/>
                <w:sz w:val="22"/>
              </w:rPr>
              <w:t>44%</w:t>
            </w:r>
          </w:p>
        </w:tc>
        <w:tc>
          <w:tcPr>
            <w:tcW w:w="753" w:type="dxa"/>
            <w:tcBorders>
              <w:top w:val="nil"/>
              <w:left w:val="nil"/>
              <w:bottom w:val="single" w:sz="4" w:space="0" w:color="auto"/>
              <w:right w:val="single" w:sz="4" w:space="0" w:color="auto"/>
            </w:tcBorders>
            <w:shd w:val="clear" w:color="auto" w:fill="auto"/>
            <w:noWrap/>
            <w:vAlign w:val="bottom"/>
            <w:hideMark/>
          </w:tcPr>
          <w:p w14:paraId="416CF8E8" w14:textId="77777777" w:rsidR="001C40EF" w:rsidRPr="001C40EF" w:rsidRDefault="001C40EF" w:rsidP="001C40EF">
            <w:pPr>
              <w:spacing w:line="240" w:lineRule="auto"/>
              <w:ind w:firstLine="0"/>
              <w:jc w:val="right"/>
              <w:rPr>
                <w:color w:val="000000"/>
                <w:sz w:val="22"/>
              </w:rPr>
            </w:pPr>
            <w:r w:rsidRPr="001C40EF">
              <w:rPr>
                <w:color w:val="000000"/>
                <w:sz w:val="22"/>
              </w:rPr>
              <w:t>44%</w:t>
            </w:r>
          </w:p>
        </w:tc>
        <w:tc>
          <w:tcPr>
            <w:tcW w:w="753" w:type="dxa"/>
            <w:tcBorders>
              <w:top w:val="nil"/>
              <w:left w:val="nil"/>
              <w:bottom w:val="single" w:sz="4" w:space="0" w:color="auto"/>
              <w:right w:val="single" w:sz="4" w:space="0" w:color="auto"/>
            </w:tcBorders>
            <w:shd w:val="clear" w:color="auto" w:fill="auto"/>
            <w:noWrap/>
            <w:vAlign w:val="bottom"/>
            <w:hideMark/>
          </w:tcPr>
          <w:p w14:paraId="0C95C110" w14:textId="77777777" w:rsidR="001C40EF" w:rsidRPr="001C40EF" w:rsidRDefault="001C40EF" w:rsidP="001C40EF">
            <w:pPr>
              <w:spacing w:line="240" w:lineRule="auto"/>
              <w:ind w:firstLine="0"/>
              <w:jc w:val="right"/>
              <w:rPr>
                <w:color w:val="000000"/>
                <w:sz w:val="22"/>
              </w:rPr>
            </w:pPr>
            <w:r w:rsidRPr="001C40EF">
              <w:rPr>
                <w:color w:val="000000"/>
                <w:sz w:val="22"/>
              </w:rPr>
              <w:t>27%</w:t>
            </w:r>
          </w:p>
        </w:tc>
        <w:tc>
          <w:tcPr>
            <w:tcW w:w="753" w:type="dxa"/>
            <w:tcBorders>
              <w:top w:val="nil"/>
              <w:left w:val="nil"/>
              <w:bottom w:val="single" w:sz="4" w:space="0" w:color="auto"/>
              <w:right w:val="single" w:sz="4" w:space="0" w:color="auto"/>
            </w:tcBorders>
            <w:shd w:val="clear" w:color="auto" w:fill="auto"/>
            <w:noWrap/>
            <w:vAlign w:val="bottom"/>
            <w:hideMark/>
          </w:tcPr>
          <w:p w14:paraId="681C420D"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1F1ED241"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7C74BFCE"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25EF4AE2"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68187C1E"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0E5E77B3"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5922B79D"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23EAD49C" w14:textId="77777777" w:rsidR="001C40EF" w:rsidRPr="001C40EF" w:rsidRDefault="001C40EF" w:rsidP="001C40EF">
            <w:pPr>
              <w:spacing w:line="240" w:lineRule="auto"/>
              <w:ind w:firstLine="0"/>
              <w:jc w:val="right"/>
              <w:rPr>
                <w:color w:val="000000"/>
                <w:sz w:val="22"/>
              </w:rPr>
            </w:pPr>
            <w:r w:rsidRPr="001C40EF">
              <w:rPr>
                <w:color w:val="000000"/>
                <w:sz w:val="22"/>
              </w:rPr>
              <w:t>6%</w:t>
            </w:r>
          </w:p>
        </w:tc>
      </w:tr>
      <w:tr w:rsidR="001C40EF" w:rsidRPr="00E25C62" w14:paraId="1D009CB8"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101705C" w14:textId="77777777" w:rsidR="001C40EF" w:rsidRPr="001C40EF" w:rsidRDefault="001C40EF" w:rsidP="001C40EF">
            <w:pPr>
              <w:spacing w:line="240" w:lineRule="auto"/>
              <w:ind w:firstLine="0"/>
              <w:jc w:val="left"/>
              <w:rPr>
                <w:color w:val="000000"/>
                <w:sz w:val="22"/>
              </w:rPr>
            </w:pPr>
            <w:r w:rsidRPr="001C40EF">
              <w:rPr>
                <w:color w:val="000000"/>
                <w:sz w:val="22"/>
              </w:rPr>
              <w:lastRenderedPageBreak/>
              <w:t>23. Какие источники информации дают правдивую картину того, что происходит в регионе, городе?</w:t>
            </w:r>
          </w:p>
        </w:tc>
        <w:tc>
          <w:tcPr>
            <w:tcW w:w="3544" w:type="dxa"/>
            <w:tcBorders>
              <w:top w:val="nil"/>
              <w:left w:val="nil"/>
              <w:bottom w:val="single" w:sz="4" w:space="0" w:color="auto"/>
              <w:right w:val="single" w:sz="4" w:space="0" w:color="auto"/>
            </w:tcBorders>
            <w:shd w:val="clear" w:color="auto" w:fill="auto"/>
            <w:noWrap/>
            <w:vAlign w:val="bottom"/>
            <w:hideMark/>
          </w:tcPr>
          <w:p w14:paraId="7F40234E" w14:textId="77777777" w:rsidR="001C40EF" w:rsidRPr="001C40EF" w:rsidRDefault="001C40EF" w:rsidP="001C40EF">
            <w:pPr>
              <w:spacing w:line="240" w:lineRule="auto"/>
              <w:ind w:firstLine="0"/>
              <w:jc w:val="left"/>
              <w:rPr>
                <w:color w:val="000000"/>
                <w:sz w:val="22"/>
              </w:rPr>
            </w:pPr>
            <w:r w:rsidRPr="001C40EF">
              <w:rPr>
                <w:color w:val="000000"/>
                <w:sz w:val="22"/>
              </w:rPr>
              <w:t>Интернет</w:t>
            </w:r>
          </w:p>
        </w:tc>
        <w:tc>
          <w:tcPr>
            <w:tcW w:w="752" w:type="dxa"/>
            <w:tcBorders>
              <w:top w:val="nil"/>
              <w:left w:val="nil"/>
              <w:bottom w:val="single" w:sz="4" w:space="0" w:color="auto"/>
              <w:right w:val="single" w:sz="4" w:space="0" w:color="auto"/>
            </w:tcBorders>
            <w:shd w:val="clear" w:color="auto" w:fill="auto"/>
            <w:noWrap/>
            <w:vAlign w:val="bottom"/>
            <w:hideMark/>
          </w:tcPr>
          <w:p w14:paraId="5A976CC8" w14:textId="77777777" w:rsidR="001C40EF" w:rsidRPr="001C40EF" w:rsidRDefault="001C40EF" w:rsidP="001C40EF">
            <w:pPr>
              <w:spacing w:line="240" w:lineRule="auto"/>
              <w:ind w:firstLine="0"/>
              <w:jc w:val="right"/>
              <w:rPr>
                <w:color w:val="000000"/>
                <w:sz w:val="22"/>
              </w:rPr>
            </w:pPr>
            <w:r w:rsidRPr="001C40EF">
              <w:rPr>
                <w:color w:val="000000"/>
                <w:sz w:val="22"/>
              </w:rPr>
              <w:t>34%</w:t>
            </w:r>
          </w:p>
        </w:tc>
        <w:tc>
          <w:tcPr>
            <w:tcW w:w="753" w:type="dxa"/>
            <w:tcBorders>
              <w:top w:val="nil"/>
              <w:left w:val="nil"/>
              <w:bottom w:val="single" w:sz="4" w:space="0" w:color="auto"/>
              <w:right w:val="single" w:sz="4" w:space="0" w:color="auto"/>
            </w:tcBorders>
            <w:shd w:val="clear" w:color="auto" w:fill="auto"/>
            <w:noWrap/>
            <w:vAlign w:val="bottom"/>
            <w:hideMark/>
          </w:tcPr>
          <w:p w14:paraId="7E3521D3" w14:textId="77777777" w:rsidR="001C40EF" w:rsidRPr="001C40EF" w:rsidRDefault="001C40EF" w:rsidP="001C40EF">
            <w:pPr>
              <w:spacing w:line="240" w:lineRule="auto"/>
              <w:ind w:firstLine="0"/>
              <w:jc w:val="right"/>
              <w:rPr>
                <w:color w:val="000000"/>
                <w:sz w:val="22"/>
              </w:rPr>
            </w:pPr>
            <w:r w:rsidRPr="001C40EF">
              <w:rPr>
                <w:color w:val="000000"/>
                <w:sz w:val="22"/>
              </w:rPr>
              <w:t>48%</w:t>
            </w:r>
          </w:p>
        </w:tc>
        <w:tc>
          <w:tcPr>
            <w:tcW w:w="753" w:type="dxa"/>
            <w:tcBorders>
              <w:top w:val="nil"/>
              <w:left w:val="nil"/>
              <w:bottom w:val="single" w:sz="4" w:space="0" w:color="auto"/>
              <w:right w:val="single" w:sz="4" w:space="0" w:color="auto"/>
            </w:tcBorders>
            <w:shd w:val="clear" w:color="auto" w:fill="auto"/>
            <w:noWrap/>
            <w:vAlign w:val="bottom"/>
            <w:hideMark/>
          </w:tcPr>
          <w:p w14:paraId="575F8E71" w14:textId="77777777" w:rsidR="001C40EF" w:rsidRPr="001C40EF" w:rsidRDefault="001C40EF" w:rsidP="001C40EF">
            <w:pPr>
              <w:spacing w:line="240" w:lineRule="auto"/>
              <w:ind w:firstLine="0"/>
              <w:jc w:val="right"/>
              <w:rPr>
                <w:color w:val="000000"/>
                <w:sz w:val="22"/>
              </w:rPr>
            </w:pPr>
            <w:r w:rsidRPr="001C40EF">
              <w:rPr>
                <w:color w:val="000000"/>
                <w:sz w:val="22"/>
              </w:rPr>
              <w:t>49%</w:t>
            </w:r>
          </w:p>
        </w:tc>
        <w:tc>
          <w:tcPr>
            <w:tcW w:w="753" w:type="dxa"/>
            <w:tcBorders>
              <w:top w:val="nil"/>
              <w:left w:val="nil"/>
              <w:bottom w:val="single" w:sz="4" w:space="0" w:color="auto"/>
              <w:right w:val="single" w:sz="4" w:space="0" w:color="auto"/>
            </w:tcBorders>
            <w:shd w:val="clear" w:color="auto" w:fill="auto"/>
            <w:noWrap/>
            <w:vAlign w:val="bottom"/>
            <w:hideMark/>
          </w:tcPr>
          <w:p w14:paraId="07E86962" w14:textId="77777777" w:rsidR="001C40EF" w:rsidRPr="001C40EF" w:rsidRDefault="001C40EF" w:rsidP="001C40EF">
            <w:pPr>
              <w:spacing w:line="240" w:lineRule="auto"/>
              <w:ind w:firstLine="0"/>
              <w:jc w:val="right"/>
              <w:rPr>
                <w:color w:val="000000"/>
                <w:sz w:val="22"/>
              </w:rPr>
            </w:pPr>
            <w:r w:rsidRPr="001C40EF">
              <w:rPr>
                <w:color w:val="000000"/>
                <w:sz w:val="22"/>
              </w:rPr>
              <w:t>44%</w:t>
            </w:r>
          </w:p>
        </w:tc>
        <w:tc>
          <w:tcPr>
            <w:tcW w:w="753" w:type="dxa"/>
            <w:tcBorders>
              <w:top w:val="nil"/>
              <w:left w:val="nil"/>
              <w:bottom w:val="single" w:sz="4" w:space="0" w:color="auto"/>
              <w:right w:val="single" w:sz="4" w:space="0" w:color="auto"/>
            </w:tcBorders>
            <w:shd w:val="clear" w:color="auto" w:fill="auto"/>
            <w:noWrap/>
            <w:vAlign w:val="bottom"/>
            <w:hideMark/>
          </w:tcPr>
          <w:p w14:paraId="7A1F9064"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27F34A96" w14:textId="77777777" w:rsidR="001C40EF" w:rsidRPr="001C40EF" w:rsidRDefault="001C40EF" w:rsidP="001C40EF">
            <w:pPr>
              <w:spacing w:line="240" w:lineRule="auto"/>
              <w:ind w:firstLine="0"/>
              <w:jc w:val="right"/>
              <w:rPr>
                <w:color w:val="000000"/>
                <w:sz w:val="22"/>
              </w:rPr>
            </w:pPr>
            <w:r w:rsidRPr="001C40EF">
              <w:rPr>
                <w:color w:val="000000"/>
                <w:sz w:val="22"/>
              </w:rPr>
              <w:t>44%</w:t>
            </w:r>
          </w:p>
        </w:tc>
        <w:tc>
          <w:tcPr>
            <w:tcW w:w="753" w:type="dxa"/>
            <w:tcBorders>
              <w:top w:val="nil"/>
              <w:left w:val="nil"/>
              <w:bottom w:val="single" w:sz="4" w:space="0" w:color="auto"/>
              <w:right w:val="single" w:sz="4" w:space="0" w:color="auto"/>
            </w:tcBorders>
            <w:shd w:val="clear" w:color="auto" w:fill="auto"/>
            <w:noWrap/>
            <w:vAlign w:val="bottom"/>
            <w:hideMark/>
          </w:tcPr>
          <w:p w14:paraId="3B811284"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61B02A5E" w14:textId="77777777" w:rsidR="001C40EF" w:rsidRPr="001C40EF" w:rsidRDefault="001C40EF" w:rsidP="001C40EF">
            <w:pPr>
              <w:spacing w:line="240" w:lineRule="auto"/>
              <w:ind w:firstLine="0"/>
              <w:jc w:val="right"/>
              <w:rPr>
                <w:color w:val="000000"/>
                <w:sz w:val="22"/>
              </w:rPr>
            </w:pPr>
            <w:r w:rsidRPr="001C40EF">
              <w:rPr>
                <w:color w:val="000000"/>
                <w:sz w:val="22"/>
              </w:rPr>
              <w:t>32%</w:t>
            </w:r>
          </w:p>
        </w:tc>
        <w:tc>
          <w:tcPr>
            <w:tcW w:w="753" w:type="dxa"/>
            <w:tcBorders>
              <w:top w:val="nil"/>
              <w:left w:val="nil"/>
              <w:bottom w:val="single" w:sz="4" w:space="0" w:color="auto"/>
              <w:right w:val="single" w:sz="4" w:space="0" w:color="auto"/>
            </w:tcBorders>
            <w:shd w:val="clear" w:color="auto" w:fill="auto"/>
            <w:noWrap/>
            <w:vAlign w:val="bottom"/>
            <w:hideMark/>
          </w:tcPr>
          <w:p w14:paraId="3E563EE0"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0DB6F257"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3E7BBAB6" w14:textId="77777777" w:rsidR="001C40EF" w:rsidRPr="001C40EF" w:rsidRDefault="001C40EF" w:rsidP="001C40EF">
            <w:pPr>
              <w:spacing w:line="240" w:lineRule="auto"/>
              <w:ind w:firstLine="0"/>
              <w:jc w:val="right"/>
              <w:rPr>
                <w:color w:val="000000"/>
                <w:sz w:val="22"/>
              </w:rPr>
            </w:pPr>
            <w:r w:rsidRPr="001C40EF">
              <w:rPr>
                <w:color w:val="000000"/>
                <w:sz w:val="22"/>
              </w:rPr>
              <w:t>38%</w:t>
            </w:r>
          </w:p>
        </w:tc>
        <w:tc>
          <w:tcPr>
            <w:tcW w:w="753" w:type="dxa"/>
            <w:tcBorders>
              <w:top w:val="nil"/>
              <w:left w:val="nil"/>
              <w:bottom w:val="single" w:sz="4" w:space="0" w:color="auto"/>
              <w:right w:val="single" w:sz="4" w:space="0" w:color="auto"/>
            </w:tcBorders>
            <w:shd w:val="clear" w:color="auto" w:fill="auto"/>
            <w:noWrap/>
            <w:vAlign w:val="bottom"/>
            <w:hideMark/>
          </w:tcPr>
          <w:p w14:paraId="2BB6C06B" w14:textId="77777777" w:rsidR="001C40EF" w:rsidRPr="001C40EF" w:rsidRDefault="001C40EF" w:rsidP="001C40EF">
            <w:pPr>
              <w:spacing w:line="240" w:lineRule="auto"/>
              <w:ind w:firstLine="0"/>
              <w:jc w:val="right"/>
              <w:rPr>
                <w:color w:val="000000"/>
                <w:sz w:val="22"/>
              </w:rPr>
            </w:pPr>
            <w:r w:rsidRPr="001C40EF">
              <w:rPr>
                <w:color w:val="000000"/>
                <w:sz w:val="22"/>
              </w:rPr>
              <w:t>18%</w:t>
            </w:r>
          </w:p>
        </w:tc>
      </w:tr>
      <w:tr w:rsidR="001C40EF" w:rsidRPr="00E25C62" w14:paraId="18C30573"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B88FC23"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113D9486" w14:textId="77777777" w:rsidR="001C40EF" w:rsidRPr="001C40EF" w:rsidRDefault="001C40EF" w:rsidP="001C40EF">
            <w:pPr>
              <w:spacing w:line="240" w:lineRule="auto"/>
              <w:ind w:firstLine="0"/>
              <w:jc w:val="left"/>
              <w:rPr>
                <w:color w:val="000000"/>
                <w:sz w:val="22"/>
              </w:rPr>
            </w:pPr>
            <w:r w:rsidRPr="001C40EF">
              <w:rPr>
                <w:color w:val="000000"/>
                <w:sz w:val="22"/>
              </w:rPr>
              <w:t>Центральные или местные газеты и журналы</w:t>
            </w:r>
          </w:p>
        </w:tc>
        <w:tc>
          <w:tcPr>
            <w:tcW w:w="752" w:type="dxa"/>
            <w:tcBorders>
              <w:top w:val="nil"/>
              <w:left w:val="nil"/>
              <w:bottom w:val="single" w:sz="4" w:space="0" w:color="auto"/>
              <w:right w:val="single" w:sz="4" w:space="0" w:color="auto"/>
            </w:tcBorders>
            <w:shd w:val="clear" w:color="auto" w:fill="auto"/>
            <w:noWrap/>
            <w:vAlign w:val="bottom"/>
            <w:hideMark/>
          </w:tcPr>
          <w:p w14:paraId="027788F0" w14:textId="77777777" w:rsidR="001C40EF" w:rsidRPr="001C40EF" w:rsidRDefault="001C40EF" w:rsidP="001C40EF">
            <w:pPr>
              <w:spacing w:line="240" w:lineRule="auto"/>
              <w:ind w:firstLine="0"/>
              <w:jc w:val="right"/>
              <w:rPr>
                <w:color w:val="000000"/>
                <w:sz w:val="22"/>
              </w:rPr>
            </w:pPr>
            <w:r w:rsidRPr="001C40EF">
              <w:rPr>
                <w:color w:val="000000"/>
                <w:sz w:val="22"/>
              </w:rPr>
              <w:t>36%</w:t>
            </w:r>
          </w:p>
        </w:tc>
        <w:tc>
          <w:tcPr>
            <w:tcW w:w="753" w:type="dxa"/>
            <w:tcBorders>
              <w:top w:val="nil"/>
              <w:left w:val="nil"/>
              <w:bottom w:val="single" w:sz="4" w:space="0" w:color="auto"/>
              <w:right w:val="single" w:sz="4" w:space="0" w:color="auto"/>
            </w:tcBorders>
            <w:shd w:val="clear" w:color="auto" w:fill="auto"/>
            <w:noWrap/>
            <w:vAlign w:val="bottom"/>
            <w:hideMark/>
          </w:tcPr>
          <w:p w14:paraId="3ECD11C4" w14:textId="77777777" w:rsidR="001C40EF" w:rsidRPr="001C40EF" w:rsidRDefault="001C40EF" w:rsidP="001C40EF">
            <w:pPr>
              <w:spacing w:line="240" w:lineRule="auto"/>
              <w:ind w:firstLine="0"/>
              <w:jc w:val="right"/>
              <w:rPr>
                <w:color w:val="000000"/>
                <w:sz w:val="22"/>
              </w:rPr>
            </w:pPr>
            <w:r w:rsidRPr="001C40EF">
              <w:rPr>
                <w:color w:val="000000"/>
                <w:sz w:val="22"/>
              </w:rPr>
              <w:t>7%</w:t>
            </w:r>
          </w:p>
        </w:tc>
        <w:tc>
          <w:tcPr>
            <w:tcW w:w="753" w:type="dxa"/>
            <w:tcBorders>
              <w:top w:val="nil"/>
              <w:left w:val="nil"/>
              <w:bottom w:val="single" w:sz="4" w:space="0" w:color="auto"/>
              <w:right w:val="single" w:sz="4" w:space="0" w:color="auto"/>
            </w:tcBorders>
            <w:shd w:val="clear" w:color="auto" w:fill="auto"/>
            <w:noWrap/>
            <w:vAlign w:val="bottom"/>
            <w:hideMark/>
          </w:tcPr>
          <w:p w14:paraId="5C2F56FC"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1F28D6AB"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7CC01EC8"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7169D57D"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04301FEA" w14:textId="77777777" w:rsidR="001C40EF" w:rsidRPr="001C40EF" w:rsidRDefault="001C40EF" w:rsidP="001C40EF">
            <w:pPr>
              <w:spacing w:line="240" w:lineRule="auto"/>
              <w:ind w:firstLine="0"/>
              <w:jc w:val="right"/>
              <w:rPr>
                <w:color w:val="000000"/>
                <w:sz w:val="22"/>
              </w:rPr>
            </w:pPr>
            <w:r w:rsidRPr="001C40EF">
              <w:rPr>
                <w:color w:val="000000"/>
                <w:sz w:val="22"/>
              </w:rPr>
              <w:t>40%</w:t>
            </w:r>
          </w:p>
        </w:tc>
        <w:tc>
          <w:tcPr>
            <w:tcW w:w="753" w:type="dxa"/>
            <w:tcBorders>
              <w:top w:val="nil"/>
              <w:left w:val="nil"/>
              <w:bottom w:val="single" w:sz="4" w:space="0" w:color="auto"/>
              <w:right w:val="single" w:sz="4" w:space="0" w:color="auto"/>
            </w:tcBorders>
            <w:shd w:val="clear" w:color="auto" w:fill="auto"/>
            <w:noWrap/>
            <w:vAlign w:val="bottom"/>
            <w:hideMark/>
          </w:tcPr>
          <w:p w14:paraId="4544FF17" w14:textId="77777777" w:rsidR="001C40EF" w:rsidRPr="001C40EF" w:rsidRDefault="001C40EF" w:rsidP="001C40EF">
            <w:pPr>
              <w:spacing w:line="240" w:lineRule="auto"/>
              <w:ind w:firstLine="0"/>
              <w:jc w:val="right"/>
              <w:rPr>
                <w:color w:val="000000"/>
                <w:sz w:val="22"/>
              </w:rPr>
            </w:pPr>
            <w:r w:rsidRPr="001C40EF">
              <w:rPr>
                <w:color w:val="000000"/>
                <w:sz w:val="22"/>
              </w:rPr>
              <w:t>36%</w:t>
            </w:r>
          </w:p>
        </w:tc>
        <w:tc>
          <w:tcPr>
            <w:tcW w:w="753" w:type="dxa"/>
            <w:tcBorders>
              <w:top w:val="nil"/>
              <w:left w:val="nil"/>
              <w:bottom w:val="single" w:sz="4" w:space="0" w:color="auto"/>
              <w:right w:val="single" w:sz="4" w:space="0" w:color="auto"/>
            </w:tcBorders>
            <w:shd w:val="clear" w:color="auto" w:fill="auto"/>
            <w:noWrap/>
            <w:vAlign w:val="bottom"/>
            <w:hideMark/>
          </w:tcPr>
          <w:p w14:paraId="02FB0035" w14:textId="77777777" w:rsidR="001C40EF" w:rsidRPr="001C40EF" w:rsidRDefault="001C40EF" w:rsidP="001C40EF">
            <w:pPr>
              <w:spacing w:line="240" w:lineRule="auto"/>
              <w:ind w:firstLine="0"/>
              <w:jc w:val="right"/>
              <w:rPr>
                <w:color w:val="000000"/>
                <w:sz w:val="22"/>
              </w:rPr>
            </w:pPr>
            <w:r w:rsidRPr="001C40EF">
              <w:rPr>
                <w:color w:val="000000"/>
                <w:sz w:val="22"/>
              </w:rPr>
              <w:t>52%</w:t>
            </w:r>
          </w:p>
        </w:tc>
        <w:tc>
          <w:tcPr>
            <w:tcW w:w="753" w:type="dxa"/>
            <w:tcBorders>
              <w:top w:val="nil"/>
              <w:left w:val="nil"/>
              <w:bottom w:val="single" w:sz="4" w:space="0" w:color="auto"/>
              <w:right w:val="single" w:sz="4" w:space="0" w:color="auto"/>
            </w:tcBorders>
            <w:shd w:val="clear" w:color="auto" w:fill="auto"/>
            <w:noWrap/>
            <w:vAlign w:val="bottom"/>
            <w:hideMark/>
          </w:tcPr>
          <w:p w14:paraId="7243A57A" w14:textId="77777777" w:rsidR="001C40EF" w:rsidRPr="001C40EF" w:rsidRDefault="001C40EF" w:rsidP="001C40EF">
            <w:pPr>
              <w:spacing w:line="240" w:lineRule="auto"/>
              <w:ind w:firstLine="0"/>
              <w:jc w:val="right"/>
              <w:rPr>
                <w:color w:val="000000"/>
                <w:sz w:val="22"/>
              </w:rPr>
            </w:pPr>
            <w:r w:rsidRPr="001C40EF">
              <w:rPr>
                <w:color w:val="000000"/>
                <w:sz w:val="22"/>
              </w:rPr>
              <w:t>44%</w:t>
            </w:r>
          </w:p>
        </w:tc>
        <w:tc>
          <w:tcPr>
            <w:tcW w:w="753" w:type="dxa"/>
            <w:tcBorders>
              <w:top w:val="nil"/>
              <w:left w:val="nil"/>
              <w:bottom w:val="single" w:sz="4" w:space="0" w:color="auto"/>
              <w:right w:val="single" w:sz="4" w:space="0" w:color="auto"/>
            </w:tcBorders>
            <w:shd w:val="clear" w:color="auto" w:fill="auto"/>
            <w:noWrap/>
            <w:vAlign w:val="bottom"/>
            <w:hideMark/>
          </w:tcPr>
          <w:p w14:paraId="28302A51" w14:textId="77777777" w:rsidR="001C40EF" w:rsidRPr="001C40EF" w:rsidRDefault="001C40EF" w:rsidP="001C40EF">
            <w:pPr>
              <w:spacing w:line="240" w:lineRule="auto"/>
              <w:ind w:firstLine="0"/>
              <w:jc w:val="right"/>
              <w:rPr>
                <w:color w:val="000000"/>
                <w:sz w:val="22"/>
              </w:rPr>
            </w:pPr>
            <w:r w:rsidRPr="001C40EF">
              <w:rPr>
                <w:color w:val="000000"/>
                <w:sz w:val="22"/>
              </w:rPr>
              <w:t>34%</w:t>
            </w:r>
          </w:p>
        </w:tc>
        <w:tc>
          <w:tcPr>
            <w:tcW w:w="753" w:type="dxa"/>
            <w:tcBorders>
              <w:top w:val="nil"/>
              <w:left w:val="nil"/>
              <w:bottom w:val="single" w:sz="4" w:space="0" w:color="auto"/>
              <w:right w:val="single" w:sz="4" w:space="0" w:color="auto"/>
            </w:tcBorders>
            <w:shd w:val="clear" w:color="auto" w:fill="auto"/>
            <w:noWrap/>
            <w:vAlign w:val="bottom"/>
            <w:hideMark/>
          </w:tcPr>
          <w:p w14:paraId="5AD42CAE" w14:textId="77777777" w:rsidR="001C40EF" w:rsidRPr="001C40EF" w:rsidRDefault="001C40EF" w:rsidP="001C40EF">
            <w:pPr>
              <w:spacing w:line="240" w:lineRule="auto"/>
              <w:ind w:firstLine="0"/>
              <w:jc w:val="right"/>
              <w:rPr>
                <w:color w:val="000000"/>
                <w:sz w:val="22"/>
              </w:rPr>
            </w:pPr>
            <w:r w:rsidRPr="001C40EF">
              <w:rPr>
                <w:color w:val="000000"/>
                <w:sz w:val="22"/>
              </w:rPr>
              <w:t>18%</w:t>
            </w:r>
          </w:p>
        </w:tc>
      </w:tr>
      <w:tr w:rsidR="001C40EF" w:rsidRPr="00E25C62" w14:paraId="1B923AA8"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CB4D862"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10DDE5A5" w14:textId="77777777" w:rsidR="001C40EF" w:rsidRPr="001C40EF" w:rsidRDefault="001C40EF" w:rsidP="001C40EF">
            <w:pPr>
              <w:spacing w:line="240" w:lineRule="auto"/>
              <w:ind w:firstLine="0"/>
              <w:jc w:val="left"/>
              <w:rPr>
                <w:color w:val="000000"/>
                <w:sz w:val="22"/>
              </w:rPr>
            </w:pPr>
            <w:r w:rsidRPr="001C40EF">
              <w:rPr>
                <w:color w:val="000000"/>
                <w:sz w:val="22"/>
              </w:rPr>
              <w:t>Федеральные или местные каналы ТВ</w:t>
            </w:r>
          </w:p>
        </w:tc>
        <w:tc>
          <w:tcPr>
            <w:tcW w:w="752" w:type="dxa"/>
            <w:tcBorders>
              <w:top w:val="nil"/>
              <w:left w:val="nil"/>
              <w:bottom w:val="single" w:sz="4" w:space="0" w:color="auto"/>
              <w:right w:val="single" w:sz="4" w:space="0" w:color="auto"/>
            </w:tcBorders>
            <w:shd w:val="clear" w:color="auto" w:fill="auto"/>
            <w:noWrap/>
            <w:vAlign w:val="bottom"/>
            <w:hideMark/>
          </w:tcPr>
          <w:p w14:paraId="2BBFADB4"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7377A628" w14:textId="77777777" w:rsidR="001C40EF" w:rsidRPr="001C40EF" w:rsidRDefault="001C40EF" w:rsidP="001C40EF">
            <w:pPr>
              <w:spacing w:line="240" w:lineRule="auto"/>
              <w:ind w:firstLine="0"/>
              <w:jc w:val="right"/>
              <w:rPr>
                <w:color w:val="000000"/>
                <w:sz w:val="22"/>
              </w:rPr>
            </w:pPr>
            <w:r w:rsidRPr="001C40EF">
              <w:rPr>
                <w:color w:val="000000"/>
                <w:sz w:val="22"/>
              </w:rPr>
              <w:t>5%</w:t>
            </w:r>
          </w:p>
        </w:tc>
        <w:tc>
          <w:tcPr>
            <w:tcW w:w="753" w:type="dxa"/>
            <w:tcBorders>
              <w:top w:val="nil"/>
              <w:left w:val="nil"/>
              <w:bottom w:val="single" w:sz="4" w:space="0" w:color="auto"/>
              <w:right w:val="single" w:sz="4" w:space="0" w:color="auto"/>
            </w:tcBorders>
            <w:shd w:val="clear" w:color="auto" w:fill="auto"/>
            <w:noWrap/>
            <w:vAlign w:val="bottom"/>
            <w:hideMark/>
          </w:tcPr>
          <w:p w14:paraId="502E4F95"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1BAFD522"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43903033" w14:textId="77777777" w:rsidR="001C40EF" w:rsidRPr="001C40EF" w:rsidRDefault="001C40EF" w:rsidP="001C40EF">
            <w:pPr>
              <w:spacing w:line="240" w:lineRule="auto"/>
              <w:ind w:firstLine="0"/>
              <w:jc w:val="right"/>
              <w:rPr>
                <w:color w:val="000000"/>
                <w:sz w:val="22"/>
              </w:rPr>
            </w:pPr>
            <w:r w:rsidRPr="001C40EF">
              <w:rPr>
                <w:color w:val="000000"/>
                <w:sz w:val="22"/>
              </w:rPr>
              <w:t>35%</w:t>
            </w:r>
          </w:p>
        </w:tc>
        <w:tc>
          <w:tcPr>
            <w:tcW w:w="753" w:type="dxa"/>
            <w:tcBorders>
              <w:top w:val="nil"/>
              <w:left w:val="nil"/>
              <w:bottom w:val="single" w:sz="4" w:space="0" w:color="auto"/>
              <w:right w:val="single" w:sz="4" w:space="0" w:color="auto"/>
            </w:tcBorders>
            <w:shd w:val="clear" w:color="auto" w:fill="auto"/>
            <w:noWrap/>
            <w:vAlign w:val="bottom"/>
            <w:hideMark/>
          </w:tcPr>
          <w:p w14:paraId="0D95ECDF"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4BACE068"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4229D4DE"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59D80F61"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50D2E80F"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461D6FE6"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725AAC55" w14:textId="77777777" w:rsidR="001C40EF" w:rsidRPr="001C40EF" w:rsidRDefault="001C40EF" w:rsidP="001C40EF">
            <w:pPr>
              <w:spacing w:line="240" w:lineRule="auto"/>
              <w:ind w:firstLine="0"/>
              <w:jc w:val="right"/>
              <w:rPr>
                <w:color w:val="000000"/>
                <w:sz w:val="22"/>
              </w:rPr>
            </w:pPr>
            <w:r w:rsidRPr="001C40EF">
              <w:rPr>
                <w:color w:val="000000"/>
                <w:sz w:val="22"/>
              </w:rPr>
              <w:t>12%</w:t>
            </w:r>
          </w:p>
        </w:tc>
      </w:tr>
      <w:tr w:rsidR="001C40EF" w:rsidRPr="00E25C62" w14:paraId="3AE5FC4B"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3E10996"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B398F10" w14:textId="77777777" w:rsidR="001C40EF" w:rsidRPr="001C40EF" w:rsidRDefault="001C40EF" w:rsidP="001C40EF">
            <w:pPr>
              <w:spacing w:line="240" w:lineRule="auto"/>
              <w:ind w:firstLine="0"/>
              <w:jc w:val="left"/>
              <w:rPr>
                <w:color w:val="000000"/>
                <w:sz w:val="22"/>
              </w:rPr>
            </w:pPr>
            <w:r w:rsidRPr="001C40EF">
              <w:rPr>
                <w:color w:val="000000"/>
                <w:sz w:val="22"/>
              </w:rPr>
              <w:t>Зарубежные СМИ</w:t>
            </w:r>
          </w:p>
        </w:tc>
        <w:tc>
          <w:tcPr>
            <w:tcW w:w="752" w:type="dxa"/>
            <w:tcBorders>
              <w:top w:val="nil"/>
              <w:left w:val="nil"/>
              <w:bottom w:val="single" w:sz="4" w:space="0" w:color="auto"/>
              <w:right w:val="single" w:sz="4" w:space="0" w:color="auto"/>
            </w:tcBorders>
            <w:shd w:val="clear" w:color="auto" w:fill="auto"/>
            <w:noWrap/>
            <w:vAlign w:val="bottom"/>
            <w:hideMark/>
          </w:tcPr>
          <w:p w14:paraId="6A325544"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27FE06A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752965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65ED86F"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4FA1D6B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EB713C2"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207DB4D2"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118EB0BD"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2A1EEAF9"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7F2921A7"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67FD03A5"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7081B412" w14:textId="77777777" w:rsidR="001C40EF" w:rsidRPr="001C40EF" w:rsidRDefault="001C40EF" w:rsidP="001C40EF">
            <w:pPr>
              <w:spacing w:line="240" w:lineRule="auto"/>
              <w:ind w:firstLine="0"/>
              <w:jc w:val="right"/>
              <w:rPr>
                <w:color w:val="000000"/>
                <w:sz w:val="22"/>
              </w:rPr>
            </w:pPr>
            <w:r w:rsidRPr="001C40EF">
              <w:rPr>
                <w:color w:val="000000"/>
                <w:sz w:val="22"/>
              </w:rPr>
              <w:t>28%</w:t>
            </w:r>
          </w:p>
        </w:tc>
      </w:tr>
      <w:tr w:rsidR="001C40EF" w:rsidRPr="00E25C62" w14:paraId="261D96C1"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40C9680"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11F66A65" w14:textId="77777777" w:rsidR="001C40EF" w:rsidRPr="001C40EF" w:rsidRDefault="001C40EF" w:rsidP="001C40EF">
            <w:pPr>
              <w:spacing w:line="240" w:lineRule="auto"/>
              <w:ind w:firstLine="0"/>
              <w:jc w:val="left"/>
              <w:rPr>
                <w:color w:val="000000"/>
                <w:sz w:val="22"/>
              </w:rPr>
            </w:pPr>
            <w:r w:rsidRPr="001C40EF">
              <w:rPr>
                <w:color w:val="000000"/>
                <w:sz w:val="22"/>
              </w:rPr>
              <w:t>Зарубежные теле- и радиоканалы</w:t>
            </w:r>
          </w:p>
        </w:tc>
        <w:tc>
          <w:tcPr>
            <w:tcW w:w="752" w:type="dxa"/>
            <w:tcBorders>
              <w:top w:val="nil"/>
              <w:left w:val="nil"/>
              <w:bottom w:val="single" w:sz="4" w:space="0" w:color="auto"/>
              <w:right w:val="single" w:sz="4" w:space="0" w:color="auto"/>
            </w:tcBorders>
            <w:shd w:val="clear" w:color="auto" w:fill="auto"/>
            <w:noWrap/>
            <w:vAlign w:val="bottom"/>
            <w:hideMark/>
          </w:tcPr>
          <w:p w14:paraId="355C598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2E2F8F7"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4875F7A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0AB301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260BB7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403DD3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349F72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79C204F"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6B9061EB"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1D0971CE"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0E5FA203"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05D70D15" w14:textId="77777777" w:rsidR="001C40EF" w:rsidRPr="001C40EF" w:rsidRDefault="001C40EF" w:rsidP="001C40EF">
            <w:pPr>
              <w:spacing w:line="240" w:lineRule="auto"/>
              <w:ind w:firstLine="0"/>
              <w:jc w:val="right"/>
              <w:rPr>
                <w:color w:val="000000"/>
                <w:sz w:val="22"/>
              </w:rPr>
            </w:pPr>
            <w:r w:rsidRPr="001C40EF">
              <w:rPr>
                <w:color w:val="000000"/>
                <w:sz w:val="22"/>
              </w:rPr>
              <w:t>14%</w:t>
            </w:r>
          </w:p>
        </w:tc>
      </w:tr>
      <w:tr w:rsidR="001C40EF" w:rsidRPr="00E25C62" w14:paraId="43DC5BFE"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82D1F76"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561CD84B" w14:textId="77777777" w:rsidR="001C40EF" w:rsidRPr="001C40EF" w:rsidRDefault="001C40EF" w:rsidP="001C40EF">
            <w:pPr>
              <w:spacing w:line="240" w:lineRule="auto"/>
              <w:ind w:firstLine="0"/>
              <w:jc w:val="left"/>
              <w:rPr>
                <w:color w:val="000000"/>
                <w:sz w:val="22"/>
              </w:rPr>
            </w:pPr>
            <w:r w:rsidRPr="001C40EF">
              <w:rPr>
                <w:color w:val="000000"/>
                <w:sz w:val="22"/>
              </w:rPr>
              <w:t>Другое</w:t>
            </w:r>
          </w:p>
        </w:tc>
        <w:tc>
          <w:tcPr>
            <w:tcW w:w="752" w:type="dxa"/>
            <w:tcBorders>
              <w:top w:val="nil"/>
              <w:left w:val="nil"/>
              <w:bottom w:val="single" w:sz="4" w:space="0" w:color="auto"/>
              <w:right w:val="single" w:sz="4" w:space="0" w:color="auto"/>
            </w:tcBorders>
            <w:shd w:val="clear" w:color="auto" w:fill="auto"/>
            <w:noWrap/>
            <w:vAlign w:val="bottom"/>
            <w:hideMark/>
          </w:tcPr>
          <w:p w14:paraId="2BA29AB3"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18159C9F" w14:textId="77777777" w:rsidR="001C40EF" w:rsidRPr="001C40EF" w:rsidRDefault="001C40EF" w:rsidP="001C40EF">
            <w:pPr>
              <w:spacing w:line="240" w:lineRule="auto"/>
              <w:ind w:firstLine="0"/>
              <w:jc w:val="right"/>
              <w:rPr>
                <w:color w:val="000000"/>
                <w:sz w:val="22"/>
              </w:rPr>
            </w:pPr>
            <w:r w:rsidRPr="001C40EF">
              <w:rPr>
                <w:color w:val="000000"/>
                <w:sz w:val="22"/>
              </w:rPr>
              <w:t>39%</w:t>
            </w:r>
          </w:p>
        </w:tc>
        <w:tc>
          <w:tcPr>
            <w:tcW w:w="753" w:type="dxa"/>
            <w:tcBorders>
              <w:top w:val="nil"/>
              <w:left w:val="nil"/>
              <w:bottom w:val="single" w:sz="4" w:space="0" w:color="auto"/>
              <w:right w:val="single" w:sz="4" w:space="0" w:color="auto"/>
            </w:tcBorders>
            <w:shd w:val="clear" w:color="auto" w:fill="auto"/>
            <w:noWrap/>
            <w:vAlign w:val="bottom"/>
            <w:hideMark/>
          </w:tcPr>
          <w:p w14:paraId="10264034" w14:textId="77777777" w:rsidR="001C40EF" w:rsidRPr="001C40EF" w:rsidRDefault="001C40EF" w:rsidP="001C40EF">
            <w:pPr>
              <w:spacing w:line="240" w:lineRule="auto"/>
              <w:ind w:firstLine="0"/>
              <w:jc w:val="right"/>
              <w:rPr>
                <w:color w:val="000000"/>
                <w:sz w:val="22"/>
              </w:rPr>
            </w:pPr>
            <w:r w:rsidRPr="001C40EF">
              <w:rPr>
                <w:color w:val="000000"/>
                <w:sz w:val="22"/>
              </w:rPr>
              <w:t>25%</w:t>
            </w:r>
          </w:p>
        </w:tc>
        <w:tc>
          <w:tcPr>
            <w:tcW w:w="753" w:type="dxa"/>
            <w:tcBorders>
              <w:top w:val="nil"/>
              <w:left w:val="nil"/>
              <w:bottom w:val="single" w:sz="4" w:space="0" w:color="auto"/>
              <w:right w:val="single" w:sz="4" w:space="0" w:color="auto"/>
            </w:tcBorders>
            <w:shd w:val="clear" w:color="auto" w:fill="auto"/>
            <w:noWrap/>
            <w:vAlign w:val="bottom"/>
            <w:hideMark/>
          </w:tcPr>
          <w:p w14:paraId="2679C676" w14:textId="77777777" w:rsidR="001C40EF" w:rsidRPr="001C40EF" w:rsidRDefault="001C40EF" w:rsidP="001C40EF">
            <w:pPr>
              <w:spacing w:line="240" w:lineRule="auto"/>
              <w:ind w:firstLine="0"/>
              <w:jc w:val="right"/>
              <w:rPr>
                <w:color w:val="000000"/>
                <w:sz w:val="22"/>
              </w:rPr>
            </w:pPr>
            <w:r w:rsidRPr="001C40EF">
              <w:rPr>
                <w:color w:val="000000"/>
                <w:sz w:val="22"/>
              </w:rPr>
              <w:t>36%</w:t>
            </w:r>
          </w:p>
        </w:tc>
        <w:tc>
          <w:tcPr>
            <w:tcW w:w="753" w:type="dxa"/>
            <w:tcBorders>
              <w:top w:val="nil"/>
              <w:left w:val="nil"/>
              <w:bottom w:val="single" w:sz="4" w:space="0" w:color="auto"/>
              <w:right w:val="single" w:sz="4" w:space="0" w:color="auto"/>
            </w:tcBorders>
            <w:shd w:val="clear" w:color="auto" w:fill="auto"/>
            <w:noWrap/>
            <w:vAlign w:val="bottom"/>
            <w:hideMark/>
          </w:tcPr>
          <w:p w14:paraId="28BF5FDB"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50CD16DF"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66F33955"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1BEB674B"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30E673ED"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13FA101C"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7B48C0CF"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3119BFB5" w14:textId="77777777" w:rsidR="001C40EF" w:rsidRPr="001C40EF" w:rsidRDefault="001C40EF" w:rsidP="001C40EF">
            <w:pPr>
              <w:spacing w:line="240" w:lineRule="auto"/>
              <w:ind w:firstLine="0"/>
              <w:jc w:val="right"/>
              <w:rPr>
                <w:color w:val="000000"/>
                <w:sz w:val="22"/>
              </w:rPr>
            </w:pPr>
            <w:r w:rsidRPr="001C40EF">
              <w:rPr>
                <w:color w:val="000000"/>
                <w:sz w:val="22"/>
              </w:rPr>
              <w:t>10%</w:t>
            </w:r>
          </w:p>
        </w:tc>
      </w:tr>
      <w:tr w:rsidR="001C40EF" w:rsidRPr="00E25C62" w14:paraId="6E5CBBC8"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7C205EC" w14:textId="77777777" w:rsidR="001C40EF" w:rsidRPr="001C40EF" w:rsidRDefault="001C40EF" w:rsidP="001C40EF">
            <w:pPr>
              <w:spacing w:line="240" w:lineRule="auto"/>
              <w:ind w:firstLine="0"/>
              <w:jc w:val="left"/>
              <w:rPr>
                <w:color w:val="000000"/>
                <w:sz w:val="22"/>
              </w:rPr>
            </w:pPr>
            <w:r w:rsidRPr="001C40EF">
              <w:rPr>
                <w:color w:val="000000"/>
                <w:sz w:val="22"/>
              </w:rPr>
              <w:t>24. Кто сможет противодействовать распространению  идеологии терроризма?</w:t>
            </w:r>
          </w:p>
        </w:tc>
        <w:tc>
          <w:tcPr>
            <w:tcW w:w="3544" w:type="dxa"/>
            <w:tcBorders>
              <w:top w:val="nil"/>
              <w:left w:val="nil"/>
              <w:bottom w:val="single" w:sz="4" w:space="0" w:color="auto"/>
              <w:right w:val="single" w:sz="4" w:space="0" w:color="auto"/>
            </w:tcBorders>
            <w:shd w:val="clear" w:color="auto" w:fill="auto"/>
            <w:noWrap/>
            <w:vAlign w:val="bottom"/>
            <w:hideMark/>
          </w:tcPr>
          <w:p w14:paraId="696A2917" w14:textId="77777777" w:rsidR="001C40EF" w:rsidRPr="001C40EF" w:rsidRDefault="001C40EF" w:rsidP="001C40EF">
            <w:pPr>
              <w:spacing w:line="240" w:lineRule="auto"/>
              <w:ind w:firstLine="0"/>
              <w:jc w:val="left"/>
              <w:rPr>
                <w:color w:val="000000"/>
                <w:sz w:val="22"/>
              </w:rPr>
            </w:pPr>
            <w:r w:rsidRPr="001C40EF">
              <w:rPr>
                <w:color w:val="000000"/>
                <w:sz w:val="22"/>
              </w:rPr>
              <w:t>Федеральные органы власти</w:t>
            </w:r>
          </w:p>
        </w:tc>
        <w:tc>
          <w:tcPr>
            <w:tcW w:w="752" w:type="dxa"/>
            <w:tcBorders>
              <w:top w:val="nil"/>
              <w:left w:val="nil"/>
              <w:bottom w:val="single" w:sz="4" w:space="0" w:color="auto"/>
              <w:right w:val="single" w:sz="4" w:space="0" w:color="auto"/>
            </w:tcBorders>
            <w:shd w:val="clear" w:color="auto" w:fill="auto"/>
            <w:noWrap/>
            <w:vAlign w:val="bottom"/>
            <w:hideMark/>
          </w:tcPr>
          <w:p w14:paraId="28B74906"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1A7933B7" w14:textId="77777777" w:rsidR="001C40EF" w:rsidRPr="001C40EF" w:rsidRDefault="001C40EF" w:rsidP="001C40EF">
            <w:pPr>
              <w:spacing w:line="240" w:lineRule="auto"/>
              <w:ind w:firstLine="0"/>
              <w:jc w:val="right"/>
              <w:rPr>
                <w:color w:val="000000"/>
                <w:sz w:val="22"/>
              </w:rPr>
            </w:pPr>
            <w:r w:rsidRPr="001C40EF">
              <w:rPr>
                <w:color w:val="000000"/>
                <w:sz w:val="22"/>
              </w:rPr>
              <w:t>21%</w:t>
            </w:r>
          </w:p>
        </w:tc>
        <w:tc>
          <w:tcPr>
            <w:tcW w:w="753" w:type="dxa"/>
            <w:tcBorders>
              <w:top w:val="nil"/>
              <w:left w:val="nil"/>
              <w:bottom w:val="single" w:sz="4" w:space="0" w:color="auto"/>
              <w:right w:val="single" w:sz="4" w:space="0" w:color="auto"/>
            </w:tcBorders>
            <w:shd w:val="clear" w:color="auto" w:fill="auto"/>
            <w:noWrap/>
            <w:vAlign w:val="bottom"/>
            <w:hideMark/>
          </w:tcPr>
          <w:p w14:paraId="36C1A05D" w14:textId="77777777" w:rsidR="001C40EF" w:rsidRPr="001C40EF" w:rsidRDefault="001C40EF" w:rsidP="001C40EF">
            <w:pPr>
              <w:spacing w:line="240" w:lineRule="auto"/>
              <w:ind w:firstLine="0"/>
              <w:jc w:val="right"/>
              <w:rPr>
                <w:color w:val="000000"/>
                <w:sz w:val="22"/>
              </w:rPr>
            </w:pPr>
            <w:r w:rsidRPr="001C40EF">
              <w:rPr>
                <w:color w:val="000000"/>
                <w:sz w:val="22"/>
              </w:rPr>
              <w:t>29%</w:t>
            </w:r>
          </w:p>
        </w:tc>
        <w:tc>
          <w:tcPr>
            <w:tcW w:w="753" w:type="dxa"/>
            <w:tcBorders>
              <w:top w:val="nil"/>
              <w:left w:val="nil"/>
              <w:bottom w:val="single" w:sz="4" w:space="0" w:color="auto"/>
              <w:right w:val="single" w:sz="4" w:space="0" w:color="auto"/>
            </w:tcBorders>
            <w:shd w:val="clear" w:color="auto" w:fill="auto"/>
            <w:noWrap/>
            <w:vAlign w:val="bottom"/>
            <w:hideMark/>
          </w:tcPr>
          <w:p w14:paraId="3D31E20F" w14:textId="77777777" w:rsidR="001C40EF" w:rsidRPr="001C40EF" w:rsidRDefault="001C40EF" w:rsidP="001C40EF">
            <w:pPr>
              <w:spacing w:line="240" w:lineRule="auto"/>
              <w:ind w:firstLine="0"/>
              <w:jc w:val="right"/>
              <w:rPr>
                <w:color w:val="000000"/>
                <w:sz w:val="22"/>
              </w:rPr>
            </w:pPr>
            <w:r w:rsidRPr="001C40EF">
              <w:rPr>
                <w:color w:val="000000"/>
                <w:sz w:val="22"/>
              </w:rPr>
              <w:t>29%</w:t>
            </w:r>
          </w:p>
        </w:tc>
        <w:tc>
          <w:tcPr>
            <w:tcW w:w="753" w:type="dxa"/>
            <w:tcBorders>
              <w:top w:val="nil"/>
              <w:left w:val="nil"/>
              <w:bottom w:val="single" w:sz="4" w:space="0" w:color="auto"/>
              <w:right w:val="single" w:sz="4" w:space="0" w:color="auto"/>
            </w:tcBorders>
            <w:shd w:val="clear" w:color="auto" w:fill="auto"/>
            <w:noWrap/>
            <w:vAlign w:val="bottom"/>
            <w:hideMark/>
          </w:tcPr>
          <w:p w14:paraId="3DBA1DDC"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2818548B" w14:textId="77777777" w:rsidR="001C40EF" w:rsidRPr="001C40EF" w:rsidRDefault="001C40EF" w:rsidP="001C40EF">
            <w:pPr>
              <w:spacing w:line="240" w:lineRule="auto"/>
              <w:ind w:firstLine="0"/>
              <w:jc w:val="right"/>
              <w:rPr>
                <w:color w:val="000000"/>
                <w:sz w:val="22"/>
              </w:rPr>
            </w:pPr>
            <w:r w:rsidRPr="001C40EF">
              <w:rPr>
                <w:color w:val="000000"/>
                <w:sz w:val="22"/>
              </w:rPr>
              <w:t>32%</w:t>
            </w:r>
          </w:p>
        </w:tc>
        <w:tc>
          <w:tcPr>
            <w:tcW w:w="753" w:type="dxa"/>
            <w:tcBorders>
              <w:top w:val="nil"/>
              <w:left w:val="nil"/>
              <w:bottom w:val="single" w:sz="4" w:space="0" w:color="auto"/>
              <w:right w:val="single" w:sz="4" w:space="0" w:color="auto"/>
            </w:tcBorders>
            <w:shd w:val="clear" w:color="auto" w:fill="auto"/>
            <w:noWrap/>
            <w:vAlign w:val="bottom"/>
            <w:hideMark/>
          </w:tcPr>
          <w:p w14:paraId="4870273F" w14:textId="77777777" w:rsidR="001C40EF" w:rsidRPr="001C40EF" w:rsidRDefault="001C40EF" w:rsidP="001C40EF">
            <w:pPr>
              <w:spacing w:line="240" w:lineRule="auto"/>
              <w:ind w:firstLine="0"/>
              <w:jc w:val="right"/>
              <w:rPr>
                <w:color w:val="000000"/>
                <w:sz w:val="22"/>
              </w:rPr>
            </w:pPr>
            <w:r w:rsidRPr="001C40EF">
              <w:rPr>
                <w:color w:val="000000"/>
                <w:sz w:val="22"/>
              </w:rPr>
              <w:t>46%</w:t>
            </w:r>
          </w:p>
        </w:tc>
        <w:tc>
          <w:tcPr>
            <w:tcW w:w="753" w:type="dxa"/>
            <w:tcBorders>
              <w:top w:val="nil"/>
              <w:left w:val="nil"/>
              <w:bottom w:val="single" w:sz="4" w:space="0" w:color="auto"/>
              <w:right w:val="single" w:sz="4" w:space="0" w:color="auto"/>
            </w:tcBorders>
            <w:shd w:val="clear" w:color="auto" w:fill="auto"/>
            <w:noWrap/>
            <w:vAlign w:val="bottom"/>
            <w:hideMark/>
          </w:tcPr>
          <w:p w14:paraId="119E720F"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068A5895" w14:textId="77777777" w:rsidR="001C40EF" w:rsidRPr="001C40EF" w:rsidRDefault="001C40EF" w:rsidP="001C40EF">
            <w:pPr>
              <w:spacing w:line="240" w:lineRule="auto"/>
              <w:ind w:firstLine="0"/>
              <w:jc w:val="right"/>
              <w:rPr>
                <w:color w:val="000000"/>
                <w:sz w:val="22"/>
              </w:rPr>
            </w:pPr>
            <w:r w:rsidRPr="001C40EF">
              <w:rPr>
                <w:color w:val="000000"/>
                <w:sz w:val="22"/>
              </w:rPr>
              <w:t>28%</w:t>
            </w:r>
          </w:p>
        </w:tc>
        <w:tc>
          <w:tcPr>
            <w:tcW w:w="753" w:type="dxa"/>
            <w:tcBorders>
              <w:top w:val="nil"/>
              <w:left w:val="nil"/>
              <w:bottom w:val="single" w:sz="4" w:space="0" w:color="auto"/>
              <w:right w:val="single" w:sz="4" w:space="0" w:color="auto"/>
            </w:tcBorders>
            <w:shd w:val="clear" w:color="auto" w:fill="auto"/>
            <w:noWrap/>
            <w:vAlign w:val="bottom"/>
            <w:hideMark/>
          </w:tcPr>
          <w:p w14:paraId="04750946" w14:textId="77777777" w:rsidR="001C40EF" w:rsidRPr="001C40EF" w:rsidRDefault="001C40EF" w:rsidP="001C40EF">
            <w:pPr>
              <w:spacing w:line="240" w:lineRule="auto"/>
              <w:ind w:firstLine="0"/>
              <w:jc w:val="right"/>
              <w:rPr>
                <w:color w:val="000000"/>
                <w:sz w:val="22"/>
              </w:rPr>
            </w:pPr>
            <w:r w:rsidRPr="001C40EF">
              <w:rPr>
                <w:color w:val="000000"/>
                <w:sz w:val="22"/>
              </w:rPr>
              <w:t>29%</w:t>
            </w:r>
          </w:p>
        </w:tc>
        <w:tc>
          <w:tcPr>
            <w:tcW w:w="753" w:type="dxa"/>
            <w:tcBorders>
              <w:top w:val="nil"/>
              <w:left w:val="nil"/>
              <w:bottom w:val="single" w:sz="4" w:space="0" w:color="auto"/>
              <w:right w:val="single" w:sz="4" w:space="0" w:color="auto"/>
            </w:tcBorders>
            <w:shd w:val="clear" w:color="auto" w:fill="auto"/>
            <w:noWrap/>
            <w:vAlign w:val="bottom"/>
            <w:hideMark/>
          </w:tcPr>
          <w:p w14:paraId="18F17E4D" w14:textId="77777777" w:rsidR="001C40EF" w:rsidRPr="001C40EF" w:rsidRDefault="001C40EF" w:rsidP="001C40EF">
            <w:pPr>
              <w:spacing w:line="240" w:lineRule="auto"/>
              <w:ind w:firstLine="0"/>
              <w:jc w:val="right"/>
              <w:rPr>
                <w:color w:val="000000"/>
                <w:sz w:val="22"/>
              </w:rPr>
            </w:pPr>
            <w:r w:rsidRPr="001C40EF">
              <w:rPr>
                <w:color w:val="000000"/>
                <w:sz w:val="22"/>
              </w:rPr>
              <w:t>32%</w:t>
            </w:r>
          </w:p>
        </w:tc>
        <w:tc>
          <w:tcPr>
            <w:tcW w:w="753" w:type="dxa"/>
            <w:tcBorders>
              <w:top w:val="nil"/>
              <w:left w:val="nil"/>
              <w:bottom w:val="single" w:sz="4" w:space="0" w:color="auto"/>
              <w:right w:val="single" w:sz="4" w:space="0" w:color="auto"/>
            </w:tcBorders>
            <w:shd w:val="clear" w:color="auto" w:fill="auto"/>
            <w:noWrap/>
            <w:vAlign w:val="bottom"/>
            <w:hideMark/>
          </w:tcPr>
          <w:p w14:paraId="03870879" w14:textId="77777777" w:rsidR="001C40EF" w:rsidRPr="001C40EF" w:rsidRDefault="001C40EF" w:rsidP="001C40EF">
            <w:pPr>
              <w:spacing w:line="240" w:lineRule="auto"/>
              <w:ind w:firstLine="0"/>
              <w:jc w:val="right"/>
              <w:rPr>
                <w:color w:val="000000"/>
                <w:sz w:val="22"/>
              </w:rPr>
            </w:pPr>
            <w:r w:rsidRPr="001C40EF">
              <w:rPr>
                <w:color w:val="000000"/>
                <w:sz w:val="22"/>
              </w:rPr>
              <w:t>12%</w:t>
            </w:r>
          </w:p>
        </w:tc>
      </w:tr>
      <w:tr w:rsidR="001C40EF" w:rsidRPr="00E25C62" w14:paraId="2916500A"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69CDFD7"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B44226E" w14:textId="77777777" w:rsidR="001C40EF" w:rsidRPr="001C40EF" w:rsidRDefault="001C40EF" w:rsidP="001C40EF">
            <w:pPr>
              <w:spacing w:line="240" w:lineRule="auto"/>
              <w:ind w:firstLine="0"/>
              <w:jc w:val="left"/>
              <w:rPr>
                <w:color w:val="000000"/>
                <w:sz w:val="22"/>
              </w:rPr>
            </w:pPr>
            <w:r w:rsidRPr="001C40EF">
              <w:rPr>
                <w:color w:val="000000"/>
                <w:sz w:val="22"/>
              </w:rPr>
              <w:t>Региональные или местные власти</w:t>
            </w:r>
          </w:p>
        </w:tc>
        <w:tc>
          <w:tcPr>
            <w:tcW w:w="752" w:type="dxa"/>
            <w:tcBorders>
              <w:top w:val="nil"/>
              <w:left w:val="nil"/>
              <w:bottom w:val="single" w:sz="4" w:space="0" w:color="auto"/>
              <w:right w:val="single" w:sz="4" w:space="0" w:color="auto"/>
            </w:tcBorders>
            <w:shd w:val="clear" w:color="auto" w:fill="auto"/>
            <w:noWrap/>
            <w:vAlign w:val="bottom"/>
            <w:hideMark/>
          </w:tcPr>
          <w:p w14:paraId="7FE9C261"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45D2FD26" w14:textId="77777777" w:rsidR="001C40EF" w:rsidRPr="001C40EF" w:rsidRDefault="001C40EF" w:rsidP="001C40EF">
            <w:pPr>
              <w:spacing w:line="240" w:lineRule="auto"/>
              <w:ind w:firstLine="0"/>
              <w:jc w:val="right"/>
              <w:rPr>
                <w:color w:val="000000"/>
                <w:sz w:val="22"/>
              </w:rPr>
            </w:pPr>
            <w:r w:rsidRPr="001C40EF">
              <w:rPr>
                <w:color w:val="000000"/>
                <w:sz w:val="22"/>
              </w:rPr>
              <w:t>7%</w:t>
            </w:r>
          </w:p>
        </w:tc>
        <w:tc>
          <w:tcPr>
            <w:tcW w:w="753" w:type="dxa"/>
            <w:tcBorders>
              <w:top w:val="nil"/>
              <w:left w:val="nil"/>
              <w:bottom w:val="single" w:sz="4" w:space="0" w:color="auto"/>
              <w:right w:val="single" w:sz="4" w:space="0" w:color="auto"/>
            </w:tcBorders>
            <w:shd w:val="clear" w:color="auto" w:fill="auto"/>
            <w:noWrap/>
            <w:vAlign w:val="bottom"/>
            <w:hideMark/>
          </w:tcPr>
          <w:p w14:paraId="4A4662A9"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0943CEA8"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095BADAB"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1D223A29"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451E03D9"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2B866437"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5DBF574A"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10848C66"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480AE8B7"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658E8F24" w14:textId="77777777" w:rsidR="001C40EF" w:rsidRPr="001C40EF" w:rsidRDefault="001C40EF" w:rsidP="001C40EF">
            <w:pPr>
              <w:spacing w:line="240" w:lineRule="auto"/>
              <w:ind w:firstLine="0"/>
              <w:jc w:val="right"/>
              <w:rPr>
                <w:color w:val="000000"/>
                <w:sz w:val="22"/>
              </w:rPr>
            </w:pPr>
            <w:r w:rsidRPr="001C40EF">
              <w:rPr>
                <w:color w:val="000000"/>
                <w:sz w:val="22"/>
              </w:rPr>
              <w:t>18%</w:t>
            </w:r>
          </w:p>
        </w:tc>
      </w:tr>
      <w:tr w:rsidR="001C40EF" w:rsidRPr="00E25C62" w14:paraId="018B367F"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809620E"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B03856E" w14:textId="77777777" w:rsidR="001C40EF" w:rsidRPr="001C40EF" w:rsidRDefault="001C40EF" w:rsidP="001C40EF">
            <w:pPr>
              <w:spacing w:line="240" w:lineRule="auto"/>
              <w:ind w:firstLine="0"/>
              <w:jc w:val="left"/>
              <w:rPr>
                <w:color w:val="000000"/>
                <w:sz w:val="22"/>
              </w:rPr>
            </w:pPr>
            <w:r w:rsidRPr="001C40EF">
              <w:rPr>
                <w:color w:val="000000"/>
                <w:sz w:val="22"/>
              </w:rPr>
              <w:t>Политические лидеры</w:t>
            </w:r>
          </w:p>
        </w:tc>
        <w:tc>
          <w:tcPr>
            <w:tcW w:w="752" w:type="dxa"/>
            <w:tcBorders>
              <w:top w:val="nil"/>
              <w:left w:val="nil"/>
              <w:bottom w:val="single" w:sz="4" w:space="0" w:color="auto"/>
              <w:right w:val="single" w:sz="4" w:space="0" w:color="auto"/>
            </w:tcBorders>
            <w:shd w:val="clear" w:color="auto" w:fill="auto"/>
            <w:noWrap/>
            <w:vAlign w:val="bottom"/>
            <w:hideMark/>
          </w:tcPr>
          <w:p w14:paraId="5122BEB4"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3CFACF0A" w14:textId="77777777" w:rsidR="001C40EF" w:rsidRPr="001C40EF" w:rsidRDefault="001C40EF" w:rsidP="001C40EF">
            <w:pPr>
              <w:spacing w:line="240" w:lineRule="auto"/>
              <w:ind w:firstLine="0"/>
              <w:jc w:val="right"/>
              <w:rPr>
                <w:color w:val="000000"/>
                <w:sz w:val="22"/>
              </w:rPr>
            </w:pPr>
            <w:r w:rsidRPr="001C40EF">
              <w:rPr>
                <w:color w:val="000000"/>
                <w:sz w:val="22"/>
              </w:rPr>
              <w:t>7%</w:t>
            </w:r>
          </w:p>
        </w:tc>
        <w:tc>
          <w:tcPr>
            <w:tcW w:w="753" w:type="dxa"/>
            <w:tcBorders>
              <w:top w:val="nil"/>
              <w:left w:val="nil"/>
              <w:bottom w:val="single" w:sz="4" w:space="0" w:color="auto"/>
              <w:right w:val="single" w:sz="4" w:space="0" w:color="auto"/>
            </w:tcBorders>
            <w:shd w:val="clear" w:color="auto" w:fill="auto"/>
            <w:noWrap/>
            <w:vAlign w:val="bottom"/>
            <w:hideMark/>
          </w:tcPr>
          <w:p w14:paraId="7CE58FB1"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0DC66A12"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0FDFF641"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1DF6DA8E"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222B433E"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70BF6A34"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7A5A2E12"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70A65901"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38B16DEE"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09D312F7" w14:textId="77777777" w:rsidR="001C40EF" w:rsidRPr="001C40EF" w:rsidRDefault="001C40EF" w:rsidP="001C40EF">
            <w:pPr>
              <w:spacing w:line="240" w:lineRule="auto"/>
              <w:ind w:firstLine="0"/>
              <w:jc w:val="right"/>
              <w:rPr>
                <w:color w:val="000000"/>
                <w:sz w:val="22"/>
              </w:rPr>
            </w:pPr>
            <w:r w:rsidRPr="001C40EF">
              <w:rPr>
                <w:color w:val="000000"/>
                <w:sz w:val="22"/>
              </w:rPr>
              <w:t>18%</w:t>
            </w:r>
          </w:p>
        </w:tc>
      </w:tr>
      <w:tr w:rsidR="001C40EF" w:rsidRPr="00E25C62" w14:paraId="12E1D959"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4B6526B"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184BA1F" w14:textId="77777777" w:rsidR="001C40EF" w:rsidRPr="001C40EF" w:rsidRDefault="001C40EF" w:rsidP="001C40EF">
            <w:pPr>
              <w:spacing w:line="240" w:lineRule="auto"/>
              <w:ind w:firstLine="0"/>
              <w:jc w:val="left"/>
              <w:rPr>
                <w:color w:val="000000"/>
                <w:sz w:val="22"/>
              </w:rPr>
            </w:pPr>
            <w:r w:rsidRPr="001C40EF">
              <w:rPr>
                <w:color w:val="000000"/>
                <w:sz w:val="22"/>
              </w:rPr>
              <w:t>Представители крупного бизнеса</w:t>
            </w:r>
          </w:p>
        </w:tc>
        <w:tc>
          <w:tcPr>
            <w:tcW w:w="752" w:type="dxa"/>
            <w:tcBorders>
              <w:top w:val="nil"/>
              <w:left w:val="nil"/>
              <w:bottom w:val="single" w:sz="4" w:space="0" w:color="auto"/>
              <w:right w:val="single" w:sz="4" w:space="0" w:color="auto"/>
            </w:tcBorders>
            <w:shd w:val="clear" w:color="auto" w:fill="auto"/>
            <w:noWrap/>
            <w:vAlign w:val="bottom"/>
            <w:hideMark/>
          </w:tcPr>
          <w:p w14:paraId="0BE5281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1405C9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D2BE87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881E34A"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19F9615B"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0F18A0E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EE0696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23928F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5E5E95F"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0036A03B"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4AADAC2F"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03B35C20" w14:textId="77777777" w:rsidR="001C40EF" w:rsidRPr="001C40EF" w:rsidRDefault="001C40EF" w:rsidP="001C40EF">
            <w:pPr>
              <w:spacing w:line="240" w:lineRule="auto"/>
              <w:ind w:firstLine="0"/>
              <w:jc w:val="right"/>
              <w:rPr>
                <w:color w:val="000000"/>
                <w:sz w:val="22"/>
              </w:rPr>
            </w:pPr>
            <w:r w:rsidRPr="001C40EF">
              <w:rPr>
                <w:color w:val="000000"/>
                <w:sz w:val="22"/>
              </w:rPr>
              <w:t>12%</w:t>
            </w:r>
          </w:p>
        </w:tc>
      </w:tr>
      <w:tr w:rsidR="001C40EF" w:rsidRPr="00E25C62" w14:paraId="0FE4013B"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D5BD4C4"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46FE4E33" w14:textId="77777777" w:rsidR="001C40EF" w:rsidRPr="001C40EF" w:rsidRDefault="001C40EF" w:rsidP="001C40EF">
            <w:pPr>
              <w:spacing w:line="240" w:lineRule="auto"/>
              <w:ind w:firstLine="0"/>
              <w:jc w:val="left"/>
              <w:rPr>
                <w:color w:val="000000"/>
                <w:sz w:val="22"/>
              </w:rPr>
            </w:pPr>
            <w:r w:rsidRPr="001C40EF">
              <w:rPr>
                <w:color w:val="000000"/>
                <w:sz w:val="22"/>
              </w:rPr>
              <w:t xml:space="preserve">Научное сообщество </w:t>
            </w:r>
          </w:p>
        </w:tc>
        <w:tc>
          <w:tcPr>
            <w:tcW w:w="752" w:type="dxa"/>
            <w:tcBorders>
              <w:top w:val="nil"/>
              <w:left w:val="nil"/>
              <w:bottom w:val="single" w:sz="4" w:space="0" w:color="auto"/>
              <w:right w:val="single" w:sz="4" w:space="0" w:color="auto"/>
            </w:tcBorders>
            <w:shd w:val="clear" w:color="auto" w:fill="auto"/>
            <w:noWrap/>
            <w:vAlign w:val="bottom"/>
            <w:hideMark/>
          </w:tcPr>
          <w:p w14:paraId="250AE30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DB5527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029C34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D34392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78265C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086D1C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F2A239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EA369EF"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3E23E41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1F33B21"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6B30078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C9CA148" w14:textId="77777777" w:rsidR="001C40EF" w:rsidRPr="001C40EF" w:rsidRDefault="001C40EF" w:rsidP="001C40EF">
            <w:pPr>
              <w:spacing w:line="240" w:lineRule="auto"/>
              <w:ind w:firstLine="0"/>
              <w:jc w:val="right"/>
              <w:rPr>
                <w:color w:val="000000"/>
                <w:sz w:val="22"/>
              </w:rPr>
            </w:pPr>
            <w:r w:rsidRPr="001C40EF">
              <w:rPr>
                <w:color w:val="000000"/>
                <w:sz w:val="22"/>
              </w:rPr>
              <w:t>10%</w:t>
            </w:r>
          </w:p>
        </w:tc>
      </w:tr>
      <w:tr w:rsidR="001C40EF" w:rsidRPr="00E25C62" w14:paraId="7A4E4777"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90FDF25"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30F05673" w14:textId="77777777" w:rsidR="001C40EF" w:rsidRPr="001C40EF" w:rsidRDefault="001C40EF" w:rsidP="001C40EF">
            <w:pPr>
              <w:spacing w:line="240" w:lineRule="auto"/>
              <w:ind w:firstLine="0"/>
              <w:jc w:val="left"/>
              <w:rPr>
                <w:color w:val="000000"/>
                <w:sz w:val="22"/>
              </w:rPr>
            </w:pPr>
            <w:r w:rsidRPr="001C40EF">
              <w:rPr>
                <w:color w:val="000000"/>
                <w:sz w:val="22"/>
              </w:rPr>
              <w:t>Преподаватели вузов, учителя общеобразовательных учреждений</w:t>
            </w:r>
          </w:p>
        </w:tc>
        <w:tc>
          <w:tcPr>
            <w:tcW w:w="752" w:type="dxa"/>
            <w:tcBorders>
              <w:top w:val="nil"/>
              <w:left w:val="nil"/>
              <w:bottom w:val="single" w:sz="4" w:space="0" w:color="auto"/>
              <w:right w:val="single" w:sz="4" w:space="0" w:color="auto"/>
            </w:tcBorders>
            <w:shd w:val="clear" w:color="auto" w:fill="auto"/>
            <w:noWrap/>
            <w:vAlign w:val="bottom"/>
            <w:hideMark/>
          </w:tcPr>
          <w:p w14:paraId="0F31429C"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6FD5236D" w14:textId="77777777" w:rsidR="001C40EF" w:rsidRPr="001C40EF" w:rsidRDefault="001C40EF" w:rsidP="001C40EF">
            <w:pPr>
              <w:spacing w:line="240" w:lineRule="auto"/>
              <w:ind w:firstLine="0"/>
              <w:jc w:val="right"/>
              <w:rPr>
                <w:color w:val="000000"/>
                <w:sz w:val="22"/>
              </w:rPr>
            </w:pPr>
            <w:r w:rsidRPr="001C40EF">
              <w:rPr>
                <w:color w:val="000000"/>
                <w:sz w:val="22"/>
              </w:rPr>
              <w:t>11%</w:t>
            </w:r>
          </w:p>
        </w:tc>
        <w:tc>
          <w:tcPr>
            <w:tcW w:w="753" w:type="dxa"/>
            <w:tcBorders>
              <w:top w:val="nil"/>
              <w:left w:val="nil"/>
              <w:bottom w:val="single" w:sz="4" w:space="0" w:color="auto"/>
              <w:right w:val="single" w:sz="4" w:space="0" w:color="auto"/>
            </w:tcBorders>
            <w:shd w:val="clear" w:color="auto" w:fill="auto"/>
            <w:noWrap/>
            <w:vAlign w:val="bottom"/>
            <w:hideMark/>
          </w:tcPr>
          <w:p w14:paraId="5EBCF4BF"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12062FD0"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1264EBAC"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44B1E64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7DCD004"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6D25248F"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44F86C92"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096A092A"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43EE47DB"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27476DDC" w14:textId="77777777" w:rsidR="001C40EF" w:rsidRPr="001C40EF" w:rsidRDefault="001C40EF" w:rsidP="001C40EF">
            <w:pPr>
              <w:spacing w:line="240" w:lineRule="auto"/>
              <w:ind w:firstLine="0"/>
              <w:jc w:val="right"/>
              <w:rPr>
                <w:color w:val="000000"/>
                <w:sz w:val="22"/>
              </w:rPr>
            </w:pPr>
            <w:r w:rsidRPr="001C40EF">
              <w:rPr>
                <w:color w:val="000000"/>
                <w:sz w:val="22"/>
              </w:rPr>
              <w:t>8%</w:t>
            </w:r>
          </w:p>
        </w:tc>
      </w:tr>
      <w:tr w:rsidR="001C40EF" w:rsidRPr="00E25C62" w14:paraId="7897C28E"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818A96D"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5528848D" w14:textId="77777777" w:rsidR="001C40EF" w:rsidRPr="001C40EF" w:rsidRDefault="001C40EF" w:rsidP="001C40EF">
            <w:pPr>
              <w:spacing w:line="240" w:lineRule="auto"/>
              <w:ind w:firstLine="0"/>
              <w:jc w:val="left"/>
              <w:rPr>
                <w:color w:val="000000"/>
                <w:sz w:val="22"/>
              </w:rPr>
            </w:pPr>
            <w:r w:rsidRPr="001C40EF">
              <w:rPr>
                <w:color w:val="000000"/>
                <w:sz w:val="22"/>
              </w:rPr>
              <w:t>Религиозные деятели</w:t>
            </w:r>
          </w:p>
        </w:tc>
        <w:tc>
          <w:tcPr>
            <w:tcW w:w="752" w:type="dxa"/>
            <w:tcBorders>
              <w:top w:val="nil"/>
              <w:left w:val="nil"/>
              <w:bottom w:val="single" w:sz="4" w:space="0" w:color="auto"/>
              <w:right w:val="single" w:sz="4" w:space="0" w:color="auto"/>
            </w:tcBorders>
            <w:shd w:val="clear" w:color="auto" w:fill="auto"/>
            <w:noWrap/>
            <w:vAlign w:val="bottom"/>
            <w:hideMark/>
          </w:tcPr>
          <w:p w14:paraId="0E71F9C8"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458817FE"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110D36CE"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42FC33E9"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60603886"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66656670"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5B17B6E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7D051B9"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4DDBFA93"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0B28C77A"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36794047"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64A3BD08" w14:textId="77777777" w:rsidR="001C40EF" w:rsidRPr="001C40EF" w:rsidRDefault="001C40EF" w:rsidP="001C40EF">
            <w:pPr>
              <w:spacing w:line="240" w:lineRule="auto"/>
              <w:ind w:firstLine="0"/>
              <w:jc w:val="right"/>
              <w:rPr>
                <w:color w:val="000000"/>
                <w:sz w:val="22"/>
              </w:rPr>
            </w:pPr>
            <w:r w:rsidRPr="001C40EF">
              <w:rPr>
                <w:color w:val="000000"/>
                <w:sz w:val="22"/>
              </w:rPr>
              <w:t>12%</w:t>
            </w:r>
          </w:p>
        </w:tc>
      </w:tr>
      <w:tr w:rsidR="001C40EF" w:rsidRPr="00E25C62" w14:paraId="39C6BAE7"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10FBBF1"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03A9FE39" w14:textId="77777777" w:rsidR="001C40EF" w:rsidRPr="001C40EF" w:rsidRDefault="001C40EF" w:rsidP="001C40EF">
            <w:pPr>
              <w:spacing w:line="240" w:lineRule="auto"/>
              <w:ind w:firstLine="0"/>
              <w:jc w:val="left"/>
              <w:rPr>
                <w:color w:val="000000"/>
                <w:sz w:val="22"/>
              </w:rPr>
            </w:pPr>
            <w:r w:rsidRPr="001C40EF">
              <w:rPr>
                <w:color w:val="000000"/>
                <w:sz w:val="22"/>
              </w:rPr>
              <w:t>ФСБ и спецслужбы</w:t>
            </w:r>
          </w:p>
        </w:tc>
        <w:tc>
          <w:tcPr>
            <w:tcW w:w="752" w:type="dxa"/>
            <w:tcBorders>
              <w:top w:val="nil"/>
              <w:left w:val="nil"/>
              <w:bottom w:val="single" w:sz="4" w:space="0" w:color="auto"/>
              <w:right w:val="single" w:sz="4" w:space="0" w:color="auto"/>
            </w:tcBorders>
            <w:shd w:val="clear" w:color="auto" w:fill="auto"/>
            <w:noWrap/>
            <w:vAlign w:val="bottom"/>
            <w:hideMark/>
          </w:tcPr>
          <w:p w14:paraId="2B8A72F3" w14:textId="77777777" w:rsidR="001C40EF" w:rsidRPr="001C40EF" w:rsidRDefault="001C40EF" w:rsidP="001C40EF">
            <w:pPr>
              <w:spacing w:line="240" w:lineRule="auto"/>
              <w:ind w:firstLine="0"/>
              <w:jc w:val="right"/>
              <w:rPr>
                <w:color w:val="000000"/>
                <w:sz w:val="22"/>
              </w:rPr>
            </w:pPr>
            <w:r w:rsidRPr="001C40EF">
              <w:rPr>
                <w:color w:val="000000"/>
                <w:sz w:val="22"/>
              </w:rPr>
              <w:t>32%</w:t>
            </w:r>
          </w:p>
        </w:tc>
        <w:tc>
          <w:tcPr>
            <w:tcW w:w="753" w:type="dxa"/>
            <w:tcBorders>
              <w:top w:val="nil"/>
              <w:left w:val="nil"/>
              <w:bottom w:val="single" w:sz="4" w:space="0" w:color="auto"/>
              <w:right w:val="single" w:sz="4" w:space="0" w:color="auto"/>
            </w:tcBorders>
            <w:shd w:val="clear" w:color="auto" w:fill="auto"/>
            <w:noWrap/>
            <w:vAlign w:val="bottom"/>
            <w:hideMark/>
          </w:tcPr>
          <w:p w14:paraId="7968AE7D" w14:textId="77777777" w:rsidR="001C40EF" w:rsidRPr="001C40EF" w:rsidRDefault="001C40EF" w:rsidP="001C40EF">
            <w:pPr>
              <w:spacing w:line="240" w:lineRule="auto"/>
              <w:ind w:firstLine="0"/>
              <w:jc w:val="right"/>
              <w:rPr>
                <w:color w:val="000000"/>
                <w:sz w:val="22"/>
              </w:rPr>
            </w:pPr>
            <w:r w:rsidRPr="001C40EF">
              <w:rPr>
                <w:color w:val="000000"/>
                <w:sz w:val="22"/>
              </w:rPr>
              <w:t>30%</w:t>
            </w:r>
          </w:p>
        </w:tc>
        <w:tc>
          <w:tcPr>
            <w:tcW w:w="753" w:type="dxa"/>
            <w:tcBorders>
              <w:top w:val="nil"/>
              <w:left w:val="nil"/>
              <w:bottom w:val="single" w:sz="4" w:space="0" w:color="auto"/>
              <w:right w:val="single" w:sz="4" w:space="0" w:color="auto"/>
            </w:tcBorders>
            <w:shd w:val="clear" w:color="auto" w:fill="auto"/>
            <w:noWrap/>
            <w:vAlign w:val="bottom"/>
            <w:hideMark/>
          </w:tcPr>
          <w:p w14:paraId="3FFAE5ED" w14:textId="77777777" w:rsidR="001C40EF" w:rsidRPr="001C40EF" w:rsidRDefault="001C40EF" w:rsidP="001C40EF">
            <w:pPr>
              <w:spacing w:line="240" w:lineRule="auto"/>
              <w:ind w:firstLine="0"/>
              <w:jc w:val="right"/>
              <w:rPr>
                <w:color w:val="000000"/>
                <w:sz w:val="22"/>
              </w:rPr>
            </w:pPr>
            <w:r w:rsidRPr="001C40EF">
              <w:rPr>
                <w:color w:val="000000"/>
                <w:sz w:val="22"/>
              </w:rPr>
              <w:t>38%</w:t>
            </w:r>
          </w:p>
        </w:tc>
        <w:tc>
          <w:tcPr>
            <w:tcW w:w="753" w:type="dxa"/>
            <w:tcBorders>
              <w:top w:val="nil"/>
              <w:left w:val="nil"/>
              <w:bottom w:val="single" w:sz="4" w:space="0" w:color="auto"/>
              <w:right w:val="single" w:sz="4" w:space="0" w:color="auto"/>
            </w:tcBorders>
            <w:shd w:val="clear" w:color="auto" w:fill="auto"/>
            <w:noWrap/>
            <w:vAlign w:val="bottom"/>
            <w:hideMark/>
          </w:tcPr>
          <w:p w14:paraId="175379F6" w14:textId="77777777" w:rsidR="001C40EF" w:rsidRPr="001C40EF" w:rsidRDefault="001C40EF" w:rsidP="001C40EF">
            <w:pPr>
              <w:spacing w:line="240" w:lineRule="auto"/>
              <w:ind w:firstLine="0"/>
              <w:jc w:val="right"/>
              <w:rPr>
                <w:color w:val="000000"/>
                <w:sz w:val="22"/>
              </w:rPr>
            </w:pPr>
            <w:r w:rsidRPr="001C40EF">
              <w:rPr>
                <w:color w:val="000000"/>
                <w:sz w:val="22"/>
              </w:rPr>
              <w:t>25%</w:t>
            </w:r>
          </w:p>
        </w:tc>
        <w:tc>
          <w:tcPr>
            <w:tcW w:w="753" w:type="dxa"/>
            <w:tcBorders>
              <w:top w:val="nil"/>
              <w:left w:val="nil"/>
              <w:bottom w:val="single" w:sz="4" w:space="0" w:color="auto"/>
              <w:right w:val="single" w:sz="4" w:space="0" w:color="auto"/>
            </w:tcBorders>
            <w:shd w:val="clear" w:color="auto" w:fill="auto"/>
            <w:noWrap/>
            <w:vAlign w:val="bottom"/>
            <w:hideMark/>
          </w:tcPr>
          <w:p w14:paraId="787A8311" w14:textId="77777777" w:rsidR="001C40EF" w:rsidRPr="001C40EF" w:rsidRDefault="001C40EF" w:rsidP="001C40EF">
            <w:pPr>
              <w:spacing w:line="240" w:lineRule="auto"/>
              <w:ind w:firstLine="0"/>
              <w:jc w:val="right"/>
              <w:rPr>
                <w:color w:val="000000"/>
                <w:sz w:val="22"/>
              </w:rPr>
            </w:pPr>
            <w:r w:rsidRPr="001C40EF">
              <w:rPr>
                <w:color w:val="000000"/>
                <w:sz w:val="22"/>
              </w:rPr>
              <w:t>49%</w:t>
            </w:r>
          </w:p>
        </w:tc>
        <w:tc>
          <w:tcPr>
            <w:tcW w:w="753" w:type="dxa"/>
            <w:tcBorders>
              <w:top w:val="nil"/>
              <w:left w:val="nil"/>
              <w:bottom w:val="single" w:sz="4" w:space="0" w:color="auto"/>
              <w:right w:val="single" w:sz="4" w:space="0" w:color="auto"/>
            </w:tcBorders>
            <w:shd w:val="clear" w:color="auto" w:fill="auto"/>
            <w:noWrap/>
            <w:vAlign w:val="bottom"/>
            <w:hideMark/>
          </w:tcPr>
          <w:p w14:paraId="0F0325EE" w14:textId="77777777" w:rsidR="001C40EF" w:rsidRPr="001C40EF" w:rsidRDefault="001C40EF" w:rsidP="001C40EF">
            <w:pPr>
              <w:spacing w:line="240" w:lineRule="auto"/>
              <w:ind w:firstLine="0"/>
              <w:jc w:val="right"/>
              <w:rPr>
                <w:color w:val="000000"/>
                <w:sz w:val="22"/>
              </w:rPr>
            </w:pPr>
            <w:r w:rsidRPr="001C40EF">
              <w:rPr>
                <w:color w:val="000000"/>
                <w:sz w:val="22"/>
              </w:rPr>
              <w:t>34%</w:t>
            </w:r>
          </w:p>
        </w:tc>
        <w:tc>
          <w:tcPr>
            <w:tcW w:w="753" w:type="dxa"/>
            <w:tcBorders>
              <w:top w:val="nil"/>
              <w:left w:val="nil"/>
              <w:bottom w:val="single" w:sz="4" w:space="0" w:color="auto"/>
              <w:right w:val="single" w:sz="4" w:space="0" w:color="auto"/>
            </w:tcBorders>
            <w:shd w:val="clear" w:color="auto" w:fill="auto"/>
            <w:noWrap/>
            <w:vAlign w:val="bottom"/>
            <w:hideMark/>
          </w:tcPr>
          <w:p w14:paraId="06D2CD97"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6025E130"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283CC548"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3E6922A3"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6262ABFE"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7E6D14DF" w14:textId="77777777" w:rsidR="001C40EF" w:rsidRPr="001C40EF" w:rsidRDefault="001C40EF" w:rsidP="001C40EF">
            <w:pPr>
              <w:spacing w:line="240" w:lineRule="auto"/>
              <w:ind w:firstLine="0"/>
              <w:jc w:val="right"/>
              <w:rPr>
                <w:color w:val="000000"/>
                <w:sz w:val="22"/>
              </w:rPr>
            </w:pPr>
            <w:r w:rsidRPr="001C40EF">
              <w:rPr>
                <w:color w:val="000000"/>
                <w:sz w:val="22"/>
              </w:rPr>
              <w:t>6%</w:t>
            </w:r>
          </w:p>
        </w:tc>
      </w:tr>
      <w:tr w:rsidR="001C40EF" w:rsidRPr="00E25C62" w14:paraId="255276C6"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7FD0E8E"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622420DF" w14:textId="77777777" w:rsidR="001C40EF" w:rsidRPr="001C40EF" w:rsidRDefault="001C40EF" w:rsidP="001C40EF">
            <w:pPr>
              <w:spacing w:line="240" w:lineRule="auto"/>
              <w:ind w:firstLine="0"/>
              <w:jc w:val="left"/>
              <w:rPr>
                <w:color w:val="000000"/>
                <w:sz w:val="22"/>
              </w:rPr>
            </w:pPr>
            <w:r w:rsidRPr="001C40EF">
              <w:rPr>
                <w:color w:val="000000"/>
                <w:sz w:val="22"/>
              </w:rPr>
              <w:t>Полиция</w:t>
            </w:r>
          </w:p>
        </w:tc>
        <w:tc>
          <w:tcPr>
            <w:tcW w:w="752" w:type="dxa"/>
            <w:tcBorders>
              <w:top w:val="nil"/>
              <w:left w:val="nil"/>
              <w:bottom w:val="single" w:sz="4" w:space="0" w:color="auto"/>
              <w:right w:val="single" w:sz="4" w:space="0" w:color="auto"/>
            </w:tcBorders>
            <w:shd w:val="clear" w:color="auto" w:fill="auto"/>
            <w:noWrap/>
            <w:vAlign w:val="bottom"/>
            <w:hideMark/>
          </w:tcPr>
          <w:p w14:paraId="1F0DE933"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73B8095D" w14:textId="77777777" w:rsidR="001C40EF" w:rsidRPr="001C40EF" w:rsidRDefault="001C40EF" w:rsidP="001C40EF">
            <w:pPr>
              <w:spacing w:line="240" w:lineRule="auto"/>
              <w:ind w:firstLine="0"/>
              <w:jc w:val="right"/>
              <w:rPr>
                <w:color w:val="000000"/>
                <w:sz w:val="22"/>
              </w:rPr>
            </w:pPr>
            <w:r w:rsidRPr="001C40EF">
              <w:rPr>
                <w:color w:val="000000"/>
                <w:sz w:val="22"/>
              </w:rPr>
              <w:t>11%</w:t>
            </w:r>
          </w:p>
        </w:tc>
        <w:tc>
          <w:tcPr>
            <w:tcW w:w="753" w:type="dxa"/>
            <w:tcBorders>
              <w:top w:val="nil"/>
              <w:left w:val="nil"/>
              <w:bottom w:val="single" w:sz="4" w:space="0" w:color="auto"/>
              <w:right w:val="single" w:sz="4" w:space="0" w:color="auto"/>
            </w:tcBorders>
            <w:shd w:val="clear" w:color="auto" w:fill="auto"/>
            <w:noWrap/>
            <w:vAlign w:val="bottom"/>
            <w:hideMark/>
          </w:tcPr>
          <w:p w14:paraId="764C2BB2" w14:textId="77777777" w:rsidR="001C40EF" w:rsidRPr="001C40EF" w:rsidRDefault="001C40EF" w:rsidP="001C40EF">
            <w:pPr>
              <w:spacing w:line="240" w:lineRule="auto"/>
              <w:ind w:firstLine="0"/>
              <w:jc w:val="right"/>
              <w:rPr>
                <w:color w:val="000000"/>
                <w:sz w:val="22"/>
              </w:rPr>
            </w:pPr>
            <w:r w:rsidRPr="001C40EF">
              <w:rPr>
                <w:color w:val="000000"/>
                <w:sz w:val="22"/>
              </w:rPr>
              <w:t>13%</w:t>
            </w:r>
          </w:p>
        </w:tc>
        <w:tc>
          <w:tcPr>
            <w:tcW w:w="753" w:type="dxa"/>
            <w:tcBorders>
              <w:top w:val="nil"/>
              <w:left w:val="nil"/>
              <w:bottom w:val="single" w:sz="4" w:space="0" w:color="auto"/>
              <w:right w:val="single" w:sz="4" w:space="0" w:color="auto"/>
            </w:tcBorders>
            <w:shd w:val="clear" w:color="auto" w:fill="auto"/>
            <w:noWrap/>
            <w:vAlign w:val="bottom"/>
            <w:hideMark/>
          </w:tcPr>
          <w:p w14:paraId="63352FB1" w14:textId="77777777" w:rsidR="001C40EF" w:rsidRPr="001C40EF" w:rsidRDefault="001C40EF" w:rsidP="001C40EF">
            <w:pPr>
              <w:spacing w:line="240" w:lineRule="auto"/>
              <w:ind w:firstLine="0"/>
              <w:jc w:val="right"/>
              <w:rPr>
                <w:color w:val="000000"/>
                <w:sz w:val="22"/>
              </w:rPr>
            </w:pPr>
            <w:r w:rsidRPr="001C40EF">
              <w:rPr>
                <w:color w:val="000000"/>
                <w:sz w:val="22"/>
              </w:rPr>
              <w:t>17%</w:t>
            </w:r>
          </w:p>
        </w:tc>
        <w:tc>
          <w:tcPr>
            <w:tcW w:w="753" w:type="dxa"/>
            <w:tcBorders>
              <w:top w:val="nil"/>
              <w:left w:val="nil"/>
              <w:bottom w:val="single" w:sz="4" w:space="0" w:color="auto"/>
              <w:right w:val="single" w:sz="4" w:space="0" w:color="auto"/>
            </w:tcBorders>
            <w:shd w:val="clear" w:color="auto" w:fill="auto"/>
            <w:noWrap/>
            <w:vAlign w:val="bottom"/>
            <w:hideMark/>
          </w:tcPr>
          <w:p w14:paraId="0A738606"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0CE95D2A"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6FA7C495"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122D8E67"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78BCCC1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DEDD9C1"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28C7ADD6"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0F64B3CD" w14:textId="77777777" w:rsidR="001C40EF" w:rsidRPr="001C40EF" w:rsidRDefault="001C40EF" w:rsidP="001C40EF">
            <w:pPr>
              <w:spacing w:line="240" w:lineRule="auto"/>
              <w:ind w:firstLine="0"/>
              <w:jc w:val="right"/>
              <w:rPr>
                <w:color w:val="000000"/>
                <w:sz w:val="22"/>
              </w:rPr>
            </w:pPr>
            <w:r w:rsidRPr="001C40EF">
              <w:rPr>
                <w:color w:val="000000"/>
                <w:sz w:val="22"/>
              </w:rPr>
              <w:t>4%</w:t>
            </w:r>
          </w:p>
        </w:tc>
      </w:tr>
      <w:tr w:rsidR="001C40EF" w:rsidRPr="00E25C62" w14:paraId="11796E80"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7A33F5A" w14:textId="77777777" w:rsidR="001C40EF" w:rsidRPr="001C40EF" w:rsidRDefault="001C40EF" w:rsidP="001C40EF">
            <w:pPr>
              <w:spacing w:line="240" w:lineRule="auto"/>
              <w:ind w:firstLine="0"/>
              <w:jc w:val="left"/>
              <w:rPr>
                <w:color w:val="000000"/>
                <w:sz w:val="22"/>
              </w:rPr>
            </w:pPr>
            <w:r w:rsidRPr="001C40EF">
              <w:rPr>
                <w:color w:val="000000"/>
                <w:sz w:val="22"/>
              </w:rPr>
              <w:t>25. Что, по Вашему мнению, снижает эффективность работы по противодействию идеологии терроризма?</w:t>
            </w:r>
          </w:p>
        </w:tc>
        <w:tc>
          <w:tcPr>
            <w:tcW w:w="3544" w:type="dxa"/>
            <w:tcBorders>
              <w:top w:val="nil"/>
              <w:left w:val="nil"/>
              <w:bottom w:val="single" w:sz="4" w:space="0" w:color="auto"/>
              <w:right w:val="single" w:sz="4" w:space="0" w:color="auto"/>
            </w:tcBorders>
            <w:shd w:val="clear" w:color="auto" w:fill="auto"/>
            <w:noWrap/>
            <w:vAlign w:val="bottom"/>
            <w:hideMark/>
          </w:tcPr>
          <w:p w14:paraId="7CC24D16" w14:textId="77777777" w:rsidR="001C40EF" w:rsidRPr="001C40EF" w:rsidRDefault="001C40EF" w:rsidP="001C40EF">
            <w:pPr>
              <w:spacing w:line="240" w:lineRule="auto"/>
              <w:ind w:firstLine="0"/>
              <w:jc w:val="left"/>
              <w:rPr>
                <w:color w:val="000000"/>
                <w:sz w:val="22"/>
              </w:rPr>
            </w:pPr>
            <w:r w:rsidRPr="001C40EF">
              <w:rPr>
                <w:color w:val="000000"/>
                <w:sz w:val="22"/>
              </w:rPr>
              <w:t xml:space="preserve">Уровень квалификации сотрудников государственной власти, местных самоуправлений и правоохранительных органов </w:t>
            </w:r>
          </w:p>
        </w:tc>
        <w:tc>
          <w:tcPr>
            <w:tcW w:w="752" w:type="dxa"/>
            <w:tcBorders>
              <w:top w:val="nil"/>
              <w:left w:val="nil"/>
              <w:bottom w:val="single" w:sz="4" w:space="0" w:color="auto"/>
              <w:right w:val="single" w:sz="4" w:space="0" w:color="auto"/>
            </w:tcBorders>
            <w:shd w:val="clear" w:color="auto" w:fill="auto"/>
            <w:noWrap/>
            <w:vAlign w:val="bottom"/>
            <w:hideMark/>
          </w:tcPr>
          <w:p w14:paraId="45144CB0" w14:textId="77777777" w:rsidR="001C40EF" w:rsidRPr="001C40EF" w:rsidRDefault="001C40EF" w:rsidP="001C40EF">
            <w:pPr>
              <w:spacing w:line="240" w:lineRule="auto"/>
              <w:ind w:firstLine="0"/>
              <w:jc w:val="right"/>
              <w:rPr>
                <w:color w:val="000000"/>
                <w:sz w:val="22"/>
              </w:rPr>
            </w:pPr>
            <w:r w:rsidRPr="001C40EF">
              <w:rPr>
                <w:color w:val="000000"/>
                <w:sz w:val="22"/>
              </w:rPr>
              <w:t>41%</w:t>
            </w:r>
          </w:p>
        </w:tc>
        <w:tc>
          <w:tcPr>
            <w:tcW w:w="753" w:type="dxa"/>
            <w:tcBorders>
              <w:top w:val="nil"/>
              <w:left w:val="nil"/>
              <w:bottom w:val="single" w:sz="4" w:space="0" w:color="auto"/>
              <w:right w:val="single" w:sz="4" w:space="0" w:color="auto"/>
            </w:tcBorders>
            <w:shd w:val="clear" w:color="auto" w:fill="auto"/>
            <w:noWrap/>
            <w:vAlign w:val="bottom"/>
            <w:hideMark/>
          </w:tcPr>
          <w:p w14:paraId="36CED3FB" w14:textId="77777777" w:rsidR="001C40EF" w:rsidRPr="001C40EF" w:rsidRDefault="001C40EF" w:rsidP="001C40EF">
            <w:pPr>
              <w:spacing w:line="240" w:lineRule="auto"/>
              <w:ind w:firstLine="0"/>
              <w:jc w:val="right"/>
              <w:rPr>
                <w:color w:val="000000"/>
                <w:sz w:val="22"/>
              </w:rPr>
            </w:pPr>
            <w:r w:rsidRPr="001C40EF">
              <w:rPr>
                <w:color w:val="000000"/>
                <w:sz w:val="22"/>
              </w:rPr>
              <w:t>30%</w:t>
            </w:r>
          </w:p>
        </w:tc>
        <w:tc>
          <w:tcPr>
            <w:tcW w:w="753" w:type="dxa"/>
            <w:tcBorders>
              <w:top w:val="nil"/>
              <w:left w:val="nil"/>
              <w:bottom w:val="single" w:sz="4" w:space="0" w:color="auto"/>
              <w:right w:val="single" w:sz="4" w:space="0" w:color="auto"/>
            </w:tcBorders>
            <w:shd w:val="clear" w:color="auto" w:fill="auto"/>
            <w:noWrap/>
            <w:vAlign w:val="bottom"/>
            <w:hideMark/>
          </w:tcPr>
          <w:p w14:paraId="37A70812" w14:textId="77777777" w:rsidR="001C40EF" w:rsidRPr="001C40EF" w:rsidRDefault="001C40EF" w:rsidP="001C40EF">
            <w:pPr>
              <w:spacing w:line="240" w:lineRule="auto"/>
              <w:ind w:firstLine="0"/>
              <w:jc w:val="right"/>
              <w:rPr>
                <w:color w:val="000000"/>
                <w:sz w:val="22"/>
              </w:rPr>
            </w:pPr>
            <w:r w:rsidRPr="001C40EF">
              <w:rPr>
                <w:color w:val="000000"/>
                <w:sz w:val="22"/>
              </w:rPr>
              <w:t>29%</w:t>
            </w:r>
          </w:p>
        </w:tc>
        <w:tc>
          <w:tcPr>
            <w:tcW w:w="753" w:type="dxa"/>
            <w:tcBorders>
              <w:top w:val="nil"/>
              <w:left w:val="nil"/>
              <w:bottom w:val="single" w:sz="4" w:space="0" w:color="auto"/>
              <w:right w:val="single" w:sz="4" w:space="0" w:color="auto"/>
            </w:tcBorders>
            <w:shd w:val="clear" w:color="auto" w:fill="auto"/>
            <w:noWrap/>
            <w:vAlign w:val="bottom"/>
            <w:hideMark/>
          </w:tcPr>
          <w:p w14:paraId="1DED63BF"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37185B9F" w14:textId="77777777" w:rsidR="001C40EF" w:rsidRPr="001C40EF" w:rsidRDefault="001C40EF" w:rsidP="001C40EF">
            <w:pPr>
              <w:spacing w:line="240" w:lineRule="auto"/>
              <w:ind w:firstLine="0"/>
              <w:jc w:val="right"/>
              <w:rPr>
                <w:color w:val="000000"/>
                <w:sz w:val="22"/>
              </w:rPr>
            </w:pPr>
            <w:r w:rsidRPr="001C40EF">
              <w:rPr>
                <w:color w:val="000000"/>
                <w:sz w:val="22"/>
              </w:rPr>
              <w:t>29%</w:t>
            </w:r>
          </w:p>
        </w:tc>
        <w:tc>
          <w:tcPr>
            <w:tcW w:w="753" w:type="dxa"/>
            <w:tcBorders>
              <w:top w:val="nil"/>
              <w:left w:val="nil"/>
              <w:bottom w:val="single" w:sz="4" w:space="0" w:color="auto"/>
              <w:right w:val="single" w:sz="4" w:space="0" w:color="auto"/>
            </w:tcBorders>
            <w:shd w:val="clear" w:color="auto" w:fill="auto"/>
            <w:noWrap/>
            <w:vAlign w:val="bottom"/>
            <w:hideMark/>
          </w:tcPr>
          <w:p w14:paraId="3C7FB64F" w14:textId="77777777" w:rsidR="001C40EF" w:rsidRPr="001C40EF" w:rsidRDefault="001C40EF" w:rsidP="001C40EF">
            <w:pPr>
              <w:spacing w:line="240" w:lineRule="auto"/>
              <w:ind w:firstLine="0"/>
              <w:jc w:val="right"/>
              <w:rPr>
                <w:color w:val="000000"/>
                <w:sz w:val="22"/>
              </w:rPr>
            </w:pPr>
            <w:r w:rsidRPr="001C40EF">
              <w:rPr>
                <w:color w:val="000000"/>
                <w:sz w:val="22"/>
              </w:rPr>
              <w:t>28%</w:t>
            </w:r>
          </w:p>
        </w:tc>
        <w:tc>
          <w:tcPr>
            <w:tcW w:w="753" w:type="dxa"/>
            <w:tcBorders>
              <w:top w:val="nil"/>
              <w:left w:val="nil"/>
              <w:bottom w:val="single" w:sz="4" w:space="0" w:color="auto"/>
              <w:right w:val="single" w:sz="4" w:space="0" w:color="auto"/>
            </w:tcBorders>
            <w:shd w:val="clear" w:color="auto" w:fill="auto"/>
            <w:noWrap/>
            <w:vAlign w:val="bottom"/>
            <w:hideMark/>
          </w:tcPr>
          <w:p w14:paraId="0A81BC7C"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2E2894F9"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65E7E993"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0CF8936F" w14:textId="77777777" w:rsidR="001C40EF" w:rsidRPr="001C40EF" w:rsidRDefault="001C40EF" w:rsidP="001C40EF">
            <w:pPr>
              <w:spacing w:line="240" w:lineRule="auto"/>
              <w:ind w:firstLine="0"/>
              <w:jc w:val="right"/>
              <w:rPr>
                <w:color w:val="000000"/>
                <w:sz w:val="22"/>
              </w:rPr>
            </w:pPr>
            <w:r w:rsidRPr="001C40EF">
              <w:rPr>
                <w:color w:val="000000"/>
                <w:sz w:val="22"/>
              </w:rPr>
              <w:t>27%</w:t>
            </w:r>
          </w:p>
        </w:tc>
        <w:tc>
          <w:tcPr>
            <w:tcW w:w="753" w:type="dxa"/>
            <w:tcBorders>
              <w:top w:val="nil"/>
              <w:left w:val="nil"/>
              <w:bottom w:val="single" w:sz="4" w:space="0" w:color="auto"/>
              <w:right w:val="single" w:sz="4" w:space="0" w:color="auto"/>
            </w:tcBorders>
            <w:shd w:val="clear" w:color="auto" w:fill="auto"/>
            <w:noWrap/>
            <w:vAlign w:val="bottom"/>
            <w:hideMark/>
          </w:tcPr>
          <w:p w14:paraId="373CB36F" w14:textId="77777777" w:rsidR="001C40EF" w:rsidRPr="001C40EF" w:rsidRDefault="001C40EF" w:rsidP="001C40EF">
            <w:pPr>
              <w:spacing w:line="240" w:lineRule="auto"/>
              <w:ind w:firstLine="0"/>
              <w:jc w:val="right"/>
              <w:rPr>
                <w:color w:val="000000"/>
                <w:sz w:val="22"/>
              </w:rPr>
            </w:pPr>
            <w:r w:rsidRPr="001C40EF">
              <w:rPr>
                <w:color w:val="000000"/>
                <w:sz w:val="22"/>
              </w:rPr>
              <w:t>27%</w:t>
            </w:r>
          </w:p>
        </w:tc>
        <w:tc>
          <w:tcPr>
            <w:tcW w:w="753" w:type="dxa"/>
            <w:tcBorders>
              <w:top w:val="nil"/>
              <w:left w:val="nil"/>
              <w:bottom w:val="single" w:sz="4" w:space="0" w:color="auto"/>
              <w:right w:val="single" w:sz="4" w:space="0" w:color="auto"/>
            </w:tcBorders>
            <w:shd w:val="clear" w:color="auto" w:fill="auto"/>
            <w:noWrap/>
            <w:vAlign w:val="bottom"/>
            <w:hideMark/>
          </w:tcPr>
          <w:p w14:paraId="2EBC8650" w14:textId="77777777" w:rsidR="001C40EF" w:rsidRPr="001C40EF" w:rsidRDefault="001C40EF" w:rsidP="001C40EF">
            <w:pPr>
              <w:spacing w:line="240" w:lineRule="auto"/>
              <w:ind w:firstLine="0"/>
              <w:jc w:val="right"/>
              <w:rPr>
                <w:color w:val="000000"/>
                <w:sz w:val="22"/>
              </w:rPr>
            </w:pPr>
            <w:r w:rsidRPr="001C40EF">
              <w:rPr>
                <w:color w:val="000000"/>
                <w:sz w:val="22"/>
              </w:rPr>
              <w:t>22%</w:t>
            </w:r>
          </w:p>
        </w:tc>
      </w:tr>
      <w:tr w:rsidR="001C40EF" w:rsidRPr="00E25C62" w14:paraId="32EF195F"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A90EA41"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2477C3F0" w14:textId="77777777" w:rsidR="001C40EF" w:rsidRPr="001C40EF" w:rsidRDefault="001C40EF" w:rsidP="001C40EF">
            <w:pPr>
              <w:spacing w:line="240" w:lineRule="auto"/>
              <w:ind w:firstLine="0"/>
              <w:jc w:val="left"/>
              <w:rPr>
                <w:color w:val="000000"/>
                <w:sz w:val="22"/>
              </w:rPr>
            </w:pPr>
            <w:r w:rsidRPr="001C40EF">
              <w:rPr>
                <w:color w:val="000000"/>
                <w:sz w:val="22"/>
              </w:rPr>
              <w:t xml:space="preserve">Массовая апатия населения </w:t>
            </w:r>
          </w:p>
        </w:tc>
        <w:tc>
          <w:tcPr>
            <w:tcW w:w="752" w:type="dxa"/>
            <w:tcBorders>
              <w:top w:val="nil"/>
              <w:left w:val="nil"/>
              <w:bottom w:val="single" w:sz="4" w:space="0" w:color="auto"/>
              <w:right w:val="single" w:sz="4" w:space="0" w:color="auto"/>
            </w:tcBorders>
            <w:shd w:val="clear" w:color="auto" w:fill="auto"/>
            <w:noWrap/>
            <w:vAlign w:val="bottom"/>
            <w:hideMark/>
          </w:tcPr>
          <w:p w14:paraId="21A49FA3"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438CF4B3"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1194519E"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020BE508"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1D5E1416"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3D3561F7"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43FC26A2"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3B62EFE4"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5D99CBE7"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70304118"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063E304E"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1ACFDA1C" w14:textId="77777777" w:rsidR="001C40EF" w:rsidRPr="001C40EF" w:rsidRDefault="001C40EF" w:rsidP="001C40EF">
            <w:pPr>
              <w:spacing w:line="240" w:lineRule="auto"/>
              <w:ind w:firstLine="0"/>
              <w:jc w:val="right"/>
              <w:rPr>
                <w:color w:val="000000"/>
                <w:sz w:val="22"/>
              </w:rPr>
            </w:pPr>
            <w:r w:rsidRPr="001C40EF">
              <w:rPr>
                <w:color w:val="000000"/>
                <w:sz w:val="22"/>
              </w:rPr>
              <w:t>36%</w:t>
            </w:r>
          </w:p>
        </w:tc>
      </w:tr>
      <w:tr w:rsidR="001C40EF" w:rsidRPr="00E25C62" w14:paraId="16A75E38"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9AD2A01"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23312FB2" w14:textId="77777777" w:rsidR="001C40EF" w:rsidRPr="001C40EF" w:rsidRDefault="001C40EF" w:rsidP="001C40EF">
            <w:pPr>
              <w:spacing w:line="240" w:lineRule="auto"/>
              <w:ind w:firstLine="0"/>
              <w:jc w:val="left"/>
              <w:rPr>
                <w:color w:val="000000"/>
                <w:sz w:val="22"/>
              </w:rPr>
            </w:pPr>
            <w:r w:rsidRPr="001C40EF">
              <w:rPr>
                <w:color w:val="000000"/>
                <w:sz w:val="22"/>
              </w:rPr>
              <w:t>Недостаточное внимание местных властей к проблемам населения</w:t>
            </w:r>
          </w:p>
        </w:tc>
        <w:tc>
          <w:tcPr>
            <w:tcW w:w="752" w:type="dxa"/>
            <w:tcBorders>
              <w:top w:val="nil"/>
              <w:left w:val="nil"/>
              <w:bottom w:val="single" w:sz="4" w:space="0" w:color="auto"/>
              <w:right w:val="single" w:sz="4" w:space="0" w:color="auto"/>
            </w:tcBorders>
            <w:shd w:val="clear" w:color="auto" w:fill="auto"/>
            <w:noWrap/>
            <w:vAlign w:val="bottom"/>
            <w:hideMark/>
          </w:tcPr>
          <w:p w14:paraId="30FF9682"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583DC0B5"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5416C488"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087E7B03"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7741E14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56B592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248CFD0"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6E594ECD"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73311292"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3CA24DDF"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39922DF7"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37FA4149" w14:textId="77777777" w:rsidR="001C40EF" w:rsidRPr="001C40EF" w:rsidRDefault="001C40EF" w:rsidP="001C40EF">
            <w:pPr>
              <w:spacing w:line="240" w:lineRule="auto"/>
              <w:ind w:firstLine="0"/>
              <w:jc w:val="right"/>
              <w:rPr>
                <w:color w:val="000000"/>
                <w:sz w:val="22"/>
              </w:rPr>
            </w:pPr>
            <w:r w:rsidRPr="001C40EF">
              <w:rPr>
                <w:color w:val="000000"/>
                <w:sz w:val="22"/>
              </w:rPr>
              <w:t>24%</w:t>
            </w:r>
          </w:p>
        </w:tc>
      </w:tr>
      <w:tr w:rsidR="001C40EF" w:rsidRPr="00E25C62" w14:paraId="7B78100D"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DD655DF" w14:textId="77777777" w:rsidR="001C40EF" w:rsidRPr="001C40EF" w:rsidRDefault="001C40EF" w:rsidP="001C40EF">
            <w:pPr>
              <w:spacing w:line="240" w:lineRule="auto"/>
              <w:ind w:firstLine="0"/>
              <w:jc w:val="left"/>
              <w:rPr>
                <w:color w:val="000000"/>
                <w:sz w:val="22"/>
              </w:rPr>
            </w:pPr>
            <w:r w:rsidRPr="001C40EF">
              <w:rPr>
                <w:color w:val="000000"/>
                <w:sz w:val="22"/>
              </w:rPr>
              <w:lastRenderedPageBreak/>
              <w:t> </w:t>
            </w:r>
          </w:p>
        </w:tc>
        <w:tc>
          <w:tcPr>
            <w:tcW w:w="3544" w:type="dxa"/>
            <w:tcBorders>
              <w:top w:val="nil"/>
              <w:left w:val="nil"/>
              <w:bottom w:val="single" w:sz="4" w:space="0" w:color="auto"/>
              <w:right w:val="single" w:sz="4" w:space="0" w:color="auto"/>
            </w:tcBorders>
            <w:shd w:val="clear" w:color="auto" w:fill="auto"/>
            <w:noWrap/>
            <w:vAlign w:val="bottom"/>
            <w:hideMark/>
          </w:tcPr>
          <w:p w14:paraId="12A92973" w14:textId="77777777" w:rsidR="001C40EF" w:rsidRPr="001C40EF" w:rsidRDefault="001C40EF" w:rsidP="001C40EF">
            <w:pPr>
              <w:spacing w:line="240" w:lineRule="auto"/>
              <w:ind w:firstLine="0"/>
              <w:jc w:val="left"/>
              <w:rPr>
                <w:color w:val="000000"/>
                <w:sz w:val="22"/>
              </w:rPr>
            </w:pPr>
            <w:r w:rsidRPr="001C40EF">
              <w:rPr>
                <w:color w:val="000000"/>
                <w:sz w:val="22"/>
              </w:rPr>
              <w:t>Коррупция</w:t>
            </w:r>
          </w:p>
        </w:tc>
        <w:tc>
          <w:tcPr>
            <w:tcW w:w="752" w:type="dxa"/>
            <w:tcBorders>
              <w:top w:val="nil"/>
              <w:left w:val="nil"/>
              <w:bottom w:val="single" w:sz="4" w:space="0" w:color="auto"/>
              <w:right w:val="single" w:sz="4" w:space="0" w:color="auto"/>
            </w:tcBorders>
            <w:shd w:val="clear" w:color="auto" w:fill="auto"/>
            <w:noWrap/>
            <w:vAlign w:val="bottom"/>
            <w:hideMark/>
          </w:tcPr>
          <w:p w14:paraId="7EA7E7A8" w14:textId="77777777" w:rsidR="001C40EF" w:rsidRPr="001C40EF" w:rsidRDefault="001C40EF" w:rsidP="001C40EF">
            <w:pPr>
              <w:spacing w:line="240" w:lineRule="auto"/>
              <w:ind w:firstLine="0"/>
              <w:jc w:val="right"/>
              <w:rPr>
                <w:color w:val="000000"/>
                <w:sz w:val="22"/>
              </w:rPr>
            </w:pPr>
            <w:r w:rsidRPr="001C40EF">
              <w:rPr>
                <w:color w:val="000000"/>
                <w:sz w:val="22"/>
              </w:rPr>
              <w:t>41%</w:t>
            </w:r>
          </w:p>
        </w:tc>
        <w:tc>
          <w:tcPr>
            <w:tcW w:w="753" w:type="dxa"/>
            <w:tcBorders>
              <w:top w:val="nil"/>
              <w:left w:val="nil"/>
              <w:bottom w:val="single" w:sz="4" w:space="0" w:color="auto"/>
              <w:right w:val="single" w:sz="4" w:space="0" w:color="auto"/>
            </w:tcBorders>
            <w:shd w:val="clear" w:color="auto" w:fill="auto"/>
            <w:noWrap/>
            <w:vAlign w:val="bottom"/>
            <w:hideMark/>
          </w:tcPr>
          <w:p w14:paraId="0A6F11CB" w14:textId="77777777" w:rsidR="001C40EF" w:rsidRPr="001C40EF" w:rsidRDefault="001C40EF" w:rsidP="001C40EF">
            <w:pPr>
              <w:spacing w:line="240" w:lineRule="auto"/>
              <w:ind w:firstLine="0"/>
              <w:jc w:val="right"/>
              <w:rPr>
                <w:color w:val="000000"/>
                <w:sz w:val="22"/>
              </w:rPr>
            </w:pPr>
            <w:r w:rsidRPr="001C40EF">
              <w:rPr>
                <w:color w:val="000000"/>
                <w:sz w:val="22"/>
              </w:rPr>
              <w:t>56%</w:t>
            </w:r>
          </w:p>
        </w:tc>
        <w:tc>
          <w:tcPr>
            <w:tcW w:w="753" w:type="dxa"/>
            <w:tcBorders>
              <w:top w:val="nil"/>
              <w:left w:val="nil"/>
              <w:bottom w:val="single" w:sz="4" w:space="0" w:color="auto"/>
              <w:right w:val="single" w:sz="4" w:space="0" w:color="auto"/>
            </w:tcBorders>
            <w:shd w:val="clear" w:color="auto" w:fill="auto"/>
            <w:noWrap/>
            <w:vAlign w:val="bottom"/>
            <w:hideMark/>
          </w:tcPr>
          <w:p w14:paraId="620A52AA" w14:textId="77777777" w:rsidR="001C40EF" w:rsidRPr="001C40EF" w:rsidRDefault="001C40EF" w:rsidP="001C40EF">
            <w:pPr>
              <w:spacing w:line="240" w:lineRule="auto"/>
              <w:ind w:firstLine="0"/>
              <w:jc w:val="right"/>
              <w:rPr>
                <w:color w:val="000000"/>
                <w:sz w:val="22"/>
              </w:rPr>
            </w:pPr>
            <w:r w:rsidRPr="001C40EF">
              <w:rPr>
                <w:color w:val="000000"/>
                <w:sz w:val="22"/>
              </w:rPr>
              <w:t>39%</w:t>
            </w:r>
          </w:p>
        </w:tc>
        <w:tc>
          <w:tcPr>
            <w:tcW w:w="753" w:type="dxa"/>
            <w:tcBorders>
              <w:top w:val="nil"/>
              <w:left w:val="nil"/>
              <w:bottom w:val="single" w:sz="4" w:space="0" w:color="auto"/>
              <w:right w:val="single" w:sz="4" w:space="0" w:color="auto"/>
            </w:tcBorders>
            <w:shd w:val="clear" w:color="auto" w:fill="auto"/>
            <w:noWrap/>
            <w:vAlign w:val="bottom"/>
            <w:hideMark/>
          </w:tcPr>
          <w:p w14:paraId="41122D42" w14:textId="77777777" w:rsidR="001C40EF" w:rsidRPr="001C40EF" w:rsidRDefault="001C40EF" w:rsidP="001C40EF">
            <w:pPr>
              <w:spacing w:line="240" w:lineRule="auto"/>
              <w:ind w:firstLine="0"/>
              <w:jc w:val="right"/>
              <w:rPr>
                <w:color w:val="000000"/>
                <w:sz w:val="22"/>
              </w:rPr>
            </w:pPr>
            <w:r w:rsidRPr="001C40EF">
              <w:rPr>
                <w:color w:val="000000"/>
                <w:sz w:val="22"/>
              </w:rPr>
              <w:t>51%</w:t>
            </w:r>
          </w:p>
        </w:tc>
        <w:tc>
          <w:tcPr>
            <w:tcW w:w="753" w:type="dxa"/>
            <w:tcBorders>
              <w:top w:val="nil"/>
              <w:left w:val="nil"/>
              <w:bottom w:val="single" w:sz="4" w:space="0" w:color="auto"/>
              <w:right w:val="single" w:sz="4" w:space="0" w:color="auto"/>
            </w:tcBorders>
            <w:shd w:val="clear" w:color="auto" w:fill="auto"/>
            <w:noWrap/>
            <w:vAlign w:val="bottom"/>
            <w:hideMark/>
          </w:tcPr>
          <w:p w14:paraId="715F0D39" w14:textId="77777777" w:rsidR="001C40EF" w:rsidRPr="001C40EF" w:rsidRDefault="001C40EF" w:rsidP="001C40EF">
            <w:pPr>
              <w:spacing w:line="240" w:lineRule="auto"/>
              <w:ind w:firstLine="0"/>
              <w:jc w:val="right"/>
              <w:rPr>
                <w:color w:val="000000"/>
                <w:sz w:val="22"/>
              </w:rPr>
            </w:pPr>
            <w:r w:rsidRPr="001C40EF">
              <w:rPr>
                <w:color w:val="000000"/>
                <w:sz w:val="22"/>
              </w:rPr>
              <w:t>55%</w:t>
            </w:r>
          </w:p>
        </w:tc>
        <w:tc>
          <w:tcPr>
            <w:tcW w:w="753" w:type="dxa"/>
            <w:tcBorders>
              <w:top w:val="nil"/>
              <w:left w:val="nil"/>
              <w:bottom w:val="single" w:sz="4" w:space="0" w:color="auto"/>
              <w:right w:val="single" w:sz="4" w:space="0" w:color="auto"/>
            </w:tcBorders>
            <w:shd w:val="clear" w:color="auto" w:fill="auto"/>
            <w:noWrap/>
            <w:vAlign w:val="bottom"/>
            <w:hideMark/>
          </w:tcPr>
          <w:p w14:paraId="668B3226" w14:textId="77777777" w:rsidR="001C40EF" w:rsidRPr="001C40EF" w:rsidRDefault="001C40EF" w:rsidP="001C40EF">
            <w:pPr>
              <w:spacing w:line="240" w:lineRule="auto"/>
              <w:ind w:firstLine="0"/>
              <w:jc w:val="right"/>
              <w:rPr>
                <w:color w:val="000000"/>
                <w:sz w:val="22"/>
              </w:rPr>
            </w:pPr>
            <w:r w:rsidRPr="001C40EF">
              <w:rPr>
                <w:color w:val="000000"/>
                <w:sz w:val="22"/>
              </w:rPr>
              <w:t>50%</w:t>
            </w:r>
          </w:p>
        </w:tc>
        <w:tc>
          <w:tcPr>
            <w:tcW w:w="753" w:type="dxa"/>
            <w:tcBorders>
              <w:top w:val="nil"/>
              <w:left w:val="nil"/>
              <w:bottom w:val="single" w:sz="4" w:space="0" w:color="auto"/>
              <w:right w:val="single" w:sz="4" w:space="0" w:color="auto"/>
            </w:tcBorders>
            <w:shd w:val="clear" w:color="auto" w:fill="auto"/>
            <w:noWrap/>
            <w:vAlign w:val="bottom"/>
            <w:hideMark/>
          </w:tcPr>
          <w:p w14:paraId="050FD21F" w14:textId="77777777" w:rsidR="001C40EF" w:rsidRPr="001C40EF" w:rsidRDefault="001C40EF" w:rsidP="001C40EF">
            <w:pPr>
              <w:spacing w:line="240" w:lineRule="auto"/>
              <w:ind w:firstLine="0"/>
              <w:jc w:val="right"/>
              <w:rPr>
                <w:color w:val="000000"/>
                <w:sz w:val="22"/>
              </w:rPr>
            </w:pPr>
            <w:r w:rsidRPr="001C40EF">
              <w:rPr>
                <w:color w:val="000000"/>
                <w:sz w:val="22"/>
              </w:rPr>
              <w:t>58%</w:t>
            </w:r>
          </w:p>
        </w:tc>
        <w:tc>
          <w:tcPr>
            <w:tcW w:w="753" w:type="dxa"/>
            <w:tcBorders>
              <w:top w:val="nil"/>
              <w:left w:val="nil"/>
              <w:bottom w:val="single" w:sz="4" w:space="0" w:color="auto"/>
              <w:right w:val="single" w:sz="4" w:space="0" w:color="auto"/>
            </w:tcBorders>
            <w:shd w:val="clear" w:color="auto" w:fill="auto"/>
            <w:noWrap/>
            <w:vAlign w:val="bottom"/>
            <w:hideMark/>
          </w:tcPr>
          <w:p w14:paraId="4AFC9B78" w14:textId="77777777" w:rsidR="001C40EF" w:rsidRPr="001C40EF" w:rsidRDefault="001C40EF" w:rsidP="001C40EF">
            <w:pPr>
              <w:spacing w:line="240" w:lineRule="auto"/>
              <w:ind w:firstLine="0"/>
              <w:jc w:val="right"/>
              <w:rPr>
                <w:color w:val="000000"/>
                <w:sz w:val="22"/>
              </w:rPr>
            </w:pPr>
            <w:r w:rsidRPr="001C40EF">
              <w:rPr>
                <w:color w:val="000000"/>
                <w:sz w:val="22"/>
              </w:rPr>
              <w:t>40%</w:t>
            </w:r>
          </w:p>
        </w:tc>
        <w:tc>
          <w:tcPr>
            <w:tcW w:w="753" w:type="dxa"/>
            <w:tcBorders>
              <w:top w:val="nil"/>
              <w:left w:val="nil"/>
              <w:bottom w:val="single" w:sz="4" w:space="0" w:color="auto"/>
              <w:right w:val="single" w:sz="4" w:space="0" w:color="auto"/>
            </w:tcBorders>
            <w:shd w:val="clear" w:color="auto" w:fill="auto"/>
            <w:noWrap/>
            <w:vAlign w:val="bottom"/>
            <w:hideMark/>
          </w:tcPr>
          <w:p w14:paraId="57E52AE0" w14:textId="77777777" w:rsidR="001C40EF" w:rsidRPr="001C40EF" w:rsidRDefault="001C40EF" w:rsidP="001C40EF">
            <w:pPr>
              <w:spacing w:line="240" w:lineRule="auto"/>
              <w:ind w:firstLine="0"/>
              <w:jc w:val="right"/>
              <w:rPr>
                <w:color w:val="000000"/>
                <w:sz w:val="22"/>
              </w:rPr>
            </w:pPr>
            <w:r w:rsidRPr="001C40EF">
              <w:rPr>
                <w:color w:val="000000"/>
                <w:sz w:val="22"/>
              </w:rPr>
              <w:t>60%</w:t>
            </w:r>
          </w:p>
        </w:tc>
        <w:tc>
          <w:tcPr>
            <w:tcW w:w="753" w:type="dxa"/>
            <w:tcBorders>
              <w:top w:val="nil"/>
              <w:left w:val="nil"/>
              <w:bottom w:val="single" w:sz="4" w:space="0" w:color="auto"/>
              <w:right w:val="single" w:sz="4" w:space="0" w:color="auto"/>
            </w:tcBorders>
            <w:shd w:val="clear" w:color="auto" w:fill="auto"/>
            <w:noWrap/>
            <w:vAlign w:val="bottom"/>
            <w:hideMark/>
          </w:tcPr>
          <w:p w14:paraId="0DAABCE1" w14:textId="77777777" w:rsidR="001C40EF" w:rsidRPr="001C40EF" w:rsidRDefault="001C40EF" w:rsidP="001C40EF">
            <w:pPr>
              <w:spacing w:line="240" w:lineRule="auto"/>
              <w:ind w:firstLine="0"/>
              <w:jc w:val="right"/>
              <w:rPr>
                <w:color w:val="000000"/>
                <w:sz w:val="22"/>
              </w:rPr>
            </w:pPr>
            <w:r w:rsidRPr="001C40EF">
              <w:rPr>
                <w:color w:val="000000"/>
                <w:sz w:val="22"/>
              </w:rPr>
              <w:t>49%</w:t>
            </w:r>
          </w:p>
        </w:tc>
        <w:tc>
          <w:tcPr>
            <w:tcW w:w="753" w:type="dxa"/>
            <w:tcBorders>
              <w:top w:val="nil"/>
              <w:left w:val="nil"/>
              <w:bottom w:val="single" w:sz="4" w:space="0" w:color="auto"/>
              <w:right w:val="single" w:sz="4" w:space="0" w:color="auto"/>
            </w:tcBorders>
            <w:shd w:val="clear" w:color="auto" w:fill="auto"/>
            <w:noWrap/>
            <w:vAlign w:val="bottom"/>
            <w:hideMark/>
          </w:tcPr>
          <w:p w14:paraId="6A1CAD9F" w14:textId="77777777" w:rsidR="001C40EF" w:rsidRPr="001C40EF" w:rsidRDefault="001C40EF" w:rsidP="001C40EF">
            <w:pPr>
              <w:spacing w:line="240" w:lineRule="auto"/>
              <w:ind w:firstLine="0"/>
              <w:jc w:val="right"/>
              <w:rPr>
                <w:color w:val="000000"/>
                <w:sz w:val="22"/>
              </w:rPr>
            </w:pPr>
            <w:r w:rsidRPr="001C40EF">
              <w:rPr>
                <w:color w:val="000000"/>
                <w:sz w:val="22"/>
              </w:rPr>
              <w:t>31%</w:t>
            </w:r>
          </w:p>
        </w:tc>
        <w:tc>
          <w:tcPr>
            <w:tcW w:w="753" w:type="dxa"/>
            <w:tcBorders>
              <w:top w:val="nil"/>
              <w:left w:val="nil"/>
              <w:bottom w:val="single" w:sz="4" w:space="0" w:color="auto"/>
              <w:right w:val="single" w:sz="4" w:space="0" w:color="auto"/>
            </w:tcBorders>
            <w:shd w:val="clear" w:color="auto" w:fill="auto"/>
            <w:noWrap/>
            <w:vAlign w:val="bottom"/>
            <w:hideMark/>
          </w:tcPr>
          <w:p w14:paraId="693D9B34" w14:textId="77777777" w:rsidR="001C40EF" w:rsidRPr="001C40EF" w:rsidRDefault="001C40EF" w:rsidP="001C40EF">
            <w:pPr>
              <w:spacing w:line="240" w:lineRule="auto"/>
              <w:ind w:firstLine="0"/>
              <w:jc w:val="right"/>
              <w:rPr>
                <w:color w:val="000000"/>
                <w:sz w:val="22"/>
              </w:rPr>
            </w:pPr>
            <w:r w:rsidRPr="001C40EF">
              <w:rPr>
                <w:color w:val="000000"/>
                <w:sz w:val="22"/>
              </w:rPr>
              <w:t>8%</w:t>
            </w:r>
          </w:p>
        </w:tc>
      </w:tr>
      <w:tr w:rsidR="001C40EF" w:rsidRPr="00E25C62" w14:paraId="17ED845F"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80CADB8"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2971545F" w14:textId="77777777" w:rsidR="001C40EF" w:rsidRPr="001C40EF" w:rsidRDefault="001C40EF" w:rsidP="001C40EF">
            <w:pPr>
              <w:spacing w:line="240" w:lineRule="auto"/>
              <w:ind w:firstLine="0"/>
              <w:jc w:val="left"/>
              <w:rPr>
                <w:color w:val="000000"/>
                <w:sz w:val="22"/>
              </w:rPr>
            </w:pPr>
            <w:r w:rsidRPr="001C40EF">
              <w:rPr>
                <w:color w:val="000000"/>
                <w:sz w:val="22"/>
              </w:rPr>
              <w:t>Затрудняюсь ответить</w:t>
            </w:r>
          </w:p>
        </w:tc>
        <w:tc>
          <w:tcPr>
            <w:tcW w:w="752" w:type="dxa"/>
            <w:tcBorders>
              <w:top w:val="nil"/>
              <w:left w:val="nil"/>
              <w:bottom w:val="single" w:sz="4" w:space="0" w:color="auto"/>
              <w:right w:val="single" w:sz="4" w:space="0" w:color="auto"/>
            </w:tcBorders>
            <w:shd w:val="clear" w:color="auto" w:fill="auto"/>
            <w:noWrap/>
            <w:vAlign w:val="bottom"/>
            <w:hideMark/>
          </w:tcPr>
          <w:p w14:paraId="7BBE82E5"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56B088D8" w14:textId="77777777" w:rsidR="001C40EF" w:rsidRPr="001C40EF" w:rsidRDefault="001C40EF" w:rsidP="001C40EF">
            <w:pPr>
              <w:spacing w:line="240" w:lineRule="auto"/>
              <w:ind w:firstLine="0"/>
              <w:jc w:val="right"/>
              <w:rPr>
                <w:color w:val="000000"/>
                <w:sz w:val="22"/>
              </w:rPr>
            </w:pPr>
            <w:r w:rsidRPr="001C40EF">
              <w:rPr>
                <w:color w:val="000000"/>
                <w:sz w:val="22"/>
              </w:rPr>
              <w:t>9%</w:t>
            </w:r>
          </w:p>
        </w:tc>
        <w:tc>
          <w:tcPr>
            <w:tcW w:w="753" w:type="dxa"/>
            <w:tcBorders>
              <w:top w:val="nil"/>
              <w:left w:val="nil"/>
              <w:bottom w:val="single" w:sz="4" w:space="0" w:color="auto"/>
              <w:right w:val="single" w:sz="4" w:space="0" w:color="auto"/>
            </w:tcBorders>
            <w:shd w:val="clear" w:color="auto" w:fill="auto"/>
            <w:noWrap/>
            <w:vAlign w:val="bottom"/>
            <w:hideMark/>
          </w:tcPr>
          <w:p w14:paraId="4D7EB7D6"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115F5FC4"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12E99F93"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279B74D0"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11DD2210"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6B7072C3"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53EF9076"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2885CED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05BFA7F"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53A5BA6B" w14:textId="77777777" w:rsidR="001C40EF" w:rsidRPr="001C40EF" w:rsidRDefault="001C40EF" w:rsidP="001C40EF">
            <w:pPr>
              <w:spacing w:line="240" w:lineRule="auto"/>
              <w:ind w:firstLine="0"/>
              <w:jc w:val="right"/>
              <w:rPr>
                <w:color w:val="000000"/>
                <w:sz w:val="22"/>
              </w:rPr>
            </w:pPr>
            <w:r w:rsidRPr="001C40EF">
              <w:rPr>
                <w:color w:val="000000"/>
                <w:sz w:val="22"/>
              </w:rPr>
              <w:t>8%</w:t>
            </w:r>
          </w:p>
        </w:tc>
      </w:tr>
      <w:tr w:rsidR="001C40EF" w:rsidRPr="00E25C62" w14:paraId="41434B50"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DFC00C3"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17B600EC" w14:textId="77777777" w:rsidR="001C40EF" w:rsidRPr="001C40EF" w:rsidRDefault="001C40EF" w:rsidP="001C40EF">
            <w:pPr>
              <w:spacing w:line="240" w:lineRule="auto"/>
              <w:ind w:firstLine="0"/>
              <w:jc w:val="left"/>
              <w:rPr>
                <w:color w:val="000000"/>
                <w:sz w:val="22"/>
              </w:rPr>
            </w:pPr>
            <w:r w:rsidRPr="001C40EF">
              <w:rPr>
                <w:color w:val="000000"/>
                <w:sz w:val="22"/>
              </w:rPr>
              <w:t>Другое_______________________</w:t>
            </w:r>
          </w:p>
        </w:tc>
        <w:tc>
          <w:tcPr>
            <w:tcW w:w="752" w:type="dxa"/>
            <w:tcBorders>
              <w:top w:val="nil"/>
              <w:left w:val="nil"/>
              <w:bottom w:val="single" w:sz="4" w:space="0" w:color="auto"/>
              <w:right w:val="single" w:sz="4" w:space="0" w:color="auto"/>
            </w:tcBorders>
            <w:shd w:val="clear" w:color="auto" w:fill="auto"/>
            <w:noWrap/>
            <w:vAlign w:val="bottom"/>
            <w:hideMark/>
          </w:tcPr>
          <w:p w14:paraId="3C4E2D8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E35A56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B1748F2"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17562E4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03B174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5F856A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32050E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9CC95C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89A76F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8D2B7D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6E2E82D"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29F1EDFA" w14:textId="77777777" w:rsidR="001C40EF" w:rsidRPr="001C40EF" w:rsidRDefault="001C40EF" w:rsidP="001C40EF">
            <w:pPr>
              <w:spacing w:line="240" w:lineRule="auto"/>
              <w:ind w:firstLine="0"/>
              <w:jc w:val="right"/>
              <w:rPr>
                <w:color w:val="000000"/>
                <w:sz w:val="22"/>
              </w:rPr>
            </w:pPr>
            <w:r w:rsidRPr="001C40EF">
              <w:rPr>
                <w:color w:val="000000"/>
                <w:sz w:val="22"/>
              </w:rPr>
              <w:t>2%</w:t>
            </w:r>
          </w:p>
        </w:tc>
      </w:tr>
      <w:tr w:rsidR="001C40EF" w:rsidRPr="00E25C62" w14:paraId="3AC9831D"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DAD1E71" w14:textId="77777777" w:rsidR="001C40EF" w:rsidRPr="001C40EF" w:rsidRDefault="001C40EF" w:rsidP="001C40EF">
            <w:pPr>
              <w:spacing w:line="240" w:lineRule="auto"/>
              <w:ind w:firstLine="0"/>
              <w:jc w:val="left"/>
              <w:rPr>
                <w:color w:val="000000"/>
                <w:sz w:val="22"/>
              </w:rPr>
            </w:pPr>
            <w:r w:rsidRPr="001C40EF">
              <w:rPr>
                <w:color w:val="000000"/>
                <w:sz w:val="22"/>
              </w:rPr>
              <w:t>26. Какие мероприятия, на Ваш взгляд, могут снизить возможность привлечения молодежи в террористические организации?</w:t>
            </w:r>
          </w:p>
        </w:tc>
        <w:tc>
          <w:tcPr>
            <w:tcW w:w="3544" w:type="dxa"/>
            <w:tcBorders>
              <w:top w:val="nil"/>
              <w:left w:val="nil"/>
              <w:bottom w:val="single" w:sz="4" w:space="0" w:color="auto"/>
              <w:right w:val="single" w:sz="4" w:space="0" w:color="auto"/>
            </w:tcBorders>
            <w:shd w:val="clear" w:color="auto" w:fill="auto"/>
            <w:noWrap/>
            <w:vAlign w:val="bottom"/>
            <w:hideMark/>
          </w:tcPr>
          <w:p w14:paraId="0575C1DA" w14:textId="77777777" w:rsidR="001C40EF" w:rsidRPr="001C40EF" w:rsidRDefault="001C40EF" w:rsidP="001C40EF">
            <w:pPr>
              <w:spacing w:line="240" w:lineRule="auto"/>
              <w:ind w:firstLine="0"/>
              <w:jc w:val="left"/>
              <w:rPr>
                <w:color w:val="000000"/>
                <w:sz w:val="22"/>
              </w:rPr>
            </w:pPr>
            <w:r w:rsidRPr="001C40EF">
              <w:rPr>
                <w:color w:val="000000"/>
                <w:sz w:val="22"/>
              </w:rPr>
              <w:t>Выступления авторитетных лидеров на ТВ</w:t>
            </w:r>
          </w:p>
        </w:tc>
        <w:tc>
          <w:tcPr>
            <w:tcW w:w="752" w:type="dxa"/>
            <w:tcBorders>
              <w:top w:val="nil"/>
              <w:left w:val="nil"/>
              <w:bottom w:val="single" w:sz="4" w:space="0" w:color="auto"/>
              <w:right w:val="single" w:sz="4" w:space="0" w:color="auto"/>
            </w:tcBorders>
            <w:shd w:val="clear" w:color="auto" w:fill="auto"/>
            <w:noWrap/>
            <w:vAlign w:val="bottom"/>
            <w:hideMark/>
          </w:tcPr>
          <w:p w14:paraId="119A71C9"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6D0BD83A" w14:textId="77777777" w:rsidR="001C40EF" w:rsidRPr="001C40EF" w:rsidRDefault="001C40EF" w:rsidP="001C40EF">
            <w:pPr>
              <w:spacing w:line="240" w:lineRule="auto"/>
              <w:ind w:firstLine="0"/>
              <w:jc w:val="right"/>
              <w:rPr>
                <w:color w:val="000000"/>
                <w:sz w:val="22"/>
              </w:rPr>
            </w:pPr>
            <w:r w:rsidRPr="001C40EF">
              <w:rPr>
                <w:color w:val="000000"/>
                <w:sz w:val="22"/>
              </w:rPr>
              <w:t>35%</w:t>
            </w:r>
          </w:p>
        </w:tc>
        <w:tc>
          <w:tcPr>
            <w:tcW w:w="753" w:type="dxa"/>
            <w:tcBorders>
              <w:top w:val="nil"/>
              <w:left w:val="nil"/>
              <w:bottom w:val="single" w:sz="4" w:space="0" w:color="auto"/>
              <w:right w:val="single" w:sz="4" w:space="0" w:color="auto"/>
            </w:tcBorders>
            <w:shd w:val="clear" w:color="auto" w:fill="auto"/>
            <w:noWrap/>
            <w:vAlign w:val="bottom"/>
            <w:hideMark/>
          </w:tcPr>
          <w:p w14:paraId="7A73095A"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2A3AAB45" w14:textId="77777777" w:rsidR="001C40EF" w:rsidRPr="001C40EF" w:rsidRDefault="001C40EF" w:rsidP="001C40EF">
            <w:pPr>
              <w:spacing w:line="240" w:lineRule="auto"/>
              <w:ind w:firstLine="0"/>
              <w:jc w:val="right"/>
              <w:rPr>
                <w:color w:val="000000"/>
                <w:sz w:val="22"/>
              </w:rPr>
            </w:pPr>
            <w:r w:rsidRPr="001C40EF">
              <w:rPr>
                <w:color w:val="000000"/>
                <w:sz w:val="22"/>
              </w:rPr>
              <w:t>25%</w:t>
            </w:r>
          </w:p>
        </w:tc>
        <w:tc>
          <w:tcPr>
            <w:tcW w:w="753" w:type="dxa"/>
            <w:tcBorders>
              <w:top w:val="nil"/>
              <w:left w:val="nil"/>
              <w:bottom w:val="single" w:sz="4" w:space="0" w:color="auto"/>
              <w:right w:val="single" w:sz="4" w:space="0" w:color="auto"/>
            </w:tcBorders>
            <w:shd w:val="clear" w:color="auto" w:fill="auto"/>
            <w:noWrap/>
            <w:vAlign w:val="bottom"/>
            <w:hideMark/>
          </w:tcPr>
          <w:p w14:paraId="27C94D5C" w14:textId="77777777" w:rsidR="001C40EF" w:rsidRPr="001C40EF" w:rsidRDefault="001C40EF" w:rsidP="001C40EF">
            <w:pPr>
              <w:spacing w:line="240" w:lineRule="auto"/>
              <w:ind w:firstLine="0"/>
              <w:jc w:val="right"/>
              <w:rPr>
                <w:color w:val="000000"/>
                <w:sz w:val="22"/>
              </w:rPr>
            </w:pPr>
            <w:r w:rsidRPr="001C40EF">
              <w:rPr>
                <w:color w:val="000000"/>
                <w:sz w:val="22"/>
              </w:rPr>
              <w:t>25%</w:t>
            </w:r>
          </w:p>
        </w:tc>
        <w:tc>
          <w:tcPr>
            <w:tcW w:w="753" w:type="dxa"/>
            <w:tcBorders>
              <w:top w:val="nil"/>
              <w:left w:val="nil"/>
              <w:bottom w:val="single" w:sz="4" w:space="0" w:color="auto"/>
              <w:right w:val="single" w:sz="4" w:space="0" w:color="auto"/>
            </w:tcBorders>
            <w:shd w:val="clear" w:color="auto" w:fill="auto"/>
            <w:noWrap/>
            <w:vAlign w:val="bottom"/>
            <w:hideMark/>
          </w:tcPr>
          <w:p w14:paraId="70A98D59"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33A081C0" w14:textId="77777777" w:rsidR="001C40EF" w:rsidRPr="001C40EF" w:rsidRDefault="001C40EF" w:rsidP="001C40EF">
            <w:pPr>
              <w:spacing w:line="240" w:lineRule="auto"/>
              <w:ind w:firstLine="0"/>
              <w:jc w:val="right"/>
              <w:rPr>
                <w:color w:val="000000"/>
                <w:sz w:val="22"/>
              </w:rPr>
            </w:pPr>
            <w:r w:rsidRPr="001C40EF">
              <w:rPr>
                <w:color w:val="000000"/>
                <w:sz w:val="22"/>
              </w:rPr>
              <w:t>28%</w:t>
            </w:r>
          </w:p>
        </w:tc>
        <w:tc>
          <w:tcPr>
            <w:tcW w:w="753" w:type="dxa"/>
            <w:tcBorders>
              <w:top w:val="nil"/>
              <w:left w:val="nil"/>
              <w:bottom w:val="single" w:sz="4" w:space="0" w:color="auto"/>
              <w:right w:val="single" w:sz="4" w:space="0" w:color="auto"/>
            </w:tcBorders>
            <w:shd w:val="clear" w:color="auto" w:fill="auto"/>
            <w:noWrap/>
            <w:vAlign w:val="bottom"/>
            <w:hideMark/>
          </w:tcPr>
          <w:p w14:paraId="2F9E6450"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6A7B286D"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11CAD5DC" w14:textId="77777777" w:rsidR="001C40EF" w:rsidRPr="001C40EF" w:rsidRDefault="001C40EF" w:rsidP="001C40EF">
            <w:pPr>
              <w:spacing w:line="240" w:lineRule="auto"/>
              <w:ind w:firstLine="0"/>
              <w:jc w:val="right"/>
              <w:rPr>
                <w:color w:val="000000"/>
                <w:sz w:val="22"/>
              </w:rPr>
            </w:pPr>
            <w:r w:rsidRPr="001C40EF">
              <w:rPr>
                <w:color w:val="000000"/>
                <w:sz w:val="22"/>
              </w:rPr>
              <w:t>29%</w:t>
            </w:r>
          </w:p>
        </w:tc>
        <w:tc>
          <w:tcPr>
            <w:tcW w:w="753" w:type="dxa"/>
            <w:tcBorders>
              <w:top w:val="nil"/>
              <w:left w:val="nil"/>
              <w:bottom w:val="single" w:sz="4" w:space="0" w:color="auto"/>
              <w:right w:val="single" w:sz="4" w:space="0" w:color="auto"/>
            </w:tcBorders>
            <w:shd w:val="clear" w:color="auto" w:fill="auto"/>
            <w:noWrap/>
            <w:vAlign w:val="bottom"/>
            <w:hideMark/>
          </w:tcPr>
          <w:p w14:paraId="2D7B20DB"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67A8336B" w14:textId="77777777" w:rsidR="001C40EF" w:rsidRPr="001C40EF" w:rsidRDefault="001C40EF" w:rsidP="001C40EF">
            <w:pPr>
              <w:spacing w:line="240" w:lineRule="auto"/>
              <w:ind w:firstLine="0"/>
              <w:jc w:val="right"/>
              <w:rPr>
                <w:color w:val="000000"/>
                <w:sz w:val="22"/>
              </w:rPr>
            </w:pPr>
            <w:r w:rsidRPr="001C40EF">
              <w:rPr>
                <w:color w:val="000000"/>
                <w:sz w:val="22"/>
              </w:rPr>
              <w:t>32%</w:t>
            </w:r>
          </w:p>
        </w:tc>
      </w:tr>
      <w:tr w:rsidR="001C40EF" w:rsidRPr="00E25C62" w14:paraId="043A286F"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FB7B0F2"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250C23B6" w14:textId="77777777" w:rsidR="001C40EF" w:rsidRPr="001C40EF" w:rsidRDefault="001C40EF" w:rsidP="001C40EF">
            <w:pPr>
              <w:spacing w:line="240" w:lineRule="auto"/>
              <w:ind w:firstLine="0"/>
              <w:jc w:val="left"/>
              <w:rPr>
                <w:color w:val="000000"/>
                <w:sz w:val="22"/>
              </w:rPr>
            </w:pPr>
            <w:r w:rsidRPr="001C40EF">
              <w:rPr>
                <w:color w:val="000000"/>
                <w:sz w:val="22"/>
              </w:rPr>
              <w:t>Ведение контрпропаганды, осуждающей терроризм, на страницах книг, популярных журналов, газет</w:t>
            </w:r>
          </w:p>
        </w:tc>
        <w:tc>
          <w:tcPr>
            <w:tcW w:w="752" w:type="dxa"/>
            <w:tcBorders>
              <w:top w:val="nil"/>
              <w:left w:val="nil"/>
              <w:bottom w:val="single" w:sz="4" w:space="0" w:color="auto"/>
              <w:right w:val="single" w:sz="4" w:space="0" w:color="auto"/>
            </w:tcBorders>
            <w:shd w:val="clear" w:color="auto" w:fill="auto"/>
            <w:noWrap/>
            <w:vAlign w:val="bottom"/>
            <w:hideMark/>
          </w:tcPr>
          <w:p w14:paraId="5DC2B0E4" w14:textId="77777777" w:rsidR="001C40EF" w:rsidRPr="001C40EF" w:rsidRDefault="001C40EF" w:rsidP="001C40EF">
            <w:pPr>
              <w:spacing w:line="240" w:lineRule="auto"/>
              <w:ind w:firstLine="0"/>
              <w:jc w:val="right"/>
              <w:rPr>
                <w:color w:val="000000"/>
                <w:sz w:val="22"/>
              </w:rPr>
            </w:pPr>
            <w:r w:rsidRPr="001C40EF">
              <w:rPr>
                <w:color w:val="000000"/>
                <w:sz w:val="22"/>
              </w:rPr>
              <w:t>28%</w:t>
            </w:r>
          </w:p>
        </w:tc>
        <w:tc>
          <w:tcPr>
            <w:tcW w:w="753" w:type="dxa"/>
            <w:tcBorders>
              <w:top w:val="nil"/>
              <w:left w:val="nil"/>
              <w:bottom w:val="single" w:sz="4" w:space="0" w:color="auto"/>
              <w:right w:val="single" w:sz="4" w:space="0" w:color="auto"/>
            </w:tcBorders>
            <w:shd w:val="clear" w:color="auto" w:fill="auto"/>
            <w:noWrap/>
            <w:vAlign w:val="bottom"/>
            <w:hideMark/>
          </w:tcPr>
          <w:p w14:paraId="11090860" w14:textId="77777777" w:rsidR="001C40EF" w:rsidRPr="001C40EF" w:rsidRDefault="001C40EF" w:rsidP="001C40EF">
            <w:pPr>
              <w:spacing w:line="240" w:lineRule="auto"/>
              <w:ind w:firstLine="0"/>
              <w:jc w:val="right"/>
              <w:rPr>
                <w:color w:val="000000"/>
                <w:sz w:val="22"/>
              </w:rPr>
            </w:pPr>
            <w:r w:rsidRPr="001C40EF">
              <w:rPr>
                <w:color w:val="000000"/>
                <w:sz w:val="22"/>
              </w:rPr>
              <w:t>37%</w:t>
            </w:r>
          </w:p>
        </w:tc>
        <w:tc>
          <w:tcPr>
            <w:tcW w:w="753" w:type="dxa"/>
            <w:tcBorders>
              <w:top w:val="nil"/>
              <w:left w:val="nil"/>
              <w:bottom w:val="single" w:sz="4" w:space="0" w:color="auto"/>
              <w:right w:val="single" w:sz="4" w:space="0" w:color="auto"/>
            </w:tcBorders>
            <w:shd w:val="clear" w:color="auto" w:fill="auto"/>
            <w:noWrap/>
            <w:vAlign w:val="bottom"/>
            <w:hideMark/>
          </w:tcPr>
          <w:p w14:paraId="229313C8" w14:textId="77777777" w:rsidR="001C40EF" w:rsidRPr="001C40EF" w:rsidRDefault="001C40EF" w:rsidP="001C40EF">
            <w:pPr>
              <w:spacing w:line="240" w:lineRule="auto"/>
              <w:ind w:firstLine="0"/>
              <w:jc w:val="right"/>
              <w:rPr>
                <w:color w:val="000000"/>
                <w:sz w:val="22"/>
              </w:rPr>
            </w:pPr>
            <w:r w:rsidRPr="001C40EF">
              <w:rPr>
                <w:color w:val="000000"/>
                <w:sz w:val="22"/>
              </w:rPr>
              <w:t>31%</w:t>
            </w:r>
          </w:p>
        </w:tc>
        <w:tc>
          <w:tcPr>
            <w:tcW w:w="753" w:type="dxa"/>
            <w:tcBorders>
              <w:top w:val="nil"/>
              <w:left w:val="nil"/>
              <w:bottom w:val="single" w:sz="4" w:space="0" w:color="auto"/>
              <w:right w:val="single" w:sz="4" w:space="0" w:color="auto"/>
            </w:tcBorders>
            <w:shd w:val="clear" w:color="auto" w:fill="auto"/>
            <w:noWrap/>
            <w:vAlign w:val="bottom"/>
            <w:hideMark/>
          </w:tcPr>
          <w:p w14:paraId="7F6AAF60" w14:textId="77777777" w:rsidR="001C40EF" w:rsidRPr="001C40EF" w:rsidRDefault="001C40EF" w:rsidP="001C40EF">
            <w:pPr>
              <w:spacing w:line="240" w:lineRule="auto"/>
              <w:ind w:firstLine="0"/>
              <w:jc w:val="right"/>
              <w:rPr>
                <w:color w:val="000000"/>
                <w:sz w:val="22"/>
              </w:rPr>
            </w:pPr>
            <w:r w:rsidRPr="001C40EF">
              <w:rPr>
                <w:color w:val="000000"/>
                <w:sz w:val="22"/>
              </w:rPr>
              <w:t>29%</w:t>
            </w:r>
          </w:p>
        </w:tc>
        <w:tc>
          <w:tcPr>
            <w:tcW w:w="753" w:type="dxa"/>
            <w:tcBorders>
              <w:top w:val="nil"/>
              <w:left w:val="nil"/>
              <w:bottom w:val="single" w:sz="4" w:space="0" w:color="auto"/>
              <w:right w:val="single" w:sz="4" w:space="0" w:color="auto"/>
            </w:tcBorders>
            <w:shd w:val="clear" w:color="auto" w:fill="auto"/>
            <w:noWrap/>
            <w:vAlign w:val="bottom"/>
            <w:hideMark/>
          </w:tcPr>
          <w:p w14:paraId="3AD70045" w14:textId="77777777" w:rsidR="001C40EF" w:rsidRPr="001C40EF" w:rsidRDefault="001C40EF" w:rsidP="001C40EF">
            <w:pPr>
              <w:spacing w:line="240" w:lineRule="auto"/>
              <w:ind w:firstLine="0"/>
              <w:jc w:val="right"/>
              <w:rPr>
                <w:color w:val="000000"/>
                <w:sz w:val="22"/>
              </w:rPr>
            </w:pPr>
            <w:r w:rsidRPr="001C40EF">
              <w:rPr>
                <w:color w:val="000000"/>
                <w:sz w:val="22"/>
              </w:rPr>
              <w:t>27%</w:t>
            </w:r>
          </w:p>
        </w:tc>
        <w:tc>
          <w:tcPr>
            <w:tcW w:w="753" w:type="dxa"/>
            <w:tcBorders>
              <w:top w:val="nil"/>
              <w:left w:val="nil"/>
              <w:bottom w:val="single" w:sz="4" w:space="0" w:color="auto"/>
              <w:right w:val="single" w:sz="4" w:space="0" w:color="auto"/>
            </w:tcBorders>
            <w:shd w:val="clear" w:color="auto" w:fill="auto"/>
            <w:noWrap/>
            <w:vAlign w:val="bottom"/>
            <w:hideMark/>
          </w:tcPr>
          <w:p w14:paraId="65321D6C"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4E9FA794"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5DECAF75" w14:textId="77777777" w:rsidR="001C40EF" w:rsidRPr="001C40EF" w:rsidRDefault="001C40EF" w:rsidP="001C40EF">
            <w:pPr>
              <w:spacing w:line="240" w:lineRule="auto"/>
              <w:ind w:firstLine="0"/>
              <w:jc w:val="right"/>
              <w:rPr>
                <w:color w:val="000000"/>
                <w:sz w:val="22"/>
              </w:rPr>
            </w:pPr>
            <w:r w:rsidRPr="001C40EF">
              <w:rPr>
                <w:color w:val="000000"/>
                <w:sz w:val="22"/>
              </w:rPr>
              <w:t>27%</w:t>
            </w:r>
          </w:p>
        </w:tc>
        <w:tc>
          <w:tcPr>
            <w:tcW w:w="753" w:type="dxa"/>
            <w:tcBorders>
              <w:top w:val="nil"/>
              <w:left w:val="nil"/>
              <w:bottom w:val="single" w:sz="4" w:space="0" w:color="auto"/>
              <w:right w:val="single" w:sz="4" w:space="0" w:color="auto"/>
            </w:tcBorders>
            <w:shd w:val="clear" w:color="auto" w:fill="auto"/>
            <w:noWrap/>
            <w:vAlign w:val="bottom"/>
            <w:hideMark/>
          </w:tcPr>
          <w:p w14:paraId="5C13FB69" w14:textId="77777777" w:rsidR="001C40EF" w:rsidRPr="001C40EF" w:rsidRDefault="001C40EF" w:rsidP="001C40EF">
            <w:pPr>
              <w:spacing w:line="240" w:lineRule="auto"/>
              <w:ind w:firstLine="0"/>
              <w:jc w:val="right"/>
              <w:rPr>
                <w:color w:val="000000"/>
                <w:sz w:val="22"/>
              </w:rPr>
            </w:pPr>
            <w:r w:rsidRPr="001C40EF">
              <w:rPr>
                <w:color w:val="000000"/>
                <w:sz w:val="22"/>
              </w:rPr>
              <w:t>34%</w:t>
            </w:r>
          </w:p>
        </w:tc>
        <w:tc>
          <w:tcPr>
            <w:tcW w:w="753" w:type="dxa"/>
            <w:tcBorders>
              <w:top w:val="nil"/>
              <w:left w:val="nil"/>
              <w:bottom w:val="single" w:sz="4" w:space="0" w:color="auto"/>
              <w:right w:val="single" w:sz="4" w:space="0" w:color="auto"/>
            </w:tcBorders>
            <w:shd w:val="clear" w:color="auto" w:fill="auto"/>
            <w:noWrap/>
            <w:vAlign w:val="bottom"/>
            <w:hideMark/>
          </w:tcPr>
          <w:p w14:paraId="05A0D82B"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0691A81D"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1CEB26BF" w14:textId="77777777" w:rsidR="001C40EF" w:rsidRPr="001C40EF" w:rsidRDefault="001C40EF" w:rsidP="001C40EF">
            <w:pPr>
              <w:spacing w:line="240" w:lineRule="auto"/>
              <w:ind w:firstLine="0"/>
              <w:jc w:val="right"/>
              <w:rPr>
                <w:color w:val="000000"/>
                <w:sz w:val="22"/>
              </w:rPr>
            </w:pPr>
            <w:r w:rsidRPr="001C40EF">
              <w:rPr>
                <w:color w:val="000000"/>
                <w:sz w:val="22"/>
              </w:rPr>
              <w:t>4%</w:t>
            </w:r>
          </w:p>
        </w:tc>
      </w:tr>
      <w:tr w:rsidR="001C40EF" w:rsidRPr="00E25C62" w14:paraId="5C046934"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62DE2E5"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69664A59" w14:textId="77777777" w:rsidR="001C40EF" w:rsidRPr="001C40EF" w:rsidRDefault="001C40EF" w:rsidP="001C40EF">
            <w:pPr>
              <w:spacing w:line="240" w:lineRule="auto"/>
              <w:ind w:firstLine="0"/>
              <w:jc w:val="left"/>
              <w:rPr>
                <w:color w:val="000000"/>
                <w:sz w:val="22"/>
              </w:rPr>
            </w:pPr>
            <w:r w:rsidRPr="001C40EF">
              <w:rPr>
                <w:color w:val="000000"/>
                <w:sz w:val="22"/>
              </w:rPr>
              <w:t>Массовые акции выражения протеста, осуждения террористов, сочувствия пострадавшим</w:t>
            </w:r>
          </w:p>
        </w:tc>
        <w:tc>
          <w:tcPr>
            <w:tcW w:w="752" w:type="dxa"/>
            <w:tcBorders>
              <w:top w:val="nil"/>
              <w:left w:val="nil"/>
              <w:bottom w:val="single" w:sz="4" w:space="0" w:color="auto"/>
              <w:right w:val="single" w:sz="4" w:space="0" w:color="auto"/>
            </w:tcBorders>
            <w:shd w:val="clear" w:color="auto" w:fill="auto"/>
            <w:noWrap/>
            <w:vAlign w:val="bottom"/>
            <w:hideMark/>
          </w:tcPr>
          <w:p w14:paraId="143F2C66"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56970664"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7ADD1326"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0E349D6E"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13884BEC"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6ED550BB"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08871863"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41BF4A95"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629D0DF1"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3E2CD242"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588B038B"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6813D5F8" w14:textId="77777777" w:rsidR="001C40EF" w:rsidRPr="001C40EF" w:rsidRDefault="001C40EF" w:rsidP="001C40EF">
            <w:pPr>
              <w:spacing w:line="240" w:lineRule="auto"/>
              <w:ind w:firstLine="0"/>
              <w:jc w:val="right"/>
              <w:rPr>
                <w:color w:val="000000"/>
                <w:sz w:val="22"/>
              </w:rPr>
            </w:pPr>
            <w:r w:rsidRPr="001C40EF">
              <w:rPr>
                <w:color w:val="000000"/>
                <w:sz w:val="22"/>
              </w:rPr>
              <w:t>20%</w:t>
            </w:r>
          </w:p>
        </w:tc>
      </w:tr>
      <w:tr w:rsidR="001C40EF" w:rsidRPr="00E25C62" w14:paraId="2EB59073"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044CF20"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5ACAD34B" w14:textId="77777777" w:rsidR="001C40EF" w:rsidRPr="001C40EF" w:rsidRDefault="001C40EF" w:rsidP="001C40EF">
            <w:pPr>
              <w:spacing w:line="240" w:lineRule="auto"/>
              <w:ind w:firstLine="0"/>
              <w:jc w:val="left"/>
              <w:rPr>
                <w:color w:val="000000"/>
                <w:sz w:val="22"/>
              </w:rPr>
            </w:pPr>
            <w:r w:rsidRPr="001C40EF">
              <w:rPr>
                <w:color w:val="000000"/>
                <w:sz w:val="22"/>
              </w:rPr>
              <w:t>Конференции, круглые столы, посвященные проблемам терроризма</w:t>
            </w:r>
          </w:p>
        </w:tc>
        <w:tc>
          <w:tcPr>
            <w:tcW w:w="752" w:type="dxa"/>
            <w:tcBorders>
              <w:top w:val="nil"/>
              <w:left w:val="nil"/>
              <w:bottom w:val="single" w:sz="4" w:space="0" w:color="auto"/>
              <w:right w:val="single" w:sz="4" w:space="0" w:color="auto"/>
            </w:tcBorders>
            <w:shd w:val="clear" w:color="auto" w:fill="auto"/>
            <w:noWrap/>
            <w:vAlign w:val="bottom"/>
            <w:hideMark/>
          </w:tcPr>
          <w:p w14:paraId="3218C7D4"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7BB6D2D9"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2FC3CFE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60CDC78"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36729680"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65047B19"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77F35CAC"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4E373695"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3735D4F6"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2737AB40"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1DB16D7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AC18FC7" w14:textId="77777777" w:rsidR="001C40EF" w:rsidRPr="001C40EF" w:rsidRDefault="001C40EF" w:rsidP="001C40EF">
            <w:pPr>
              <w:spacing w:line="240" w:lineRule="auto"/>
              <w:ind w:firstLine="0"/>
              <w:jc w:val="right"/>
              <w:rPr>
                <w:color w:val="000000"/>
                <w:sz w:val="22"/>
              </w:rPr>
            </w:pPr>
            <w:r w:rsidRPr="001C40EF">
              <w:rPr>
                <w:color w:val="000000"/>
                <w:sz w:val="22"/>
              </w:rPr>
              <w:t>24%</w:t>
            </w:r>
          </w:p>
        </w:tc>
      </w:tr>
      <w:tr w:rsidR="001C40EF" w:rsidRPr="00E25C62" w14:paraId="2996578D"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6734660"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0F5F8601" w14:textId="77777777" w:rsidR="001C40EF" w:rsidRPr="001C40EF" w:rsidRDefault="001C40EF" w:rsidP="001C40EF">
            <w:pPr>
              <w:spacing w:line="240" w:lineRule="auto"/>
              <w:ind w:firstLine="0"/>
              <w:jc w:val="left"/>
              <w:rPr>
                <w:color w:val="000000"/>
                <w:sz w:val="22"/>
              </w:rPr>
            </w:pPr>
            <w:r w:rsidRPr="001C40EF">
              <w:rPr>
                <w:color w:val="000000"/>
                <w:sz w:val="22"/>
              </w:rPr>
              <w:t xml:space="preserve">Родительский контроль </w:t>
            </w:r>
          </w:p>
        </w:tc>
        <w:tc>
          <w:tcPr>
            <w:tcW w:w="752" w:type="dxa"/>
            <w:tcBorders>
              <w:top w:val="nil"/>
              <w:left w:val="nil"/>
              <w:bottom w:val="single" w:sz="4" w:space="0" w:color="auto"/>
              <w:right w:val="single" w:sz="4" w:space="0" w:color="auto"/>
            </w:tcBorders>
            <w:shd w:val="clear" w:color="auto" w:fill="auto"/>
            <w:noWrap/>
            <w:vAlign w:val="bottom"/>
            <w:hideMark/>
          </w:tcPr>
          <w:p w14:paraId="5EA47F85"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67BD0321" w14:textId="77777777" w:rsidR="001C40EF" w:rsidRPr="001C40EF" w:rsidRDefault="001C40EF" w:rsidP="001C40EF">
            <w:pPr>
              <w:spacing w:line="240" w:lineRule="auto"/>
              <w:ind w:firstLine="0"/>
              <w:jc w:val="right"/>
              <w:rPr>
                <w:color w:val="000000"/>
                <w:sz w:val="22"/>
              </w:rPr>
            </w:pPr>
            <w:r w:rsidRPr="001C40EF">
              <w:rPr>
                <w:color w:val="000000"/>
                <w:sz w:val="22"/>
              </w:rPr>
              <w:t>7%</w:t>
            </w:r>
          </w:p>
        </w:tc>
        <w:tc>
          <w:tcPr>
            <w:tcW w:w="753" w:type="dxa"/>
            <w:tcBorders>
              <w:top w:val="nil"/>
              <w:left w:val="nil"/>
              <w:bottom w:val="single" w:sz="4" w:space="0" w:color="auto"/>
              <w:right w:val="single" w:sz="4" w:space="0" w:color="auto"/>
            </w:tcBorders>
            <w:shd w:val="clear" w:color="auto" w:fill="auto"/>
            <w:noWrap/>
            <w:vAlign w:val="bottom"/>
            <w:hideMark/>
          </w:tcPr>
          <w:p w14:paraId="592E05D1"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55A2144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5F15444"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563A986F"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20F6AB19" w14:textId="77777777" w:rsidR="001C40EF" w:rsidRPr="001C40EF" w:rsidRDefault="001C40EF" w:rsidP="001C40EF">
            <w:pPr>
              <w:spacing w:line="240" w:lineRule="auto"/>
              <w:ind w:firstLine="0"/>
              <w:jc w:val="right"/>
              <w:rPr>
                <w:color w:val="000000"/>
                <w:sz w:val="22"/>
              </w:rPr>
            </w:pPr>
            <w:r w:rsidRPr="001C40EF">
              <w:rPr>
                <w:color w:val="000000"/>
                <w:sz w:val="22"/>
              </w:rPr>
              <w:t>28%</w:t>
            </w:r>
          </w:p>
        </w:tc>
        <w:tc>
          <w:tcPr>
            <w:tcW w:w="753" w:type="dxa"/>
            <w:tcBorders>
              <w:top w:val="nil"/>
              <w:left w:val="nil"/>
              <w:bottom w:val="single" w:sz="4" w:space="0" w:color="auto"/>
              <w:right w:val="single" w:sz="4" w:space="0" w:color="auto"/>
            </w:tcBorders>
            <w:shd w:val="clear" w:color="auto" w:fill="auto"/>
            <w:noWrap/>
            <w:vAlign w:val="bottom"/>
            <w:hideMark/>
          </w:tcPr>
          <w:p w14:paraId="320EB094"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7898F714"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1F4BA7E3"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34747F6A"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7448D813" w14:textId="77777777" w:rsidR="001C40EF" w:rsidRPr="001C40EF" w:rsidRDefault="001C40EF" w:rsidP="001C40EF">
            <w:pPr>
              <w:spacing w:line="240" w:lineRule="auto"/>
              <w:ind w:firstLine="0"/>
              <w:jc w:val="right"/>
              <w:rPr>
                <w:color w:val="000000"/>
                <w:sz w:val="22"/>
              </w:rPr>
            </w:pPr>
            <w:r w:rsidRPr="001C40EF">
              <w:rPr>
                <w:color w:val="000000"/>
                <w:sz w:val="22"/>
              </w:rPr>
              <w:t>6%</w:t>
            </w:r>
          </w:p>
        </w:tc>
      </w:tr>
      <w:tr w:rsidR="001C40EF" w:rsidRPr="00E25C62" w14:paraId="2B19DC25"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7A97F70"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0C8A9C8B" w14:textId="77777777" w:rsidR="001C40EF" w:rsidRPr="001C40EF" w:rsidRDefault="001C40EF" w:rsidP="001C40EF">
            <w:pPr>
              <w:spacing w:line="240" w:lineRule="auto"/>
              <w:ind w:firstLine="0"/>
              <w:jc w:val="left"/>
              <w:rPr>
                <w:color w:val="000000"/>
                <w:sz w:val="22"/>
              </w:rPr>
            </w:pPr>
            <w:r w:rsidRPr="001C40EF">
              <w:rPr>
                <w:color w:val="000000"/>
                <w:sz w:val="22"/>
              </w:rPr>
              <w:t>Общественные организации</w:t>
            </w:r>
          </w:p>
        </w:tc>
        <w:tc>
          <w:tcPr>
            <w:tcW w:w="752" w:type="dxa"/>
            <w:tcBorders>
              <w:top w:val="nil"/>
              <w:left w:val="nil"/>
              <w:bottom w:val="single" w:sz="4" w:space="0" w:color="auto"/>
              <w:right w:val="single" w:sz="4" w:space="0" w:color="auto"/>
            </w:tcBorders>
            <w:shd w:val="clear" w:color="auto" w:fill="auto"/>
            <w:noWrap/>
            <w:vAlign w:val="bottom"/>
            <w:hideMark/>
          </w:tcPr>
          <w:p w14:paraId="3CA44475"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04E30CAE" w14:textId="77777777" w:rsidR="001C40EF" w:rsidRPr="001C40EF" w:rsidRDefault="001C40EF" w:rsidP="001C40EF">
            <w:pPr>
              <w:spacing w:line="240" w:lineRule="auto"/>
              <w:ind w:firstLine="0"/>
              <w:jc w:val="right"/>
              <w:rPr>
                <w:color w:val="000000"/>
                <w:sz w:val="22"/>
              </w:rPr>
            </w:pPr>
            <w:r w:rsidRPr="001C40EF">
              <w:rPr>
                <w:color w:val="000000"/>
                <w:sz w:val="22"/>
              </w:rPr>
              <w:t>15%</w:t>
            </w:r>
          </w:p>
        </w:tc>
        <w:tc>
          <w:tcPr>
            <w:tcW w:w="753" w:type="dxa"/>
            <w:tcBorders>
              <w:top w:val="nil"/>
              <w:left w:val="nil"/>
              <w:bottom w:val="single" w:sz="4" w:space="0" w:color="auto"/>
              <w:right w:val="single" w:sz="4" w:space="0" w:color="auto"/>
            </w:tcBorders>
            <w:shd w:val="clear" w:color="auto" w:fill="auto"/>
            <w:noWrap/>
            <w:vAlign w:val="bottom"/>
            <w:hideMark/>
          </w:tcPr>
          <w:p w14:paraId="156A3054" w14:textId="77777777" w:rsidR="001C40EF" w:rsidRPr="001C40EF" w:rsidRDefault="001C40EF" w:rsidP="001C40EF">
            <w:pPr>
              <w:spacing w:line="240" w:lineRule="auto"/>
              <w:ind w:firstLine="0"/>
              <w:jc w:val="right"/>
              <w:rPr>
                <w:color w:val="000000"/>
                <w:sz w:val="22"/>
              </w:rPr>
            </w:pPr>
            <w:r w:rsidRPr="001C40EF">
              <w:rPr>
                <w:color w:val="000000"/>
                <w:sz w:val="22"/>
              </w:rPr>
              <w:t>33%</w:t>
            </w:r>
          </w:p>
        </w:tc>
        <w:tc>
          <w:tcPr>
            <w:tcW w:w="753" w:type="dxa"/>
            <w:tcBorders>
              <w:top w:val="nil"/>
              <w:left w:val="nil"/>
              <w:bottom w:val="single" w:sz="4" w:space="0" w:color="auto"/>
              <w:right w:val="single" w:sz="4" w:space="0" w:color="auto"/>
            </w:tcBorders>
            <w:shd w:val="clear" w:color="auto" w:fill="auto"/>
            <w:noWrap/>
            <w:vAlign w:val="bottom"/>
            <w:hideMark/>
          </w:tcPr>
          <w:p w14:paraId="25CCB413"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3925012A"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5BAA6DF1" w14:textId="77777777" w:rsidR="001C40EF" w:rsidRPr="001C40EF" w:rsidRDefault="001C40EF" w:rsidP="001C40EF">
            <w:pPr>
              <w:spacing w:line="240" w:lineRule="auto"/>
              <w:ind w:firstLine="0"/>
              <w:jc w:val="right"/>
              <w:rPr>
                <w:color w:val="000000"/>
                <w:sz w:val="22"/>
              </w:rPr>
            </w:pPr>
            <w:r w:rsidRPr="001C40EF">
              <w:rPr>
                <w:color w:val="000000"/>
                <w:sz w:val="22"/>
              </w:rPr>
              <w:t>34%</w:t>
            </w:r>
          </w:p>
        </w:tc>
        <w:tc>
          <w:tcPr>
            <w:tcW w:w="753" w:type="dxa"/>
            <w:tcBorders>
              <w:top w:val="nil"/>
              <w:left w:val="nil"/>
              <w:bottom w:val="single" w:sz="4" w:space="0" w:color="auto"/>
              <w:right w:val="single" w:sz="4" w:space="0" w:color="auto"/>
            </w:tcBorders>
            <w:shd w:val="clear" w:color="auto" w:fill="auto"/>
            <w:noWrap/>
            <w:vAlign w:val="bottom"/>
            <w:hideMark/>
          </w:tcPr>
          <w:p w14:paraId="34488D8B"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5E6AE2EA" w14:textId="77777777" w:rsidR="001C40EF" w:rsidRPr="001C40EF" w:rsidRDefault="001C40EF" w:rsidP="001C40EF">
            <w:pPr>
              <w:spacing w:line="240" w:lineRule="auto"/>
              <w:ind w:firstLine="0"/>
              <w:jc w:val="right"/>
              <w:rPr>
                <w:color w:val="000000"/>
                <w:sz w:val="22"/>
              </w:rPr>
            </w:pPr>
            <w:r w:rsidRPr="001C40EF">
              <w:rPr>
                <w:color w:val="000000"/>
                <w:sz w:val="22"/>
              </w:rPr>
              <w:t>25%</w:t>
            </w:r>
          </w:p>
        </w:tc>
        <w:tc>
          <w:tcPr>
            <w:tcW w:w="753" w:type="dxa"/>
            <w:tcBorders>
              <w:top w:val="nil"/>
              <w:left w:val="nil"/>
              <w:bottom w:val="single" w:sz="4" w:space="0" w:color="auto"/>
              <w:right w:val="single" w:sz="4" w:space="0" w:color="auto"/>
            </w:tcBorders>
            <w:shd w:val="clear" w:color="auto" w:fill="auto"/>
            <w:noWrap/>
            <w:vAlign w:val="bottom"/>
            <w:hideMark/>
          </w:tcPr>
          <w:p w14:paraId="4590078B"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417E45D9"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244A7452" w14:textId="77777777" w:rsidR="001C40EF" w:rsidRPr="001C40EF" w:rsidRDefault="001C40EF" w:rsidP="001C40EF">
            <w:pPr>
              <w:spacing w:line="240" w:lineRule="auto"/>
              <w:ind w:firstLine="0"/>
              <w:jc w:val="right"/>
              <w:rPr>
                <w:color w:val="000000"/>
                <w:sz w:val="22"/>
              </w:rPr>
            </w:pPr>
            <w:r w:rsidRPr="001C40EF">
              <w:rPr>
                <w:color w:val="000000"/>
                <w:sz w:val="22"/>
              </w:rPr>
              <w:t>34%</w:t>
            </w:r>
          </w:p>
        </w:tc>
        <w:tc>
          <w:tcPr>
            <w:tcW w:w="753" w:type="dxa"/>
            <w:tcBorders>
              <w:top w:val="nil"/>
              <w:left w:val="nil"/>
              <w:bottom w:val="single" w:sz="4" w:space="0" w:color="auto"/>
              <w:right w:val="single" w:sz="4" w:space="0" w:color="auto"/>
            </w:tcBorders>
            <w:shd w:val="clear" w:color="auto" w:fill="auto"/>
            <w:noWrap/>
            <w:vAlign w:val="bottom"/>
            <w:hideMark/>
          </w:tcPr>
          <w:p w14:paraId="575D2323" w14:textId="77777777" w:rsidR="001C40EF" w:rsidRPr="001C40EF" w:rsidRDefault="001C40EF" w:rsidP="001C40EF">
            <w:pPr>
              <w:spacing w:line="240" w:lineRule="auto"/>
              <w:ind w:firstLine="0"/>
              <w:jc w:val="right"/>
              <w:rPr>
                <w:color w:val="000000"/>
                <w:sz w:val="22"/>
              </w:rPr>
            </w:pPr>
            <w:r w:rsidRPr="001C40EF">
              <w:rPr>
                <w:color w:val="000000"/>
                <w:sz w:val="22"/>
              </w:rPr>
              <w:t>14%</w:t>
            </w:r>
          </w:p>
        </w:tc>
      </w:tr>
      <w:tr w:rsidR="001C40EF" w:rsidRPr="00E25C62" w14:paraId="58ACDB8F"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A1F3689"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3A7BD700" w14:textId="77777777" w:rsidR="001C40EF" w:rsidRPr="001C40EF" w:rsidRDefault="001C40EF" w:rsidP="001C40EF">
            <w:pPr>
              <w:spacing w:line="240" w:lineRule="auto"/>
              <w:ind w:firstLine="0"/>
              <w:jc w:val="left"/>
              <w:rPr>
                <w:color w:val="000000"/>
                <w:sz w:val="22"/>
              </w:rPr>
            </w:pPr>
            <w:r w:rsidRPr="001C40EF">
              <w:rPr>
                <w:color w:val="000000"/>
                <w:sz w:val="22"/>
              </w:rPr>
              <w:t>Другое____________________________</w:t>
            </w:r>
          </w:p>
        </w:tc>
        <w:tc>
          <w:tcPr>
            <w:tcW w:w="752" w:type="dxa"/>
            <w:tcBorders>
              <w:top w:val="nil"/>
              <w:left w:val="nil"/>
              <w:bottom w:val="single" w:sz="4" w:space="0" w:color="auto"/>
              <w:right w:val="single" w:sz="4" w:space="0" w:color="auto"/>
            </w:tcBorders>
            <w:shd w:val="clear" w:color="auto" w:fill="auto"/>
            <w:noWrap/>
            <w:vAlign w:val="bottom"/>
            <w:hideMark/>
          </w:tcPr>
          <w:p w14:paraId="3BF3DB7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536399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C4D4BB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C5FC71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164812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7BAEAC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8CD2CE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23F9F1D"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5DC7DA2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709C47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CC405F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724C52A"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2A6C4DFA"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A6FEE2A" w14:textId="77777777" w:rsidR="001C40EF" w:rsidRPr="001C40EF" w:rsidRDefault="001C40EF" w:rsidP="001C40EF">
            <w:pPr>
              <w:spacing w:line="240" w:lineRule="auto"/>
              <w:ind w:firstLine="0"/>
              <w:jc w:val="left"/>
              <w:rPr>
                <w:color w:val="000000"/>
                <w:sz w:val="22"/>
              </w:rPr>
            </w:pPr>
            <w:r w:rsidRPr="001C40EF">
              <w:rPr>
                <w:color w:val="000000"/>
                <w:sz w:val="22"/>
              </w:rPr>
              <w:t>27. Какие из следующих точек зрения Вам ближе по поводу способов борьбы с террористами?</w:t>
            </w:r>
          </w:p>
        </w:tc>
        <w:tc>
          <w:tcPr>
            <w:tcW w:w="3544" w:type="dxa"/>
            <w:tcBorders>
              <w:top w:val="nil"/>
              <w:left w:val="nil"/>
              <w:bottom w:val="single" w:sz="4" w:space="0" w:color="auto"/>
              <w:right w:val="single" w:sz="4" w:space="0" w:color="auto"/>
            </w:tcBorders>
            <w:shd w:val="clear" w:color="auto" w:fill="auto"/>
            <w:noWrap/>
            <w:vAlign w:val="bottom"/>
            <w:hideMark/>
          </w:tcPr>
          <w:p w14:paraId="3310ACB5" w14:textId="77777777" w:rsidR="001C40EF" w:rsidRPr="001C40EF" w:rsidRDefault="001C40EF" w:rsidP="001C40EF">
            <w:pPr>
              <w:spacing w:line="240" w:lineRule="auto"/>
              <w:ind w:firstLine="0"/>
              <w:jc w:val="left"/>
              <w:rPr>
                <w:color w:val="000000"/>
                <w:sz w:val="22"/>
              </w:rPr>
            </w:pPr>
            <w:r w:rsidRPr="001C40EF">
              <w:rPr>
                <w:color w:val="000000"/>
                <w:sz w:val="22"/>
              </w:rPr>
              <w:t>С террористами нужно вести переговоры и находить решения, которые бы удовлетворяли всех</w:t>
            </w:r>
          </w:p>
        </w:tc>
        <w:tc>
          <w:tcPr>
            <w:tcW w:w="752" w:type="dxa"/>
            <w:tcBorders>
              <w:top w:val="nil"/>
              <w:left w:val="nil"/>
              <w:bottom w:val="single" w:sz="4" w:space="0" w:color="auto"/>
              <w:right w:val="single" w:sz="4" w:space="0" w:color="auto"/>
            </w:tcBorders>
            <w:shd w:val="clear" w:color="auto" w:fill="auto"/>
            <w:noWrap/>
            <w:vAlign w:val="bottom"/>
            <w:hideMark/>
          </w:tcPr>
          <w:p w14:paraId="21BE6184"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1FAFBC8D" w14:textId="77777777" w:rsidR="001C40EF" w:rsidRPr="001C40EF" w:rsidRDefault="001C40EF" w:rsidP="001C40EF">
            <w:pPr>
              <w:spacing w:line="240" w:lineRule="auto"/>
              <w:ind w:firstLine="0"/>
              <w:jc w:val="right"/>
              <w:rPr>
                <w:color w:val="000000"/>
                <w:sz w:val="22"/>
              </w:rPr>
            </w:pPr>
            <w:r w:rsidRPr="001C40EF">
              <w:rPr>
                <w:color w:val="000000"/>
                <w:sz w:val="22"/>
              </w:rPr>
              <w:t>7%</w:t>
            </w:r>
          </w:p>
        </w:tc>
        <w:tc>
          <w:tcPr>
            <w:tcW w:w="753" w:type="dxa"/>
            <w:tcBorders>
              <w:top w:val="nil"/>
              <w:left w:val="nil"/>
              <w:bottom w:val="single" w:sz="4" w:space="0" w:color="auto"/>
              <w:right w:val="single" w:sz="4" w:space="0" w:color="auto"/>
            </w:tcBorders>
            <w:shd w:val="clear" w:color="auto" w:fill="auto"/>
            <w:noWrap/>
            <w:vAlign w:val="bottom"/>
            <w:hideMark/>
          </w:tcPr>
          <w:p w14:paraId="33E13E85"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6328513A"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1CC100E7"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334C67C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536DAB3"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7470B37B"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22A26734"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4B5DF08F"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6DE28067"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2564E32F" w14:textId="77777777" w:rsidR="001C40EF" w:rsidRPr="001C40EF" w:rsidRDefault="001C40EF" w:rsidP="001C40EF">
            <w:pPr>
              <w:spacing w:line="240" w:lineRule="auto"/>
              <w:ind w:firstLine="0"/>
              <w:jc w:val="right"/>
              <w:rPr>
                <w:color w:val="000000"/>
                <w:sz w:val="22"/>
              </w:rPr>
            </w:pPr>
            <w:r w:rsidRPr="001C40EF">
              <w:rPr>
                <w:color w:val="000000"/>
                <w:sz w:val="22"/>
              </w:rPr>
              <w:t>28%</w:t>
            </w:r>
          </w:p>
        </w:tc>
      </w:tr>
      <w:tr w:rsidR="001C40EF" w:rsidRPr="00E25C62" w14:paraId="31C3237B"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7F849BD"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2B3189F0" w14:textId="77777777" w:rsidR="001C40EF" w:rsidRPr="001C40EF" w:rsidRDefault="001C40EF" w:rsidP="001C40EF">
            <w:pPr>
              <w:spacing w:line="240" w:lineRule="auto"/>
              <w:ind w:firstLine="0"/>
              <w:jc w:val="left"/>
              <w:rPr>
                <w:color w:val="000000"/>
                <w:sz w:val="22"/>
              </w:rPr>
            </w:pPr>
            <w:r w:rsidRPr="001C40EF">
              <w:rPr>
                <w:color w:val="000000"/>
                <w:sz w:val="22"/>
              </w:rPr>
              <w:t>Проблему терроризма следует решать только путем уничтожения террористов</w:t>
            </w:r>
          </w:p>
        </w:tc>
        <w:tc>
          <w:tcPr>
            <w:tcW w:w="752" w:type="dxa"/>
            <w:tcBorders>
              <w:top w:val="nil"/>
              <w:left w:val="nil"/>
              <w:bottom w:val="single" w:sz="4" w:space="0" w:color="auto"/>
              <w:right w:val="single" w:sz="4" w:space="0" w:color="auto"/>
            </w:tcBorders>
            <w:shd w:val="clear" w:color="auto" w:fill="auto"/>
            <w:noWrap/>
            <w:vAlign w:val="bottom"/>
            <w:hideMark/>
          </w:tcPr>
          <w:p w14:paraId="26859175" w14:textId="77777777" w:rsidR="001C40EF" w:rsidRPr="001C40EF" w:rsidRDefault="001C40EF" w:rsidP="001C40EF">
            <w:pPr>
              <w:spacing w:line="240" w:lineRule="auto"/>
              <w:ind w:firstLine="0"/>
              <w:jc w:val="right"/>
              <w:rPr>
                <w:color w:val="000000"/>
                <w:sz w:val="22"/>
              </w:rPr>
            </w:pPr>
            <w:r w:rsidRPr="001C40EF">
              <w:rPr>
                <w:color w:val="000000"/>
                <w:sz w:val="22"/>
              </w:rPr>
              <w:t>56%</w:t>
            </w:r>
          </w:p>
        </w:tc>
        <w:tc>
          <w:tcPr>
            <w:tcW w:w="753" w:type="dxa"/>
            <w:tcBorders>
              <w:top w:val="nil"/>
              <w:left w:val="nil"/>
              <w:bottom w:val="single" w:sz="4" w:space="0" w:color="auto"/>
              <w:right w:val="single" w:sz="4" w:space="0" w:color="auto"/>
            </w:tcBorders>
            <w:shd w:val="clear" w:color="auto" w:fill="auto"/>
            <w:noWrap/>
            <w:vAlign w:val="bottom"/>
            <w:hideMark/>
          </w:tcPr>
          <w:p w14:paraId="6D2A041A" w14:textId="77777777" w:rsidR="001C40EF" w:rsidRPr="001C40EF" w:rsidRDefault="001C40EF" w:rsidP="001C40EF">
            <w:pPr>
              <w:spacing w:line="240" w:lineRule="auto"/>
              <w:ind w:firstLine="0"/>
              <w:jc w:val="right"/>
              <w:rPr>
                <w:color w:val="000000"/>
                <w:sz w:val="22"/>
              </w:rPr>
            </w:pPr>
            <w:r w:rsidRPr="001C40EF">
              <w:rPr>
                <w:color w:val="000000"/>
                <w:sz w:val="22"/>
              </w:rPr>
              <w:t>61%</w:t>
            </w:r>
          </w:p>
        </w:tc>
        <w:tc>
          <w:tcPr>
            <w:tcW w:w="753" w:type="dxa"/>
            <w:tcBorders>
              <w:top w:val="nil"/>
              <w:left w:val="nil"/>
              <w:bottom w:val="single" w:sz="4" w:space="0" w:color="auto"/>
              <w:right w:val="single" w:sz="4" w:space="0" w:color="auto"/>
            </w:tcBorders>
            <w:shd w:val="clear" w:color="auto" w:fill="auto"/>
            <w:noWrap/>
            <w:vAlign w:val="bottom"/>
            <w:hideMark/>
          </w:tcPr>
          <w:p w14:paraId="7FEC4809" w14:textId="77777777" w:rsidR="001C40EF" w:rsidRPr="001C40EF" w:rsidRDefault="001C40EF" w:rsidP="001C40EF">
            <w:pPr>
              <w:spacing w:line="240" w:lineRule="auto"/>
              <w:ind w:firstLine="0"/>
              <w:jc w:val="right"/>
              <w:rPr>
                <w:color w:val="000000"/>
                <w:sz w:val="22"/>
              </w:rPr>
            </w:pPr>
            <w:r w:rsidRPr="001C40EF">
              <w:rPr>
                <w:color w:val="000000"/>
                <w:sz w:val="22"/>
              </w:rPr>
              <w:t>63%</w:t>
            </w:r>
          </w:p>
        </w:tc>
        <w:tc>
          <w:tcPr>
            <w:tcW w:w="753" w:type="dxa"/>
            <w:tcBorders>
              <w:top w:val="nil"/>
              <w:left w:val="nil"/>
              <w:bottom w:val="single" w:sz="4" w:space="0" w:color="auto"/>
              <w:right w:val="single" w:sz="4" w:space="0" w:color="auto"/>
            </w:tcBorders>
            <w:shd w:val="clear" w:color="auto" w:fill="auto"/>
            <w:noWrap/>
            <w:vAlign w:val="bottom"/>
            <w:hideMark/>
          </w:tcPr>
          <w:p w14:paraId="2694855F" w14:textId="77777777" w:rsidR="001C40EF" w:rsidRPr="001C40EF" w:rsidRDefault="001C40EF" w:rsidP="001C40EF">
            <w:pPr>
              <w:spacing w:line="240" w:lineRule="auto"/>
              <w:ind w:firstLine="0"/>
              <w:jc w:val="right"/>
              <w:rPr>
                <w:color w:val="000000"/>
                <w:sz w:val="22"/>
              </w:rPr>
            </w:pPr>
            <w:r w:rsidRPr="001C40EF">
              <w:rPr>
                <w:color w:val="000000"/>
                <w:sz w:val="22"/>
              </w:rPr>
              <w:t>52%</w:t>
            </w:r>
          </w:p>
        </w:tc>
        <w:tc>
          <w:tcPr>
            <w:tcW w:w="753" w:type="dxa"/>
            <w:tcBorders>
              <w:top w:val="nil"/>
              <w:left w:val="nil"/>
              <w:bottom w:val="single" w:sz="4" w:space="0" w:color="auto"/>
              <w:right w:val="single" w:sz="4" w:space="0" w:color="auto"/>
            </w:tcBorders>
            <w:shd w:val="clear" w:color="auto" w:fill="auto"/>
            <w:noWrap/>
            <w:vAlign w:val="bottom"/>
            <w:hideMark/>
          </w:tcPr>
          <w:p w14:paraId="2ACD49FB" w14:textId="77777777" w:rsidR="001C40EF" w:rsidRPr="001C40EF" w:rsidRDefault="001C40EF" w:rsidP="001C40EF">
            <w:pPr>
              <w:spacing w:line="240" w:lineRule="auto"/>
              <w:ind w:firstLine="0"/>
              <w:jc w:val="right"/>
              <w:rPr>
                <w:color w:val="000000"/>
                <w:sz w:val="22"/>
              </w:rPr>
            </w:pPr>
            <w:r w:rsidRPr="001C40EF">
              <w:rPr>
                <w:color w:val="000000"/>
                <w:sz w:val="22"/>
              </w:rPr>
              <w:t>51%</w:t>
            </w:r>
          </w:p>
        </w:tc>
        <w:tc>
          <w:tcPr>
            <w:tcW w:w="753" w:type="dxa"/>
            <w:tcBorders>
              <w:top w:val="nil"/>
              <w:left w:val="nil"/>
              <w:bottom w:val="single" w:sz="4" w:space="0" w:color="auto"/>
              <w:right w:val="single" w:sz="4" w:space="0" w:color="auto"/>
            </w:tcBorders>
            <w:shd w:val="clear" w:color="auto" w:fill="auto"/>
            <w:noWrap/>
            <w:vAlign w:val="bottom"/>
            <w:hideMark/>
          </w:tcPr>
          <w:p w14:paraId="209BEC11" w14:textId="77777777" w:rsidR="001C40EF" w:rsidRPr="001C40EF" w:rsidRDefault="001C40EF" w:rsidP="001C40EF">
            <w:pPr>
              <w:spacing w:line="240" w:lineRule="auto"/>
              <w:ind w:firstLine="0"/>
              <w:jc w:val="right"/>
              <w:rPr>
                <w:color w:val="000000"/>
                <w:sz w:val="22"/>
              </w:rPr>
            </w:pPr>
            <w:r w:rsidRPr="001C40EF">
              <w:rPr>
                <w:color w:val="000000"/>
                <w:sz w:val="22"/>
              </w:rPr>
              <w:t>30%</w:t>
            </w:r>
          </w:p>
        </w:tc>
        <w:tc>
          <w:tcPr>
            <w:tcW w:w="753" w:type="dxa"/>
            <w:tcBorders>
              <w:top w:val="nil"/>
              <w:left w:val="nil"/>
              <w:bottom w:val="single" w:sz="4" w:space="0" w:color="auto"/>
              <w:right w:val="single" w:sz="4" w:space="0" w:color="auto"/>
            </w:tcBorders>
            <w:shd w:val="clear" w:color="auto" w:fill="auto"/>
            <w:noWrap/>
            <w:vAlign w:val="bottom"/>
            <w:hideMark/>
          </w:tcPr>
          <w:p w14:paraId="18BBFF67" w14:textId="77777777" w:rsidR="001C40EF" w:rsidRPr="001C40EF" w:rsidRDefault="001C40EF" w:rsidP="001C40EF">
            <w:pPr>
              <w:spacing w:line="240" w:lineRule="auto"/>
              <w:ind w:firstLine="0"/>
              <w:jc w:val="right"/>
              <w:rPr>
                <w:color w:val="000000"/>
                <w:sz w:val="22"/>
              </w:rPr>
            </w:pPr>
            <w:r w:rsidRPr="001C40EF">
              <w:rPr>
                <w:color w:val="000000"/>
                <w:sz w:val="22"/>
              </w:rPr>
              <w:t>46%</w:t>
            </w:r>
          </w:p>
        </w:tc>
        <w:tc>
          <w:tcPr>
            <w:tcW w:w="753" w:type="dxa"/>
            <w:tcBorders>
              <w:top w:val="nil"/>
              <w:left w:val="nil"/>
              <w:bottom w:val="single" w:sz="4" w:space="0" w:color="auto"/>
              <w:right w:val="single" w:sz="4" w:space="0" w:color="auto"/>
            </w:tcBorders>
            <w:shd w:val="clear" w:color="auto" w:fill="auto"/>
            <w:noWrap/>
            <w:vAlign w:val="bottom"/>
            <w:hideMark/>
          </w:tcPr>
          <w:p w14:paraId="7F41C0DF" w14:textId="77777777" w:rsidR="001C40EF" w:rsidRPr="001C40EF" w:rsidRDefault="001C40EF" w:rsidP="001C40EF">
            <w:pPr>
              <w:spacing w:line="240" w:lineRule="auto"/>
              <w:ind w:firstLine="0"/>
              <w:jc w:val="right"/>
              <w:rPr>
                <w:color w:val="000000"/>
                <w:sz w:val="22"/>
              </w:rPr>
            </w:pPr>
            <w:r w:rsidRPr="001C40EF">
              <w:rPr>
                <w:color w:val="000000"/>
                <w:sz w:val="22"/>
              </w:rPr>
              <w:t>46%</w:t>
            </w:r>
          </w:p>
        </w:tc>
        <w:tc>
          <w:tcPr>
            <w:tcW w:w="753" w:type="dxa"/>
            <w:tcBorders>
              <w:top w:val="nil"/>
              <w:left w:val="nil"/>
              <w:bottom w:val="single" w:sz="4" w:space="0" w:color="auto"/>
              <w:right w:val="single" w:sz="4" w:space="0" w:color="auto"/>
            </w:tcBorders>
            <w:shd w:val="clear" w:color="auto" w:fill="auto"/>
            <w:noWrap/>
            <w:vAlign w:val="bottom"/>
            <w:hideMark/>
          </w:tcPr>
          <w:p w14:paraId="18911C88" w14:textId="77777777" w:rsidR="001C40EF" w:rsidRPr="001C40EF" w:rsidRDefault="001C40EF" w:rsidP="001C40EF">
            <w:pPr>
              <w:spacing w:line="240" w:lineRule="auto"/>
              <w:ind w:firstLine="0"/>
              <w:jc w:val="right"/>
              <w:rPr>
                <w:color w:val="000000"/>
                <w:sz w:val="22"/>
              </w:rPr>
            </w:pPr>
            <w:r w:rsidRPr="001C40EF">
              <w:rPr>
                <w:color w:val="000000"/>
                <w:sz w:val="22"/>
              </w:rPr>
              <w:t>56%</w:t>
            </w:r>
          </w:p>
        </w:tc>
        <w:tc>
          <w:tcPr>
            <w:tcW w:w="753" w:type="dxa"/>
            <w:tcBorders>
              <w:top w:val="nil"/>
              <w:left w:val="nil"/>
              <w:bottom w:val="single" w:sz="4" w:space="0" w:color="auto"/>
              <w:right w:val="single" w:sz="4" w:space="0" w:color="auto"/>
            </w:tcBorders>
            <w:shd w:val="clear" w:color="auto" w:fill="auto"/>
            <w:noWrap/>
            <w:vAlign w:val="bottom"/>
            <w:hideMark/>
          </w:tcPr>
          <w:p w14:paraId="12004814" w14:textId="77777777" w:rsidR="001C40EF" w:rsidRPr="001C40EF" w:rsidRDefault="001C40EF" w:rsidP="001C40EF">
            <w:pPr>
              <w:spacing w:line="240" w:lineRule="auto"/>
              <w:ind w:firstLine="0"/>
              <w:jc w:val="right"/>
              <w:rPr>
                <w:color w:val="000000"/>
                <w:sz w:val="22"/>
              </w:rPr>
            </w:pPr>
            <w:r w:rsidRPr="001C40EF">
              <w:rPr>
                <w:color w:val="000000"/>
                <w:sz w:val="22"/>
              </w:rPr>
              <w:t>51%</w:t>
            </w:r>
          </w:p>
        </w:tc>
        <w:tc>
          <w:tcPr>
            <w:tcW w:w="753" w:type="dxa"/>
            <w:tcBorders>
              <w:top w:val="nil"/>
              <w:left w:val="nil"/>
              <w:bottom w:val="single" w:sz="4" w:space="0" w:color="auto"/>
              <w:right w:val="single" w:sz="4" w:space="0" w:color="auto"/>
            </w:tcBorders>
            <w:shd w:val="clear" w:color="auto" w:fill="auto"/>
            <w:noWrap/>
            <w:vAlign w:val="bottom"/>
            <w:hideMark/>
          </w:tcPr>
          <w:p w14:paraId="2FD9E35C" w14:textId="77777777" w:rsidR="001C40EF" w:rsidRPr="001C40EF" w:rsidRDefault="001C40EF" w:rsidP="001C40EF">
            <w:pPr>
              <w:spacing w:line="240" w:lineRule="auto"/>
              <w:ind w:firstLine="0"/>
              <w:jc w:val="right"/>
              <w:rPr>
                <w:color w:val="000000"/>
                <w:sz w:val="22"/>
              </w:rPr>
            </w:pPr>
            <w:r w:rsidRPr="001C40EF">
              <w:rPr>
                <w:color w:val="000000"/>
                <w:sz w:val="22"/>
              </w:rPr>
              <w:t>48%</w:t>
            </w:r>
          </w:p>
        </w:tc>
        <w:tc>
          <w:tcPr>
            <w:tcW w:w="753" w:type="dxa"/>
            <w:tcBorders>
              <w:top w:val="nil"/>
              <w:left w:val="nil"/>
              <w:bottom w:val="single" w:sz="4" w:space="0" w:color="auto"/>
              <w:right w:val="single" w:sz="4" w:space="0" w:color="auto"/>
            </w:tcBorders>
            <w:shd w:val="clear" w:color="auto" w:fill="auto"/>
            <w:noWrap/>
            <w:vAlign w:val="bottom"/>
            <w:hideMark/>
          </w:tcPr>
          <w:p w14:paraId="54F40DD2" w14:textId="77777777" w:rsidR="001C40EF" w:rsidRPr="001C40EF" w:rsidRDefault="001C40EF" w:rsidP="001C40EF">
            <w:pPr>
              <w:spacing w:line="240" w:lineRule="auto"/>
              <w:ind w:firstLine="0"/>
              <w:jc w:val="right"/>
              <w:rPr>
                <w:color w:val="000000"/>
                <w:sz w:val="22"/>
              </w:rPr>
            </w:pPr>
            <w:r w:rsidRPr="001C40EF">
              <w:rPr>
                <w:color w:val="000000"/>
                <w:sz w:val="22"/>
              </w:rPr>
              <w:t>30%</w:t>
            </w:r>
          </w:p>
        </w:tc>
      </w:tr>
      <w:tr w:rsidR="001C40EF" w:rsidRPr="00E25C62" w14:paraId="11D242D2"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634F8A2"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59331540" w14:textId="77777777" w:rsidR="001C40EF" w:rsidRPr="001C40EF" w:rsidRDefault="001C40EF" w:rsidP="001C40EF">
            <w:pPr>
              <w:spacing w:line="240" w:lineRule="auto"/>
              <w:ind w:firstLine="0"/>
              <w:jc w:val="left"/>
              <w:rPr>
                <w:color w:val="000000"/>
                <w:sz w:val="22"/>
              </w:rPr>
            </w:pPr>
            <w:r w:rsidRPr="001C40EF">
              <w:rPr>
                <w:color w:val="000000"/>
                <w:sz w:val="22"/>
              </w:rPr>
              <w:t xml:space="preserve">Необходимо принимать превентивные меры по предотвращению терактов, </w:t>
            </w:r>
            <w:r w:rsidRPr="001C40EF">
              <w:rPr>
                <w:color w:val="000000"/>
                <w:sz w:val="22"/>
              </w:rPr>
              <w:lastRenderedPageBreak/>
              <w:t>активно привлекать население к борьбе с терроризмом</w:t>
            </w:r>
          </w:p>
        </w:tc>
        <w:tc>
          <w:tcPr>
            <w:tcW w:w="752" w:type="dxa"/>
            <w:tcBorders>
              <w:top w:val="nil"/>
              <w:left w:val="nil"/>
              <w:bottom w:val="single" w:sz="4" w:space="0" w:color="auto"/>
              <w:right w:val="single" w:sz="4" w:space="0" w:color="auto"/>
            </w:tcBorders>
            <w:shd w:val="clear" w:color="auto" w:fill="auto"/>
            <w:noWrap/>
            <w:vAlign w:val="bottom"/>
            <w:hideMark/>
          </w:tcPr>
          <w:p w14:paraId="17C30D26" w14:textId="77777777" w:rsidR="001C40EF" w:rsidRPr="001C40EF" w:rsidRDefault="001C40EF" w:rsidP="001C40EF">
            <w:pPr>
              <w:spacing w:line="240" w:lineRule="auto"/>
              <w:ind w:firstLine="0"/>
              <w:jc w:val="right"/>
              <w:rPr>
                <w:color w:val="000000"/>
                <w:sz w:val="22"/>
              </w:rPr>
            </w:pPr>
            <w:r w:rsidRPr="001C40EF">
              <w:rPr>
                <w:color w:val="000000"/>
                <w:sz w:val="22"/>
              </w:rPr>
              <w:lastRenderedPageBreak/>
              <w:t>12%</w:t>
            </w:r>
          </w:p>
        </w:tc>
        <w:tc>
          <w:tcPr>
            <w:tcW w:w="753" w:type="dxa"/>
            <w:tcBorders>
              <w:top w:val="nil"/>
              <w:left w:val="nil"/>
              <w:bottom w:val="single" w:sz="4" w:space="0" w:color="auto"/>
              <w:right w:val="single" w:sz="4" w:space="0" w:color="auto"/>
            </w:tcBorders>
            <w:shd w:val="clear" w:color="auto" w:fill="auto"/>
            <w:noWrap/>
            <w:vAlign w:val="bottom"/>
            <w:hideMark/>
          </w:tcPr>
          <w:p w14:paraId="30DC1690"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065A6F27"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5666E0AA"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43C5CE1F"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1681587A"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7B2BF24B"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5FFB2D5E"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42084E62"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53B3DA45"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35C96CA6"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0B59DF25" w14:textId="77777777" w:rsidR="001C40EF" w:rsidRPr="001C40EF" w:rsidRDefault="001C40EF" w:rsidP="001C40EF">
            <w:pPr>
              <w:spacing w:line="240" w:lineRule="auto"/>
              <w:ind w:firstLine="0"/>
              <w:jc w:val="right"/>
              <w:rPr>
                <w:color w:val="000000"/>
                <w:sz w:val="22"/>
              </w:rPr>
            </w:pPr>
            <w:r w:rsidRPr="001C40EF">
              <w:rPr>
                <w:color w:val="000000"/>
                <w:sz w:val="22"/>
              </w:rPr>
              <w:t>20%</w:t>
            </w:r>
          </w:p>
        </w:tc>
      </w:tr>
      <w:tr w:rsidR="001C40EF" w:rsidRPr="00E25C62" w14:paraId="4C9B371D"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A5A247E" w14:textId="77777777" w:rsidR="001C40EF" w:rsidRPr="001C40EF" w:rsidRDefault="001C40EF" w:rsidP="001C40EF">
            <w:pPr>
              <w:spacing w:line="240" w:lineRule="auto"/>
              <w:ind w:firstLine="0"/>
              <w:jc w:val="left"/>
              <w:rPr>
                <w:color w:val="000000"/>
                <w:sz w:val="22"/>
              </w:rPr>
            </w:pPr>
            <w:r w:rsidRPr="001C40EF">
              <w:rPr>
                <w:color w:val="000000"/>
                <w:sz w:val="22"/>
              </w:rPr>
              <w:lastRenderedPageBreak/>
              <w:t> </w:t>
            </w:r>
          </w:p>
        </w:tc>
        <w:tc>
          <w:tcPr>
            <w:tcW w:w="3544" w:type="dxa"/>
            <w:tcBorders>
              <w:top w:val="nil"/>
              <w:left w:val="nil"/>
              <w:bottom w:val="single" w:sz="4" w:space="0" w:color="auto"/>
              <w:right w:val="single" w:sz="4" w:space="0" w:color="auto"/>
            </w:tcBorders>
            <w:shd w:val="clear" w:color="auto" w:fill="auto"/>
            <w:noWrap/>
            <w:vAlign w:val="bottom"/>
            <w:hideMark/>
          </w:tcPr>
          <w:p w14:paraId="7F36C412" w14:textId="77777777" w:rsidR="001C40EF" w:rsidRPr="001C40EF" w:rsidRDefault="001C40EF" w:rsidP="001C40EF">
            <w:pPr>
              <w:spacing w:line="240" w:lineRule="auto"/>
              <w:ind w:firstLine="0"/>
              <w:jc w:val="left"/>
              <w:rPr>
                <w:color w:val="000000"/>
                <w:sz w:val="22"/>
              </w:rPr>
            </w:pPr>
            <w:r w:rsidRPr="001C40EF">
              <w:rPr>
                <w:color w:val="000000"/>
                <w:sz w:val="22"/>
              </w:rPr>
              <w:t>Проводить мониторинг социальных процессов, выявлять очаги социальной напряженности</w:t>
            </w:r>
          </w:p>
        </w:tc>
        <w:tc>
          <w:tcPr>
            <w:tcW w:w="752" w:type="dxa"/>
            <w:tcBorders>
              <w:top w:val="nil"/>
              <w:left w:val="nil"/>
              <w:bottom w:val="single" w:sz="4" w:space="0" w:color="auto"/>
              <w:right w:val="single" w:sz="4" w:space="0" w:color="auto"/>
            </w:tcBorders>
            <w:shd w:val="clear" w:color="auto" w:fill="auto"/>
            <w:noWrap/>
            <w:vAlign w:val="bottom"/>
            <w:hideMark/>
          </w:tcPr>
          <w:p w14:paraId="730CDF9F"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4FEBC4FB" w14:textId="77777777" w:rsidR="001C40EF" w:rsidRPr="001C40EF" w:rsidRDefault="001C40EF" w:rsidP="001C40EF">
            <w:pPr>
              <w:spacing w:line="240" w:lineRule="auto"/>
              <w:ind w:firstLine="0"/>
              <w:jc w:val="right"/>
              <w:rPr>
                <w:color w:val="000000"/>
                <w:sz w:val="22"/>
              </w:rPr>
            </w:pPr>
            <w:r w:rsidRPr="001C40EF">
              <w:rPr>
                <w:color w:val="000000"/>
                <w:sz w:val="22"/>
              </w:rPr>
              <w:t>28%</w:t>
            </w:r>
          </w:p>
        </w:tc>
        <w:tc>
          <w:tcPr>
            <w:tcW w:w="753" w:type="dxa"/>
            <w:tcBorders>
              <w:top w:val="nil"/>
              <w:left w:val="nil"/>
              <w:bottom w:val="single" w:sz="4" w:space="0" w:color="auto"/>
              <w:right w:val="single" w:sz="4" w:space="0" w:color="auto"/>
            </w:tcBorders>
            <w:shd w:val="clear" w:color="auto" w:fill="auto"/>
            <w:noWrap/>
            <w:vAlign w:val="bottom"/>
            <w:hideMark/>
          </w:tcPr>
          <w:p w14:paraId="22F0B284" w14:textId="77777777" w:rsidR="001C40EF" w:rsidRPr="001C40EF" w:rsidRDefault="001C40EF" w:rsidP="001C40EF">
            <w:pPr>
              <w:spacing w:line="240" w:lineRule="auto"/>
              <w:ind w:firstLine="0"/>
              <w:jc w:val="right"/>
              <w:rPr>
                <w:color w:val="000000"/>
                <w:sz w:val="22"/>
              </w:rPr>
            </w:pPr>
            <w:r w:rsidRPr="001C40EF">
              <w:rPr>
                <w:color w:val="000000"/>
                <w:sz w:val="22"/>
              </w:rPr>
              <w:t>29%</w:t>
            </w:r>
          </w:p>
        </w:tc>
        <w:tc>
          <w:tcPr>
            <w:tcW w:w="753" w:type="dxa"/>
            <w:tcBorders>
              <w:top w:val="nil"/>
              <w:left w:val="nil"/>
              <w:bottom w:val="single" w:sz="4" w:space="0" w:color="auto"/>
              <w:right w:val="single" w:sz="4" w:space="0" w:color="auto"/>
            </w:tcBorders>
            <w:shd w:val="clear" w:color="auto" w:fill="auto"/>
            <w:noWrap/>
            <w:vAlign w:val="bottom"/>
            <w:hideMark/>
          </w:tcPr>
          <w:p w14:paraId="06FD49EC" w14:textId="77777777" w:rsidR="001C40EF" w:rsidRPr="001C40EF" w:rsidRDefault="001C40EF" w:rsidP="001C40EF">
            <w:pPr>
              <w:spacing w:line="240" w:lineRule="auto"/>
              <w:ind w:firstLine="0"/>
              <w:jc w:val="right"/>
              <w:rPr>
                <w:color w:val="000000"/>
                <w:sz w:val="22"/>
              </w:rPr>
            </w:pPr>
            <w:r w:rsidRPr="001C40EF">
              <w:rPr>
                <w:color w:val="000000"/>
                <w:sz w:val="22"/>
              </w:rPr>
              <w:t>32%</w:t>
            </w:r>
          </w:p>
        </w:tc>
        <w:tc>
          <w:tcPr>
            <w:tcW w:w="753" w:type="dxa"/>
            <w:tcBorders>
              <w:top w:val="nil"/>
              <w:left w:val="nil"/>
              <w:bottom w:val="single" w:sz="4" w:space="0" w:color="auto"/>
              <w:right w:val="single" w:sz="4" w:space="0" w:color="auto"/>
            </w:tcBorders>
            <w:shd w:val="clear" w:color="auto" w:fill="auto"/>
            <w:noWrap/>
            <w:vAlign w:val="bottom"/>
            <w:hideMark/>
          </w:tcPr>
          <w:p w14:paraId="3E099FA7" w14:textId="77777777" w:rsidR="001C40EF" w:rsidRPr="001C40EF" w:rsidRDefault="001C40EF" w:rsidP="001C40EF">
            <w:pPr>
              <w:spacing w:line="240" w:lineRule="auto"/>
              <w:ind w:firstLine="0"/>
              <w:jc w:val="right"/>
              <w:rPr>
                <w:color w:val="000000"/>
                <w:sz w:val="22"/>
              </w:rPr>
            </w:pPr>
            <w:r w:rsidRPr="001C40EF">
              <w:rPr>
                <w:color w:val="000000"/>
                <w:sz w:val="22"/>
              </w:rPr>
              <w:t>35%</w:t>
            </w:r>
          </w:p>
        </w:tc>
        <w:tc>
          <w:tcPr>
            <w:tcW w:w="753" w:type="dxa"/>
            <w:tcBorders>
              <w:top w:val="nil"/>
              <w:left w:val="nil"/>
              <w:bottom w:val="single" w:sz="4" w:space="0" w:color="auto"/>
              <w:right w:val="single" w:sz="4" w:space="0" w:color="auto"/>
            </w:tcBorders>
            <w:shd w:val="clear" w:color="auto" w:fill="auto"/>
            <w:noWrap/>
            <w:vAlign w:val="bottom"/>
            <w:hideMark/>
          </w:tcPr>
          <w:p w14:paraId="123E96FF" w14:textId="77777777" w:rsidR="001C40EF" w:rsidRPr="001C40EF" w:rsidRDefault="001C40EF" w:rsidP="001C40EF">
            <w:pPr>
              <w:spacing w:line="240" w:lineRule="auto"/>
              <w:ind w:firstLine="0"/>
              <w:jc w:val="right"/>
              <w:rPr>
                <w:color w:val="000000"/>
                <w:sz w:val="22"/>
              </w:rPr>
            </w:pPr>
            <w:r w:rsidRPr="001C40EF">
              <w:rPr>
                <w:color w:val="000000"/>
                <w:sz w:val="22"/>
              </w:rPr>
              <w:t>52%</w:t>
            </w:r>
          </w:p>
        </w:tc>
        <w:tc>
          <w:tcPr>
            <w:tcW w:w="753" w:type="dxa"/>
            <w:tcBorders>
              <w:top w:val="nil"/>
              <w:left w:val="nil"/>
              <w:bottom w:val="single" w:sz="4" w:space="0" w:color="auto"/>
              <w:right w:val="single" w:sz="4" w:space="0" w:color="auto"/>
            </w:tcBorders>
            <w:shd w:val="clear" w:color="auto" w:fill="auto"/>
            <w:noWrap/>
            <w:vAlign w:val="bottom"/>
            <w:hideMark/>
          </w:tcPr>
          <w:p w14:paraId="06337980" w14:textId="77777777" w:rsidR="001C40EF" w:rsidRPr="001C40EF" w:rsidRDefault="001C40EF" w:rsidP="001C40EF">
            <w:pPr>
              <w:spacing w:line="240" w:lineRule="auto"/>
              <w:ind w:firstLine="0"/>
              <w:jc w:val="right"/>
              <w:rPr>
                <w:color w:val="000000"/>
                <w:sz w:val="22"/>
              </w:rPr>
            </w:pPr>
            <w:r w:rsidRPr="001C40EF">
              <w:rPr>
                <w:color w:val="000000"/>
                <w:sz w:val="22"/>
              </w:rPr>
              <w:t>46%</w:t>
            </w:r>
          </w:p>
        </w:tc>
        <w:tc>
          <w:tcPr>
            <w:tcW w:w="753" w:type="dxa"/>
            <w:tcBorders>
              <w:top w:val="nil"/>
              <w:left w:val="nil"/>
              <w:bottom w:val="single" w:sz="4" w:space="0" w:color="auto"/>
              <w:right w:val="single" w:sz="4" w:space="0" w:color="auto"/>
            </w:tcBorders>
            <w:shd w:val="clear" w:color="auto" w:fill="auto"/>
            <w:noWrap/>
            <w:vAlign w:val="bottom"/>
            <w:hideMark/>
          </w:tcPr>
          <w:p w14:paraId="7FC8D433" w14:textId="77777777" w:rsidR="001C40EF" w:rsidRPr="001C40EF" w:rsidRDefault="001C40EF" w:rsidP="001C40EF">
            <w:pPr>
              <w:spacing w:line="240" w:lineRule="auto"/>
              <w:ind w:firstLine="0"/>
              <w:jc w:val="right"/>
              <w:rPr>
                <w:color w:val="000000"/>
                <w:sz w:val="22"/>
              </w:rPr>
            </w:pPr>
            <w:r w:rsidRPr="001C40EF">
              <w:rPr>
                <w:color w:val="000000"/>
                <w:sz w:val="22"/>
              </w:rPr>
              <w:t>36%</w:t>
            </w:r>
          </w:p>
        </w:tc>
        <w:tc>
          <w:tcPr>
            <w:tcW w:w="753" w:type="dxa"/>
            <w:tcBorders>
              <w:top w:val="nil"/>
              <w:left w:val="nil"/>
              <w:bottom w:val="single" w:sz="4" w:space="0" w:color="auto"/>
              <w:right w:val="single" w:sz="4" w:space="0" w:color="auto"/>
            </w:tcBorders>
            <w:shd w:val="clear" w:color="auto" w:fill="auto"/>
            <w:noWrap/>
            <w:vAlign w:val="bottom"/>
            <w:hideMark/>
          </w:tcPr>
          <w:p w14:paraId="5681AB47" w14:textId="77777777" w:rsidR="001C40EF" w:rsidRPr="001C40EF" w:rsidRDefault="001C40EF" w:rsidP="001C40EF">
            <w:pPr>
              <w:spacing w:line="240" w:lineRule="auto"/>
              <w:ind w:firstLine="0"/>
              <w:jc w:val="right"/>
              <w:rPr>
                <w:color w:val="000000"/>
                <w:sz w:val="22"/>
              </w:rPr>
            </w:pPr>
            <w:r w:rsidRPr="001C40EF">
              <w:rPr>
                <w:color w:val="000000"/>
                <w:sz w:val="22"/>
              </w:rPr>
              <w:t>32%</w:t>
            </w:r>
          </w:p>
        </w:tc>
        <w:tc>
          <w:tcPr>
            <w:tcW w:w="753" w:type="dxa"/>
            <w:tcBorders>
              <w:top w:val="nil"/>
              <w:left w:val="nil"/>
              <w:bottom w:val="single" w:sz="4" w:space="0" w:color="auto"/>
              <w:right w:val="single" w:sz="4" w:space="0" w:color="auto"/>
            </w:tcBorders>
            <w:shd w:val="clear" w:color="auto" w:fill="auto"/>
            <w:noWrap/>
            <w:vAlign w:val="bottom"/>
            <w:hideMark/>
          </w:tcPr>
          <w:p w14:paraId="47949B48"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2B1606DA"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0711B00A" w14:textId="77777777" w:rsidR="001C40EF" w:rsidRPr="001C40EF" w:rsidRDefault="001C40EF" w:rsidP="001C40EF">
            <w:pPr>
              <w:spacing w:line="240" w:lineRule="auto"/>
              <w:ind w:firstLine="0"/>
              <w:jc w:val="right"/>
              <w:rPr>
                <w:color w:val="000000"/>
                <w:sz w:val="22"/>
              </w:rPr>
            </w:pPr>
            <w:r w:rsidRPr="001C40EF">
              <w:rPr>
                <w:color w:val="000000"/>
                <w:sz w:val="22"/>
              </w:rPr>
              <w:t>22%</w:t>
            </w:r>
          </w:p>
        </w:tc>
      </w:tr>
      <w:tr w:rsidR="001C40EF" w:rsidRPr="00E25C62" w14:paraId="4BCD10EB"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99E384F" w14:textId="77777777" w:rsidR="001C40EF" w:rsidRPr="001C40EF" w:rsidRDefault="001C40EF" w:rsidP="001C40EF">
            <w:pPr>
              <w:spacing w:line="240" w:lineRule="auto"/>
              <w:ind w:firstLine="0"/>
              <w:jc w:val="left"/>
              <w:rPr>
                <w:color w:val="000000"/>
                <w:sz w:val="22"/>
              </w:rPr>
            </w:pPr>
            <w:r w:rsidRPr="001C40EF">
              <w:rPr>
                <w:color w:val="000000"/>
                <w:sz w:val="22"/>
              </w:rPr>
              <w:t xml:space="preserve">28. Можно ли искоренить терроризм? </w:t>
            </w:r>
          </w:p>
        </w:tc>
        <w:tc>
          <w:tcPr>
            <w:tcW w:w="3544" w:type="dxa"/>
            <w:tcBorders>
              <w:top w:val="nil"/>
              <w:left w:val="nil"/>
              <w:bottom w:val="single" w:sz="4" w:space="0" w:color="auto"/>
              <w:right w:val="single" w:sz="4" w:space="0" w:color="auto"/>
            </w:tcBorders>
            <w:shd w:val="clear" w:color="auto" w:fill="auto"/>
            <w:noWrap/>
            <w:vAlign w:val="bottom"/>
            <w:hideMark/>
          </w:tcPr>
          <w:p w14:paraId="45E33AAA" w14:textId="77777777" w:rsidR="001C40EF" w:rsidRPr="001C40EF" w:rsidRDefault="001C40EF" w:rsidP="001C40EF">
            <w:pPr>
              <w:spacing w:line="240" w:lineRule="auto"/>
              <w:ind w:firstLine="0"/>
              <w:jc w:val="left"/>
              <w:rPr>
                <w:color w:val="000000"/>
                <w:sz w:val="22"/>
              </w:rPr>
            </w:pPr>
            <w:r w:rsidRPr="001C40EF">
              <w:rPr>
                <w:color w:val="000000"/>
                <w:sz w:val="22"/>
              </w:rPr>
              <w:t>Безусловно, да</w:t>
            </w:r>
          </w:p>
        </w:tc>
        <w:tc>
          <w:tcPr>
            <w:tcW w:w="752" w:type="dxa"/>
            <w:tcBorders>
              <w:top w:val="nil"/>
              <w:left w:val="nil"/>
              <w:bottom w:val="single" w:sz="4" w:space="0" w:color="auto"/>
              <w:right w:val="single" w:sz="4" w:space="0" w:color="auto"/>
            </w:tcBorders>
            <w:shd w:val="clear" w:color="auto" w:fill="auto"/>
            <w:noWrap/>
            <w:vAlign w:val="bottom"/>
            <w:hideMark/>
          </w:tcPr>
          <w:p w14:paraId="394E7149"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115CDC15" w14:textId="77777777" w:rsidR="001C40EF" w:rsidRPr="001C40EF" w:rsidRDefault="001C40EF" w:rsidP="001C40EF">
            <w:pPr>
              <w:spacing w:line="240" w:lineRule="auto"/>
              <w:ind w:firstLine="0"/>
              <w:jc w:val="right"/>
              <w:rPr>
                <w:color w:val="000000"/>
                <w:sz w:val="22"/>
              </w:rPr>
            </w:pPr>
            <w:r w:rsidRPr="001C40EF">
              <w:rPr>
                <w:color w:val="000000"/>
                <w:sz w:val="22"/>
              </w:rPr>
              <w:t>19%</w:t>
            </w:r>
          </w:p>
        </w:tc>
        <w:tc>
          <w:tcPr>
            <w:tcW w:w="753" w:type="dxa"/>
            <w:tcBorders>
              <w:top w:val="nil"/>
              <w:left w:val="nil"/>
              <w:bottom w:val="single" w:sz="4" w:space="0" w:color="auto"/>
              <w:right w:val="single" w:sz="4" w:space="0" w:color="auto"/>
            </w:tcBorders>
            <w:shd w:val="clear" w:color="auto" w:fill="auto"/>
            <w:noWrap/>
            <w:vAlign w:val="bottom"/>
            <w:hideMark/>
          </w:tcPr>
          <w:p w14:paraId="3273CDF3" w14:textId="77777777" w:rsidR="001C40EF" w:rsidRPr="001C40EF" w:rsidRDefault="001C40EF" w:rsidP="001C40EF">
            <w:pPr>
              <w:spacing w:line="240" w:lineRule="auto"/>
              <w:ind w:firstLine="0"/>
              <w:jc w:val="right"/>
              <w:rPr>
                <w:color w:val="000000"/>
                <w:sz w:val="22"/>
              </w:rPr>
            </w:pPr>
            <w:r w:rsidRPr="001C40EF">
              <w:rPr>
                <w:color w:val="000000"/>
                <w:sz w:val="22"/>
              </w:rPr>
              <w:t>19%</w:t>
            </w:r>
          </w:p>
        </w:tc>
        <w:tc>
          <w:tcPr>
            <w:tcW w:w="753" w:type="dxa"/>
            <w:tcBorders>
              <w:top w:val="nil"/>
              <w:left w:val="nil"/>
              <w:bottom w:val="single" w:sz="4" w:space="0" w:color="auto"/>
              <w:right w:val="single" w:sz="4" w:space="0" w:color="auto"/>
            </w:tcBorders>
            <w:shd w:val="clear" w:color="auto" w:fill="auto"/>
            <w:noWrap/>
            <w:vAlign w:val="bottom"/>
            <w:hideMark/>
          </w:tcPr>
          <w:p w14:paraId="1FB09F39"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55D90D2C" w14:textId="77777777" w:rsidR="001C40EF" w:rsidRPr="001C40EF" w:rsidRDefault="001C40EF" w:rsidP="001C40EF">
            <w:pPr>
              <w:spacing w:line="240" w:lineRule="auto"/>
              <w:ind w:firstLine="0"/>
              <w:jc w:val="right"/>
              <w:rPr>
                <w:color w:val="000000"/>
                <w:sz w:val="22"/>
              </w:rPr>
            </w:pPr>
            <w:r w:rsidRPr="001C40EF">
              <w:rPr>
                <w:color w:val="000000"/>
                <w:sz w:val="22"/>
              </w:rPr>
              <w:t>27%</w:t>
            </w:r>
          </w:p>
        </w:tc>
        <w:tc>
          <w:tcPr>
            <w:tcW w:w="753" w:type="dxa"/>
            <w:tcBorders>
              <w:top w:val="nil"/>
              <w:left w:val="nil"/>
              <w:bottom w:val="single" w:sz="4" w:space="0" w:color="auto"/>
              <w:right w:val="single" w:sz="4" w:space="0" w:color="auto"/>
            </w:tcBorders>
            <w:shd w:val="clear" w:color="auto" w:fill="auto"/>
            <w:noWrap/>
            <w:vAlign w:val="bottom"/>
            <w:hideMark/>
          </w:tcPr>
          <w:p w14:paraId="02DB250F"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2C295C49" w14:textId="77777777" w:rsidR="001C40EF" w:rsidRPr="001C40EF" w:rsidRDefault="001C40EF" w:rsidP="001C40EF">
            <w:pPr>
              <w:spacing w:line="240" w:lineRule="auto"/>
              <w:ind w:firstLine="0"/>
              <w:jc w:val="right"/>
              <w:rPr>
                <w:color w:val="000000"/>
                <w:sz w:val="22"/>
              </w:rPr>
            </w:pPr>
            <w:r w:rsidRPr="001C40EF">
              <w:rPr>
                <w:color w:val="000000"/>
                <w:sz w:val="22"/>
              </w:rPr>
              <w:t>32%</w:t>
            </w:r>
          </w:p>
        </w:tc>
        <w:tc>
          <w:tcPr>
            <w:tcW w:w="753" w:type="dxa"/>
            <w:tcBorders>
              <w:top w:val="nil"/>
              <w:left w:val="nil"/>
              <w:bottom w:val="single" w:sz="4" w:space="0" w:color="auto"/>
              <w:right w:val="single" w:sz="4" w:space="0" w:color="auto"/>
            </w:tcBorders>
            <w:shd w:val="clear" w:color="auto" w:fill="auto"/>
            <w:noWrap/>
            <w:vAlign w:val="bottom"/>
            <w:hideMark/>
          </w:tcPr>
          <w:p w14:paraId="49C619F6" w14:textId="77777777" w:rsidR="001C40EF" w:rsidRPr="001C40EF" w:rsidRDefault="001C40EF" w:rsidP="001C40EF">
            <w:pPr>
              <w:spacing w:line="240" w:lineRule="auto"/>
              <w:ind w:firstLine="0"/>
              <w:jc w:val="right"/>
              <w:rPr>
                <w:color w:val="000000"/>
                <w:sz w:val="22"/>
              </w:rPr>
            </w:pPr>
            <w:r w:rsidRPr="001C40EF">
              <w:rPr>
                <w:color w:val="000000"/>
                <w:sz w:val="22"/>
              </w:rPr>
              <w:t>40%</w:t>
            </w:r>
          </w:p>
        </w:tc>
        <w:tc>
          <w:tcPr>
            <w:tcW w:w="753" w:type="dxa"/>
            <w:tcBorders>
              <w:top w:val="nil"/>
              <w:left w:val="nil"/>
              <w:bottom w:val="single" w:sz="4" w:space="0" w:color="auto"/>
              <w:right w:val="single" w:sz="4" w:space="0" w:color="auto"/>
            </w:tcBorders>
            <w:shd w:val="clear" w:color="auto" w:fill="auto"/>
            <w:noWrap/>
            <w:vAlign w:val="bottom"/>
            <w:hideMark/>
          </w:tcPr>
          <w:p w14:paraId="4FDEE11C"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346EDAD8" w14:textId="77777777" w:rsidR="001C40EF" w:rsidRPr="001C40EF" w:rsidRDefault="001C40EF" w:rsidP="001C40EF">
            <w:pPr>
              <w:spacing w:line="240" w:lineRule="auto"/>
              <w:ind w:firstLine="0"/>
              <w:jc w:val="right"/>
              <w:rPr>
                <w:color w:val="000000"/>
                <w:sz w:val="22"/>
              </w:rPr>
            </w:pPr>
            <w:r w:rsidRPr="001C40EF">
              <w:rPr>
                <w:color w:val="000000"/>
                <w:sz w:val="22"/>
              </w:rPr>
              <w:t>32%</w:t>
            </w:r>
          </w:p>
        </w:tc>
        <w:tc>
          <w:tcPr>
            <w:tcW w:w="753" w:type="dxa"/>
            <w:tcBorders>
              <w:top w:val="nil"/>
              <w:left w:val="nil"/>
              <w:bottom w:val="single" w:sz="4" w:space="0" w:color="auto"/>
              <w:right w:val="single" w:sz="4" w:space="0" w:color="auto"/>
            </w:tcBorders>
            <w:shd w:val="clear" w:color="auto" w:fill="auto"/>
            <w:noWrap/>
            <w:vAlign w:val="bottom"/>
            <w:hideMark/>
          </w:tcPr>
          <w:p w14:paraId="1BCE6AFC"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58EB0935" w14:textId="77777777" w:rsidR="001C40EF" w:rsidRPr="001C40EF" w:rsidRDefault="001C40EF" w:rsidP="001C40EF">
            <w:pPr>
              <w:spacing w:line="240" w:lineRule="auto"/>
              <w:ind w:firstLine="0"/>
              <w:jc w:val="right"/>
              <w:rPr>
                <w:color w:val="000000"/>
                <w:sz w:val="22"/>
              </w:rPr>
            </w:pPr>
            <w:r w:rsidRPr="001C40EF">
              <w:rPr>
                <w:color w:val="000000"/>
                <w:sz w:val="22"/>
              </w:rPr>
              <w:t>40%</w:t>
            </w:r>
          </w:p>
        </w:tc>
      </w:tr>
      <w:tr w:rsidR="001C40EF" w:rsidRPr="00E25C62" w14:paraId="3F60A1DB"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50ED8F9"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5A67483" w14:textId="77777777" w:rsidR="001C40EF" w:rsidRPr="001C40EF" w:rsidRDefault="001C40EF" w:rsidP="001C40EF">
            <w:pPr>
              <w:spacing w:line="240" w:lineRule="auto"/>
              <w:ind w:firstLine="0"/>
              <w:jc w:val="left"/>
              <w:rPr>
                <w:color w:val="000000"/>
                <w:sz w:val="22"/>
              </w:rPr>
            </w:pPr>
            <w:r w:rsidRPr="001C40EF">
              <w:rPr>
                <w:color w:val="000000"/>
                <w:sz w:val="22"/>
              </w:rPr>
              <w:t>Скорее да, чем нет</w:t>
            </w:r>
          </w:p>
        </w:tc>
        <w:tc>
          <w:tcPr>
            <w:tcW w:w="752" w:type="dxa"/>
            <w:tcBorders>
              <w:top w:val="nil"/>
              <w:left w:val="nil"/>
              <w:bottom w:val="single" w:sz="4" w:space="0" w:color="auto"/>
              <w:right w:val="single" w:sz="4" w:space="0" w:color="auto"/>
            </w:tcBorders>
            <w:shd w:val="clear" w:color="auto" w:fill="auto"/>
            <w:noWrap/>
            <w:vAlign w:val="bottom"/>
            <w:hideMark/>
          </w:tcPr>
          <w:p w14:paraId="0DD0BE4D" w14:textId="77777777" w:rsidR="001C40EF" w:rsidRPr="001C40EF" w:rsidRDefault="001C40EF" w:rsidP="001C40EF">
            <w:pPr>
              <w:spacing w:line="240" w:lineRule="auto"/>
              <w:ind w:firstLine="0"/>
              <w:jc w:val="right"/>
              <w:rPr>
                <w:color w:val="000000"/>
                <w:sz w:val="22"/>
              </w:rPr>
            </w:pPr>
            <w:r w:rsidRPr="001C40EF">
              <w:rPr>
                <w:color w:val="000000"/>
                <w:sz w:val="22"/>
              </w:rPr>
              <w:t>30%</w:t>
            </w:r>
          </w:p>
        </w:tc>
        <w:tc>
          <w:tcPr>
            <w:tcW w:w="753" w:type="dxa"/>
            <w:tcBorders>
              <w:top w:val="nil"/>
              <w:left w:val="nil"/>
              <w:bottom w:val="single" w:sz="4" w:space="0" w:color="auto"/>
              <w:right w:val="single" w:sz="4" w:space="0" w:color="auto"/>
            </w:tcBorders>
            <w:shd w:val="clear" w:color="auto" w:fill="auto"/>
            <w:noWrap/>
            <w:vAlign w:val="bottom"/>
            <w:hideMark/>
          </w:tcPr>
          <w:p w14:paraId="1C215B6E" w14:textId="77777777" w:rsidR="001C40EF" w:rsidRPr="001C40EF" w:rsidRDefault="001C40EF" w:rsidP="001C40EF">
            <w:pPr>
              <w:spacing w:line="240" w:lineRule="auto"/>
              <w:ind w:firstLine="0"/>
              <w:jc w:val="right"/>
              <w:rPr>
                <w:color w:val="000000"/>
                <w:sz w:val="22"/>
              </w:rPr>
            </w:pPr>
            <w:r w:rsidRPr="001C40EF">
              <w:rPr>
                <w:color w:val="000000"/>
                <w:sz w:val="22"/>
              </w:rPr>
              <w:t>17%</w:t>
            </w:r>
          </w:p>
        </w:tc>
        <w:tc>
          <w:tcPr>
            <w:tcW w:w="753" w:type="dxa"/>
            <w:tcBorders>
              <w:top w:val="nil"/>
              <w:left w:val="nil"/>
              <w:bottom w:val="single" w:sz="4" w:space="0" w:color="auto"/>
              <w:right w:val="single" w:sz="4" w:space="0" w:color="auto"/>
            </w:tcBorders>
            <w:shd w:val="clear" w:color="auto" w:fill="auto"/>
            <w:noWrap/>
            <w:vAlign w:val="bottom"/>
            <w:hideMark/>
          </w:tcPr>
          <w:p w14:paraId="46BD3B11" w14:textId="77777777" w:rsidR="001C40EF" w:rsidRPr="001C40EF" w:rsidRDefault="001C40EF" w:rsidP="001C40EF">
            <w:pPr>
              <w:spacing w:line="240" w:lineRule="auto"/>
              <w:ind w:firstLine="0"/>
              <w:jc w:val="right"/>
              <w:rPr>
                <w:color w:val="000000"/>
                <w:sz w:val="22"/>
              </w:rPr>
            </w:pPr>
            <w:r w:rsidRPr="001C40EF">
              <w:rPr>
                <w:color w:val="000000"/>
                <w:sz w:val="22"/>
              </w:rPr>
              <w:t>23%</w:t>
            </w:r>
          </w:p>
        </w:tc>
        <w:tc>
          <w:tcPr>
            <w:tcW w:w="753" w:type="dxa"/>
            <w:tcBorders>
              <w:top w:val="nil"/>
              <w:left w:val="nil"/>
              <w:bottom w:val="single" w:sz="4" w:space="0" w:color="auto"/>
              <w:right w:val="single" w:sz="4" w:space="0" w:color="auto"/>
            </w:tcBorders>
            <w:shd w:val="clear" w:color="auto" w:fill="auto"/>
            <w:noWrap/>
            <w:vAlign w:val="bottom"/>
            <w:hideMark/>
          </w:tcPr>
          <w:p w14:paraId="648FC62D" w14:textId="77777777" w:rsidR="001C40EF" w:rsidRPr="001C40EF" w:rsidRDefault="001C40EF" w:rsidP="001C40EF">
            <w:pPr>
              <w:spacing w:line="240" w:lineRule="auto"/>
              <w:ind w:firstLine="0"/>
              <w:jc w:val="right"/>
              <w:rPr>
                <w:color w:val="000000"/>
                <w:sz w:val="22"/>
              </w:rPr>
            </w:pPr>
            <w:r w:rsidRPr="001C40EF">
              <w:rPr>
                <w:color w:val="000000"/>
                <w:sz w:val="22"/>
              </w:rPr>
              <w:t>30%</w:t>
            </w:r>
          </w:p>
        </w:tc>
        <w:tc>
          <w:tcPr>
            <w:tcW w:w="753" w:type="dxa"/>
            <w:tcBorders>
              <w:top w:val="nil"/>
              <w:left w:val="nil"/>
              <w:bottom w:val="single" w:sz="4" w:space="0" w:color="auto"/>
              <w:right w:val="single" w:sz="4" w:space="0" w:color="auto"/>
            </w:tcBorders>
            <w:shd w:val="clear" w:color="auto" w:fill="auto"/>
            <w:noWrap/>
            <w:vAlign w:val="bottom"/>
            <w:hideMark/>
          </w:tcPr>
          <w:p w14:paraId="7AB2A5BA"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328CDAAA"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60AD7C9B" w14:textId="77777777" w:rsidR="001C40EF" w:rsidRPr="001C40EF" w:rsidRDefault="001C40EF" w:rsidP="001C40EF">
            <w:pPr>
              <w:spacing w:line="240" w:lineRule="auto"/>
              <w:ind w:firstLine="0"/>
              <w:jc w:val="right"/>
              <w:rPr>
                <w:color w:val="000000"/>
                <w:sz w:val="22"/>
              </w:rPr>
            </w:pPr>
            <w:r w:rsidRPr="001C40EF">
              <w:rPr>
                <w:color w:val="000000"/>
                <w:sz w:val="22"/>
              </w:rPr>
              <w:t>30%</w:t>
            </w:r>
          </w:p>
        </w:tc>
        <w:tc>
          <w:tcPr>
            <w:tcW w:w="753" w:type="dxa"/>
            <w:tcBorders>
              <w:top w:val="nil"/>
              <w:left w:val="nil"/>
              <w:bottom w:val="single" w:sz="4" w:space="0" w:color="auto"/>
              <w:right w:val="single" w:sz="4" w:space="0" w:color="auto"/>
            </w:tcBorders>
            <w:shd w:val="clear" w:color="auto" w:fill="auto"/>
            <w:noWrap/>
            <w:vAlign w:val="bottom"/>
            <w:hideMark/>
          </w:tcPr>
          <w:p w14:paraId="7A921FC5"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52D9C41F"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0745C756"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1AFCDB34"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71720CC4" w14:textId="77777777" w:rsidR="001C40EF" w:rsidRPr="001C40EF" w:rsidRDefault="001C40EF" w:rsidP="001C40EF">
            <w:pPr>
              <w:spacing w:line="240" w:lineRule="auto"/>
              <w:ind w:firstLine="0"/>
              <w:jc w:val="right"/>
              <w:rPr>
                <w:color w:val="000000"/>
                <w:sz w:val="22"/>
              </w:rPr>
            </w:pPr>
            <w:r w:rsidRPr="001C40EF">
              <w:rPr>
                <w:color w:val="000000"/>
                <w:sz w:val="22"/>
              </w:rPr>
              <w:t>30%</w:t>
            </w:r>
          </w:p>
        </w:tc>
      </w:tr>
      <w:tr w:rsidR="001C40EF" w:rsidRPr="00E25C62" w14:paraId="37CD9DB2"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92E22B3"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9F62C8D" w14:textId="77777777" w:rsidR="001C40EF" w:rsidRPr="001C40EF" w:rsidRDefault="001C40EF" w:rsidP="001C40EF">
            <w:pPr>
              <w:spacing w:line="240" w:lineRule="auto"/>
              <w:ind w:firstLine="0"/>
              <w:jc w:val="left"/>
              <w:rPr>
                <w:color w:val="000000"/>
                <w:sz w:val="22"/>
              </w:rPr>
            </w:pPr>
            <w:r w:rsidRPr="001C40EF">
              <w:rPr>
                <w:color w:val="000000"/>
                <w:sz w:val="22"/>
              </w:rPr>
              <w:t>Скорее нет, чем да</w:t>
            </w:r>
          </w:p>
        </w:tc>
        <w:tc>
          <w:tcPr>
            <w:tcW w:w="752" w:type="dxa"/>
            <w:tcBorders>
              <w:top w:val="nil"/>
              <w:left w:val="nil"/>
              <w:bottom w:val="single" w:sz="4" w:space="0" w:color="auto"/>
              <w:right w:val="single" w:sz="4" w:space="0" w:color="auto"/>
            </w:tcBorders>
            <w:shd w:val="clear" w:color="auto" w:fill="auto"/>
            <w:noWrap/>
            <w:vAlign w:val="bottom"/>
            <w:hideMark/>
          </w:tcPr>
          <w:p w14:paraId="7418236B"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5D13A5FF" w14:textId="77777777" w:rsidR="001C40EF" w:rsidRPr="001C40EF" w:rsidRDefault="001C40EF" w:rsidP="001C40EF">
            <w:pPr>
              <w:spacing w:line="240" w:lineRule="auto"/>
              <w:ind w:firstLine="0"/>
              <w:jc w:val="right"/>
              <w:rPr>
                <w:color w:val="000000"/>
                <w:sz w:val="22"/>
              </w:rPr>
            </w:pPr>
            <w:r w:rsidRPr="001C40EF">
              <w:rPr>
                <w:color w:val="000000"/>
                <w:sz w:val="22"/>
              </w:rPr>
              <w:t>29%</w:t>
            </w:r>
          </w:p>
        </w:tc>
        <w:tc>
          <w:tcPr>
            <w:tcW w:w="753" w:type="dxa"/>
            <w:tcBorders>
              <w:top w:val="nil"/>
              <w:left w:val="nil"/>
              <w:bottom w:val="single" w:sz="4" w:space="0" w:color="auto"/>
              <w:right w:val="single" w:sz="4" w:space="0" w:color="auto"/>
            </w:tcBorders>
            <w:shd w:val="clear" w:color="auto" w:fill="auto"/>
            <w:noWrap/>
            <w:vAlign w:val="bottom"/>
            <w:hideMark/>
          </w:tcPr>
          <w:p w14:paraId="55D417A7" w14:textId="77777777" w:rsidR="001C40EF" w:rsidRPr="001C40EF" w:rsidRDefault="001C40EF" w:rsidP="001C40EF">
            <w:pPr>
              <w:spacing w:line="240" w:lineRule="auto"/>
              <w:ind w:firstLine="0"/>
              <w:jc w:val="right"/>
              <w:rPr>
                <w:color w:val="000000"/>
                <w:sz w:val="22"/>
              </w:rPr>
            </w:pPr>
            <w:r w:rsidRPr="001C40EF">
              <w:rPr>
                <w:color w:val="000000"/>
                <w:sz w:val="22"/>
              </w:rPr>
              <w:t>33%</w:t>
            </w:r>
          </w:p>
        </w:tc>
        <w:tc>
          <w:tcPr>
            <w:tcW w:w="753" w:type="dxa"/>
            <w:tcBorders>
              <w:top w:val="nil"/>
              <w:left w:val="nil"/>
              <w:bottom w:val="single" w:sz="4" w:space="0" w:color="auto"/>
              <w:right w:val="single" w:sz="4" w:space="0" w:color="auto"/>
            </w:tcBorders>
            <w:shd w:val="clear" w:color="auto" w:fill="auto"/>
            <w:noWrap/>
            <w:vAlign w:val="bottom"/>
            <w:hideMark/>
          </w:tcPr>
          <w:p w14:paraId="449C50B6"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3BD1374D" w14:textId="77777777" w:rsidR="001C40EF" w:rsidRPr="001C40EF" w:rsidRDefault="001C40EF" w:rsidP="001C40EF">
            <w:pPr>
              <w:spacing w:line="240" w:lineRule="auto"/>
              <w:ind w:firstLine="0"/>
              <w:jc w:val="right"/>
              <w:rPr>
                <w:color w:val="000000"/>
                <w:sz w:val="22"/>
              </w:rPr>
            </w:pPr>
            <w:r w:rsidRPr="001C40EF">
              <w:rPr>
                <w:color w:val="000000"/>
                <w:sz w:val="22"/>
              </w:rPr>
              <w:t>29%</w:t>
            </w:r>
          </w:p>
        </w:tc>
        <w:tc>
          <w:tcPr>
            <w:tcW w:w="753" w:type="dxa"/>
            <w:tcBorders>
              <w:top w:val="nil"/>
              <w:left w:val="nil"/>
              <w:bottom w:val="single" w:sz="4" w:space="0" w:color="auto"/>
              <w:right w:val="single" w:sz="4" w:space="0" w:color="auto"/>
            </w:tcBorders>
            <w:shd w:val="clear" w:color="auto" w:fill="auto"/>
            <w:noWrap/>
            <w:vAlign w:val="bottom"/>
            <w:hideMark/>
          </w:tcPr>
          <w:p w14:paraId="64434F00" w14:textId="77777777" w:rsidR="001C40EF" w:rsidRPr="001C40EF" w:rsidRDefault="001C40EF" w:rsidP="001C40EF">
            <w:pPr>
              <w:spacing w:line="240" w:lineRule="auto"/>
              <w:ind w:firstLine="0"/>
              <w:jc w:val="right"/>
              <w:rPr>
                <w:color w:val="000000"/>
                <w:sz w:val="22"/>
              </w:rPr>
            </w:pPr>
            <w:r w:rsidRPr="001C40EF">
              <w:rPr>
                <w:color w:val="000000"/>
                <w:sz w:val="22"/>
              </w:rPr>
              <w:t>52%</w:t>
            </w:r>
          </w:p>
        </w:tc>
        <w:tc>
          <w:tcPr>
            <w:tcW w:w="753" w:type="dxa"/>
            <w:tcBorders>
              <w:top w:val="nil"/>
              <w:left w:val="nil"/>
              <w:bottom w:val="single" w:sz="4" w:space="0" w:color="auto"/>
              <w:right w:val="single" w:sz="4" w:space="0" w:color="auto"/>
            </w:tcBorders>
            <w:shd w:val="clear" w:color="auto" w:fill="auto"/>
            <w:noWrap/>
            <w:vAlign w:val="bottom"/>
            <w:hideMark/>
          </w:tcPr>
          <w:p w14:paraId="053A9E87" w14:textId="77777777" w:rsidR="001C40EF" w:rsidRPr="001C40EF" w:rsidRDefault="001C40EF" w:rsidP="001C40EF">
            <w:pPr>
              <w:spacing w:line="240" w:lineRule="auto"/>
              <w:ind w:firstLine="0"/>
              <w:jc w:val="right"/>
              <w:rPr>
                <w:color w:val="000000"/>
                <w:sz w:val="22"/>
              </w:rPr>
            </w:pPr>
            <w:r w:rsidRPr="001C40EF">
              <w:rPr>
                <w:color w:val="000000"/>
                <w:sz w:val="22"/>
              </w:rPr>
              <w:t>32%</w:t>
            </w:r>
          </w:p>
        </w:tc>
        <w:tc>
          <w:tcPr>
            <w:tcW w:w="753" w:type="dxa"/>
            <w:tcBorders>
              <w:top w:val="nil"/>
              <w:left w:val="nil"/>
              <w:bottom w:val="single" w:sz="4" w:space="0" w:color="auto"/>
              <w:right w:val="single" w:sz="4" w:space="0" w:color="auto"/>
            </w:tcBorders>
            <w:shd w:val="clear" w:color="auto" w:fill="auto"/>
            <w:noWrap/>
            <w:vAlign w:val="bottom"/>
            <w:hideMark/>
          </w:tcPr>
          <w:p w14:paraId="34E04742" w14:textId="77777777" w:rsidR="001C40EF" w:rsidRPr="001C40EF" w:rsidRDefault="001C40EF" w:rsidP="001C40EF">
            <w:pPr>
              <w:spacing w:line="240" w:lineRule="auto"/>
              <w:ind w:firstLine="0"/>
              <w:jc w:val="right"/>
              <w:rPr>
                <w:color w:val="000000"/>
                <w:sz w:val="22"/>
              </w:rPr>
            </w:pPr>
            <w:r w:rsidRPr="001C40EF">
              <w:rPr>
                <w:color w:val="000000"/>
                <w:sz w:val="22"/>
              </w:rPr>
              <w:t>36%</w:t>
            </w:r>
          </w:p>
        </w:tc>
        <w:tc>
          <w:tcPr>
            <w:tcW w:w="753" w:type="dxa"/>
            <w:tcBorders>
              <w:top w:val="nil"/>
              <w:left w:val="nil"/>
              <w:bottom w:val="single" w:sz="4" w:space="0" w:color="auto"/>
              <w:right w:val="single" w:sz="4" w:space="0" w:color="auto"/>
            </w:tcBorders>
            <w:shd w:val="clear" w:color="auto" w:fill="auto"/>
            <w:noWrap/>
            <w:vAlign w:val="bottom"/>
            <w:hideMark/>
          </w:tcPr>
          <w:p w14:paraId="1B1A7AE2" w14:textId="77777777" w:rsidR="001C40EF" w:rsidRPr="001C40EF" w:rsidRDefault="001C40EF" w:rsidP="001C40EF">
            <w:pPr>
              <w:spacing w:line="240" w:lineRule="auto"/>
              <w:ind w:firstLine="0"/>
              <w:jc w:val="right"/>
              <w:rPr>
                <w:color w:val="000000"/>
                <w:sz w:val="22"/>
              </w:rPr>
            </w:pPr>
            <w:r w:rsidRPr="001C40EF">
              <w:rPr>
                <w:color w:val="000000"/>
                <w:sz w:val="22"/>
              </w:rPr>
              <w:t>40%</w:t>
            </w:r>
          </w:p>
        </w:tc>
        <w:tc>
          <w:tcPr>
            <w:tcW w:w="753" w:type="dxa"/>
            <w:tcBorders>
              <w:top w:val="nil"/>
              <w:left w:val="nil"/>
              <w:bottom w:val="single" w:sz="4" w:space="0" w:color="auto"/>
              <w:right w:val="single" w:sz="4" w:space="0" w:color="auto"/>
            </w:tcBorders>
            <w:shd w:val="clear" w:color="auto" w:fill="auto"/>
            <w:noWrap/>
            <w:vAlign w:val="bottom"/>
            <w:hideMark/>
          </w:tcPr>
          <w:p w14:paraId="61E8E3A7" w14:textId="77777777" w:rsidR="001C40EF" w:rsidRPr="001C40EF" w:rsidRDefault="001C40EF" w:rsidP="001C40EF">
            <w:pPr>
              <w:spacing w:line="240" w:lineRule="auto"/>
              <w:ind w:firstLine="0"/>
              <w:jc w:val="right"/>
              <w:rPr>
                <w:color w:val="000000"/>
                <w:sz w:val="22"/>
              </w:rPr>
            </w:pPr>
            <w:r w:rsidRPr="001C40EF">
              <w:rPr>
                <w:color w:val="000000"/>
                <w:sz w:val="22"/>
              </w:rPr>
              <w:t>30%</w:t>
            </w:r>
          </w:p>
        </w:tc>
        <w:tc>
          <w:tcPr>
            <w:tcW w:w="753" w:type="dxa"/>
            <w:tcBorders>
              <w:top w:val="nil"/>
              <w:left w:val="nil"/>
              <w:bottom w:val="single" w:sz="4" w:space="0" w:color="auto"/>
              <w:right w:val="single" w:sz="4" w:space="0" w:color="auto"/>
            </w:tcBorders>
            <w:shd w:val="clear" w:color="auto" w:fill="auto"/>
            <w:noWrap/>
            <w:vAlign w:val="bottom"/>
            <w:hideMark/>
          </w:tcPr>
          <w:p w14:paraId="3E72564F" w14:textId="77777777" w:rsidR="001C40EF" w:rsidRPr="001C40EF" w:rsidRDefault="001C40EF" w:rsidP="001C40EF">
            <w:pPr>
              <w:spacing w:line="240" w:lineRule="auto"/>
              <w:ind w:firstLine="0"/>
              <w:jc w:val="right"/>
              <w:rPr>
                <w:color w:val="000000"/>
                <w:sz w:val="22"/>
              </w:rPr>
            </w:pPr>
            <w:r w:rsidRPr="001C40EF">
              <w:rPr>
                <w:color w:val="000000"/>
                <w:sz w:val="22"/>
              </w:rPr>
              <w:t>32%</w:t>
            </w:r>
          </w:p>
        </w:tc>
        <w:tc>
          <w:tcPr>
            <w:tcW w:w="753" w:type="dxa"/>
            <w:tcBorders>
              <w:top w:val="nil"/>
              <w:left w:val="nil"/>
              <w:bottom w:val="single" w:sz="4" w:space="0" w:color="auto"/>
              <w:right w:val="single" w:sz="4" w:space="0" w:color="auto"/>
            </w:tcBorders>
            <w:shd w:val="clear" w:color="auto" w:fill="auto"/>
            <w:noWrap/>
            <w:vAlign w:val="bottom"/>
            <w:hideMark/>
          </w:tcPr>
          <w:p w14:paraId="4365E9F8" w14:textId="77777777" w:rsidR="001C40EF" w:rsidRPr="001C40EF" w:rsidRDefault="001C40EF" w:rsidP="001C40EF">
            <w:pPr>
              <w:spacing w:line="240" w:lineRule="auto"/>
              <w:ind w:firstLine="0"/>
              <w:jc w:val="right"/>
              <w:rPr>
                <w:color w:val="000000"/>
                <w:sz w:val="22"/>
              </w:rPr>
            </w:pPr>
            <w:r w:rsidRPr="001C40EF">
              <w:rPr>
                <w:color w:val="000000"/>
                <w:sz w:val="22"/>
              </w:rPr>
              <w:t>24%</w:t>
            </w:r>
          </w:p>
        </w:tc>
      </w:tr>
      <w:tr w:rsidR="001C40EF" w:rsidRPr="00E25C62" w14:paraId="52BBC902"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6277DE5"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141597EE" w14:textId="77777777" w:rsidR="001C40EF" w:rsidRPr="001C40EF" w:rsidRDefault="001C40EF" w:rsidP="001C40EF">
            <w:pPr>
              <w:spacing w:line="240" w:lineRule="auto"/>
              <w:ind w:firstLine="0"/>
              <w:jc w:val="left"/>
              <w:rPr>
                <w:color w:val="000000"/>
                <w:sz w:val="22"/>
              </w:rPr>
            </w:pPr>
            <w:r w:rsidRPr="001C40EF">
              <w:rPr>
                <w:color w:val="000000"/>
                <w:sz w:val="22"/>
              </w:rPr>
              <w:t>Совершенно нет</w:t>
            </w:r>
          </w:p>
        </w:tc>
        <w:tc>
          <w:tcPr>
            <w:tcW w:w="752" w:type="dxa"/>
            <w:tcBorders>
              <w:top w:val="nil"/>
              <w:left w:val="nil"/>
              <w:bottom w:val="single" w:sz="4" w:space="0" w:color="auto"/>
              <w:right w:val="single" w:sz="4" w:space="0" w:color="auto"/>
            </w:tcBorders>
            <w:shd w:val="clear" w:color="auto" w:fill="auto"/>
            <w:noWrap/>
            <w:vAlign w:val="bottom"/>
            <w:hideMark/>
          </w:tcPr>
          <w:p w14:paraId="1B7241DB"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09553179" w14:textId="77777777" w:rsidR="001C40EF" w:rsidRPr="001C40EF" w:rsidRDefault="001C40EF" w:rsidP="001C40EF">
            <w:pPr>
              <w:spacing w:line="240" w:lineRule="auto"/>
              <w:ind w:firstLine="0"/>
              <w:jc w:val="right"/>
              <w:rPr>
                <w:color w:val="000000"/>
                <w:sz w:val="22"/>
              </w:rPr>
            </w:pPr>
            <w:r w:rsidRPr="001C40EF">
              <w:rPr>
                <w:color w:val="000000"/>
                <w:sz w:val="22"/>
              </w:rPr>
              <w:t>35%</w:t>
            </w:r>
          </w:p>
        </w:tc>
        <w:tc>
          <w:tcPr>
            <w:tcW w:w="753" w:type="dxa"/>
            <w:tcBorders>
              <w:top w:val="nil"/>
              <w:left w:val="nil"/>
              <w:bottom w:val="single" w:sz="4" w:space="0" w:color="auto"/>
              <w:right w:val="single" w:sz="4" w:space="0" w:color="auto"/>
            </w:tcBorders>
            <w:shd w:val="clear" w:color="auto" w:fill="auto"/>
            <w:noWrap/>
            <w:vAlign w:val="bottom"/>
            <w:hideMark/>
          </w:tcPr>
          <w:p w14:paraId="2457AA4D" w14:textId="77777777" w:rsidR="001C40EF" w:rsidRPr="001C40EF" w:rsidRDefault="001C40EF" w:rsidP="001C40EF">
            <w:pPr>
              <w:spacing w:line="240" w:lineRule="auto"/>
              <w:ind w:firstLine="0"/>
              <w:jc w:val="right"/>
              <w:rPr>
                <w:color w:val="000000"/>
                <w:sz w:val="22"/>
              </w:rPr>
            </w:pPr>
            <w:r w:rsidRPr="001C40EF">
              <w:rPr>
                <w:color w:val="000000"/>
                <w:sz w:val="22"/>
              </w:rPr>
              <w:t>25%</w:t>
            </w:r>
          </w:p>
        </w:tc>
        <w:tc>
          <w:tcPr>
            <w:tcW w:w="753" w:type="dxa"/>
            <w:tcBorders>
              <w:top w:val="nil"/>
              <w:left w:val="nil"/>
              <w:bottom w:val="single" w:sz="4" w:space="0" w:color="auto"/>
              <w:right w:val="single" w:sz="4" w:space="0" w:color="auto"/>
            </w:tcBorders>
            <w:shd w:val="clear" w:color="auto" w:fill="auto"/>
            <w:noWrap/>
            <w:vAlign w:val="bottom"/>
            <w:hideMark/>
          </w:tcPr>
          <w:p w14:paraId="522D206B"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2841778C" w14:textId="77777777" w:rsidR="001C40EF" w:rsidRPr="001C40EF" w:rsidRDefault="001C40EF" w:rsidP="001C40EF">
            <w:pPr>
              <w:spacing w:line="240" w:lineRule="auto"/>
              <w:ind w:firstLine="0"/>
              <w:jc w:val="right"/>
              <w:rPr>
                <w:color w:val="000000"/>
                <w:sz w:val="22"/>
              </w:rPr>
            </w:pPr>
            <w:r w:rsidRPr="001C40EF">
              <w:rPr>
                <w:color w:val="000000"/>
                <w:sz w:val="22"/>
              </w:rPr>
              <w:t>25%</w:t>
            </w:r>
          </w:p>
        </w:tc>
        <w:tc>
          <w:tcPr>
            <w:tcW w:w="753" w:type="dxa"/>
            <w:tcBorders>
              <w:top w:val="nil"/>
              <w:left w:val="nil"/>
              <w:bottom w:val="single" w:sz="4" w:space="0" w:color="auto"/>
              <w:right w:val="single" w:sz="4" w:space="0" w:color="auto"/>
            </w:tcBorders>
            <w:shd w:val="clear" w:color="auto" w:fill="auto"/>
            <w:noWrap/>
            <w:vAlign w:val="bottom"/>
            <w:hideMark/>
          </w:tcPr>
          <w:p w14:paraId="7294050E"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3392EA11"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262A4AF2"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3F89E54E"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282EAE70"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21E6D502"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2F866ACB" w14:textId="77777777" w:rsidR="001C40EF" w:rsidRPr="001C40EF" w:rsidRDefault="001C40EF" w:rsidP="001C40EF">
            <w:pPr>
              <w:spacing w:line="240" w:lineRule="auto"/>
              <w:ind w:firstLine="0"/>
              <w:jc w:val="right"/>
              <w:rPr>
                <w:color w:val="000000"/>
                <w:sz w:val="22"/>
              </w:rPr>
            </w:pPr>
            <w:r w:rsidRPr="001C40EF">
              <w:rPr>
                <w:color w:val="000000"/>
                <w:sz w:val="22"/>
              </w:rPr>
              <w:t>6%</w:t>
            </w:r>
          </w:p>
        </w:tc>
      </w:tr>
      <w:tr w:rsidR="001C40EF" w:rsidRPr="00E25C62" w14:paraId="7CAF23B8"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91B34B6" w14:textId="77777777" w:rsidR="001C40EF" w:rsidRPr="001C40EF" w:rsidRDefault="001C40EF" w:rsidP="001C40EF">
            <w:pPr>
              <w:spacing w:line="240" w:lineRule="auto"/>
              <w:ind w:firstLine="0"/>
              <w:jc w:val="left"/>
              <w:rPr>
                <w:color w:val="000000"/>
                <w:sz w:val="22"/>
              </w:rPr>
            </w:pPr>
            <w:r w:rsidRPr="001C40EF">
              <w:rPr>
                <w:color w:val="000000"/>
                <w:sz w:val="22"/>
              </w:rPr>
              <w:t>29. И в заключение пара вопросов о Вас. Какое у Вас образование? Отметьте ответы со слов респондента. ОДИН ОТВЕТ</w:t>
            </w:r>
          </w:p>
        </w:tc>
        <w:tc>
          <w:tcPr>
            <w:tcW w:w="3544" w:type="dxa"/>
            <w:tcBorders>
              <w:top w:val="nil"/>
              <w:left w:val="nil"/>
              <w:bottom w:val="single" w:sz="4" w:space="0" w:color="auto"/>
              <w:right w:val="single" w:sz="4" w:space="0" w:color="auto"/>
            </w:tcBorders>
            <w:shd w:val="clear" w:color="auto" w:fill="auto"/>
            <w:noWrap/>
            <w:vAlign w:val="bottom"/>
            <w:hideMark/>
          </w:tcPr>
          <w:p w14:paraId="73C1DB91" w14:textId="77777777" w:rsidR="001C40EF" w:rsidRPr="001C40EF" w:rsidRDefault="001C40EF" w:rsidP="001C40EF">
            <w:pPr>
              <w:spacing w:line="240" w:lineRule="auto"/>
              <w:ind w:firstLine="0"/>
              <w:jc w:val="left"/>
              <w:rPr>
                <w:color w:val="000000"/>
                <w:sz w:val="22"/>
              </w:rPr>
            </w:pPr>
            <w:r w:rsidRPr="001C40EF">
              <w:rPr>
                <w:color w:val="000000"/>
                <w:sz w:val="22"/>
              </w:rPr>
              <w:t>Неполное среднее (9 классов)</w:t>
            </w:r>
          </w:p>
        </w:tc>
        <w:tc>
          <w:tcPr>
            <w:tcW w:w="752" w:type="dxa"/>
            <w:tcBorders>
              <w:top w:val="nil"/>
              <w:left w:val="nil"/>
              <w:bottom w:val="single" w:sz="4" w:space="0" w:color="auto"/>
              <w:right w:val="single" w:sz="4" w:space="0" w:color="auto"/>
            </w:tcBorders>
            <w:shd w:val="clear" w:color="auto" w:fill="auto"/>
            <w:noWrap/>
            <w:vAlign w:val="bottom"/>
            <w:hideMark/>
          </w:tcPr>
          <w:p w14:paraId="6F114561"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049F9640" w14:textId="77777777" w:rsidR="001C40EF" w:rsidRPr="001C40EF" w:rsidRDefault="001C40EF" w:rsidP="001C40EF">
            <w:pPr>
              <w:spacing w:line="240" w:lineRule="auto"/>
              <w:ind w:firstLine="0"/>
              <w:jc w:val="right"/>
              <w:rPr>
                <w:color w:val="000000"/>
                <w:sz w:val="22"/>
              </w:rPr>
            </w:pPr>
            <w:r w:rsidRPr="001C40EF">
              <w:rPr>
                <w:color w:val="000000"/>
                <w:sz w:val="22"/>
              </w:rPr>
              <w:t>23%</w:t>
            </w:r>
          </w:p>
        </w:tc>
        <w:tc>
          <w:tcPr>
            <w:tcW w:w="753" w:type="dxa"/>
            <w:tcBorders>
              <w:top w:val="nil"/>
              <w:left w:val="nil"/>
              <w:bottom w:val="single" w:sz="4" w:space="0" w:color="auto"/>
              <w:right w:val="single" w:sz="4" w:space="0" w:color="auto"/>
            </w:tcBorders>
            <w:shd w:val="clear" w:color="auto" w:fill="auto"/>
            <w:noWrap/>
            <w:vAlign w:val="bottom"/>
            <w:hideMark/>
          </w:tcPr>
          <w:p w14:paraId="7953BA09"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1C14F298"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6AAB667E"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4C87CF3B"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1125F403"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780EC7F1"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6A1952DF"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688D2B9F"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0ACF6136"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50D0FE0D" w14:textId="77777777" w:rsidR="001C40EF" w:rsidRPr="001C40EF" w:rsidRDefault="001C40EF" w:rsidP="001C40EF">
            <w:pPr>
              <w:spacing w:line="240" w:lineRule="auto"/>
              <w:ind w:firstLine="0"/>
              <w:jc w:val="right"/>
              <w:rPr>
                <w:color w:val="000000"/>
                <w:sz w:val="22"/>
              </w:rPr>
            </w:pPr>
            <w:r w:rsidRPr="001C40EF">
              <w:rPr>
                <w:color w:val="000000"/>
                <w:sz w:val="22"/>
              </w:rPr>
              <w:t>24%</w:t>
            </w:r>
          </w:p>
        </w:tc>
      </w:tr>
      <w:tr w:rsidR="001C40EF" w:rsidRPr="00E25C62" w14:paraId="7D8BBD21"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5FA325E"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4A6B28F9" w14:textId="77777777" w:rsidR="001C40EF" w:rsidRPr="001C40EF" w:rsidRDefault="001C40EF" w:rsidP="001C40EF">
            <w:pPr>
              <w:spacing w:line="240" w:lineRule="auto"/>
              <w:ind w:firstLine="0"/>
              <w:jc w:val="left"/>
              <w:rPr>
                <w:color w:val="000000"/>
                <w:sz w:val="22"/>
              </w:rPr>
            </w:pPr>
            <w:r w:rsidRPr="001C40EF">
              <w:rPr>
                <w:color w:val="000000"/>
                <w:sz w:val="22"/>
              </w:rPr>
              <w:t>Среднее общее (11 классов)</w:t>
            </w:r>
          </w:p>
        </w:tc>
        <w:tc>
          <w:tcPr>
            <w:tcW w:w="752" w:type="dxa"/>
            <w:tcBorders>
              <w:top w:val="nil"/>
              <w:left w:val="nil"/>
              <w:bottom w:val="single" w:sz="4" w:space="0" w:color="auto"/>
              <w:right w:val="single" w:sz="4" w:space="0" w:color="auto"/>
            </w:tcBorders>
            <w:shd w:val="clear" w:color="auto" w:fill="auto"/>
            <w:noWrap/>
            <w:vAlign w:val="bottom"/>
            <w:hideMark/>
          </w:tcPr>
          <w:p w14:paraId="0C0FB6B8"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51E177A6" w14:textId="77777777" w:rsidR="001C40EF" w:rsidRPr="001C40EF" w:rsidRDefault="001C40EF" w:rsidP="001C40EF">
            <w:pPr>
              <w:spacing w:line="240" w:lineRule="auto"/>
              <w:ind w:firstLine="0"/>
              <w:jc w:val="right"/>
              <w:rPr>
                <w:color w:val="000000"/>
                <w:sz w:val="22"/>
              </w:rPr>
            </w:pPr>
            <w:r w:rsidRPr="001C40EF">
              <w:rPr>
                <w:color w:val="000000"/>
                <w:sz w:val="22"/>
              </w:rPr>
              <w:t>13%</w:t>
            </w:r>
          </w:p>
        </w:tc>
        <w:tc>
          <w:tcPr>
            <w:tcW w:w="753" w:type="dxa"/>
            <w:tcBorders>
              <w:top w:val="nil"/>
              <w:left w:val="nil"/>
              <w:bottom w:val="single" w:sz="4" w:space="0" w:color="auto"/>
              <w:right w:val="single" w:sz="4" w:space="0" w:color="auto"/>
            </w:tcBorders>
            <w:shd w:val="clear" w:color="auto" w:fill="auto"/>
            <w:noWrap/>
            <w:vAlign w:val="bottom"/>
            <w:hideMark/>
          </w:tcPr>
          <w:p w14:paraId="51B80E18"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1D01930D"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60731584"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3A0D40D8"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297D7AC8"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4DDC1C1A"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102EFC4C"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7591A3D5"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6F47135E"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14BEFA0F" w14:textId="77777777" w:rsidR="001C40EF" w:rsidRPr="001C40EF" w:rsidRDefault="001C40EF" w:rsidP="001C40EF">
            <w:pPr>
              <w:spacing w:line="240" w:lineRule="auto"/>
              <w:ind w:firstLine="0"/>
              <w:jc w:val="right"/>
              <w:rPr>
                <w:color w:val="000000"/>
                <w:sz w:val="22"/>
              </w:rPr>
            </w:pPr>
            <w:r w:rsidRPr="001C40EF">
              <w:rPr>
                <w:color w:val="000000"/>
                <w:sz w:val="22"/>
              </w:rPr>
              <w:t>12%</w:t>
            </w:r>
          </w:p>
        </w:tc>
      </w:tr>
      <w:tr w:rsidR="001C40EF" w:rsidRPr="00E25C62" w14:paraId="444333A4"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4E39737"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5A2D1F7A" w14:textId="77777777" w:rsidR="001C40EF" w:rsidRPr="001C40EF" w:rsidRDefault="001C40EF" w:rsidP="001C40EF">
            <w:pPr>
              <w:spacing w:line="240" w:lineRule="auto"/>
              <w:ind w:firstLine="0"/>
              <w:jc w:val="left"/>
              <w:rPr>
                <w:color w:val="000000"/>
                <w:sz w:val="22"/>
              </w:rPr>
            </w:pPr>
            <w:r w:rsidRPr="001C40EF">
              <w:rPr>
                <w:color w:val="000000"/>
                <w:sz w:val="22"/>
              </w:rPr>
              <w:t>Среднее специальное (училище, техникум, профессиональный лицей, колледж)</w:t>
            </w:r>
          </w:p>
        </w:tc>
        <w:tc>
          <w:tcPr>
            <w:tcW w:w="752" w:type="dxa"/>
            <w:tcBorders>
              <w:top w:val="nil"/>
              <w:left w:val="nil"/>
              <w:bottom w:val="single" w:sz="4" w:space="0" w:color="auto"/>
              <w:right w:val="single" w:sz="4" w:space="0" w:color="auto"/>
            </w:tcBorders>
            <w:shd w:val="clear" w:color="auto" w:fill="auto"/>
            <w:noWrap/>
            <w:vAlign w:val="bottom"/>
            <w:hideMark/>
          </w:tcPr>
          <w:p w14:paraId="101D66F6" w14:textId="77777777" w:rsidR="001C40EF" w:rsidRPr="001C40EF" w:rsidRDefault="001C40EF" w:rsidP="001C40EF">
            <w:pPr>
              <w:spacing w:line="240" w:lineRule="auto"/>
              <w:ind w:firstLine="0"/>
              <w:jc w:val="right"/>
              <w:rPr>
                <w:color w:val="000000"/>
                <w:sz w:val="22"/>
              </w:rPr>
            </w:pPr>
            <w:r w:rsidRPr="001C40EF">
              <w:rPr>
                <w:color w:val="000000"/>
                <w:sz w:val="22"/>
              </w:rPr>
              <w:t>50%</w:t>
            </w:r>
          </w:p>
        </w:tc>
        <w:tc>
          <w:tcPr>
            <w:tcW w:w="753" w:type="dxa"/>
            <w:tcBorders>
              <w:top w:val="nil"/>
              <w:left w:val="nil"/>
              <w:bottom w:val="single" w:sz="4" w:space="0" w:color="auto"/>
              <w:right w:val="single" w:sz="4" w:space="0" w:color="auto"/>
            </w:tcBorders>
            <w:shd w:val="clear" w:color="auto" w:fill="auto"/>
            <w:noWrap/>
            <w:vAlign w:val="bottom"/>
            <w:hideMark/>
          </w:tcPr>
          <w:p w14:paraId="5303A476" w14:textId="77777777" w:rsidR="001C40EF" w:rsidRPr="001C40EF" w:rsidRDefault="001C40EF" w:rsidP="001C40EF">
            <w:pPr>
              <w:spacing w:line="240" w:lineRule="auto"/>
              <w:ind w:firstLine="0"/>
              <w:jc w:val="right"/>
              <w:rPr>
                <w:color w:val="000000"/>
                <w:sz w:val="22"/>
              </w:rPr>
            </w:pPr>
            <w:r w:rsidRPr="001C40EF">
              <w:rPr>
                <w:color w:val="000000"/>
                <w:sz w:val="22"/>
              </w:rPr>
              <w:t>21%</w:t>
            </w:r>
          </w:p>
        </w:tc>
        <w:tc>
          <w:tcPr>
            <w:tcW w:w="753" w:type="dxa"/>
            <w:tcBorders>
              <w:top w:val="nil"/>
              <w:left w:val="nil"/>
              <w:bottom w:val="single" w:sz="4" w:space="0" w:color="auto"/>
              <w:right w:val="single" w:sz="4" w:space="0" w:color="auto"/>
            </w:tcBorders>
            <w:shd w:val="clear" w:color="auto" w:fill="auto"/>
            <w:noWrap/>
            <w:vAlign w:val="bottom"/>
            <w:hideMark/>
          </w:tcPr>
          <w:p w14:paraId="4DC92C71"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39BAC245" w14:textId="77777777" w:rsidR="001C40EF" w:rsidRPr="001C40EF" w:rsidRDefault="001C40EF" w:rsidP="001C40EF">
            <w:pPr>
              <w:spacing w:line="240" w:lineRule="auto"/>
              <w:ind w:firstLine="0"/>
              <w:jc w:val="right"/>
              <w:rPr>
                <w:color w:val="000000"/>
                <w:sz w:val="22"/>
              </w:rPr>
            </w:pPr>
            <w:r w:rsidRPr="001C40EF">
              <w:rPr>
                <w:color w:val="000000"/>
                <w:sz w:val="22"/>
              </w:rPr>
              <w:t>33%</w:t>
            </w:r>
          </w:p>
        </w:tc>
        <w:tc>
          <w:tcPr>
            <w:tcW w:w="753" w:type="dxa"/>
            <w:tcBorders>
              <w:top w:val="nil"/>
              <w:left w:val="nil"/>
              <w:bottom w:val="single" w:sz="4" w:space="0" w:color="auto"/>
              <w:right w:val="single" w:sz="4" w:space="0" w:color="auto"/>
            </w:tcBorders>
            <w:shd w:val="clear" w:color="auto" w:fill="auto"/>
            <w:noWrap/>
            <w:vAlign w:val="bottom"/>
            <w:hideMark/>
          </w:tcPr>
          <w:p w14:paraId="4CBB9507" w14:textId="77777777" w:rsidR="001C40EF" w:rsidRPr="001C40EF" w:rsidRDefault="001C40EF" w:rsidP="001C40EF">
            <w:pPr>
              <w:spacing w:line="240" w:lineRule="auto"/>
              <w:ind w:firstLine="0"/>
              <w:jc w:val="right"/>
              <w:rPr>
                <w:color w:val="000000"/>
                <w:sz w:val="22"/>
              </w:rPr>
            </w:pPr>
            <w:r w:rsidRPr="001C40EF">
              <w:rPr>
                <w:color w:val="000000"/>
                <w:sz w:val="22"/>
              </w:rPr>
              <w:t>25%</w:t>
            </w:r>
          </w:p>
        </w:tc>
        <w:tc>
          <w:tcPr>
            <w:tcW w:w="753" w:type="dxa"/>
            <w:tcBorders>
              <w:top w:val="nil"/>
              <w:left w:val="nil"/>
              <w:bottom w:val="single" w:sz="4" w:space="0" w:color="auto"/>
              <w:right w:val="single" w:sz="4" w:space="0" w:color="auto"/>
            </w:tcBorders>
            <w:shd w:val="clear" w:color="auto" w:fill="auto"/>
            <w:noWrap/>
            <w:vAlign w:val="bottom"/>
            <w:hideMark/>
          </w:tcPr>
          <w:p w14:paraId="5350FDB7"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65223CF4" w14:textId="77777777" w:rsidR="001C40EF" w:rsidRPr="001C40EF" w:rsidRDefault="001C40EF" w:rsidP="001C40EF">
            <w:pPr>
              <w:spacing w:line="240" w:lineRule="auto"/>
              <w:ind w:firstLine="0"/>
              <w:jc w:val="right"/>
              <w:rPr>
                <w:color w:val="000000"/>
                <w:sz w:val="22"/>
              </w:rPr>
            </w:pPr>
            <w:r w:rsidRPr="001C40EF">
              <w:rPr>
                <w:color w:val="000000"/>
                <w:sz w:val="22"/>
              </w:rPr>
              <w:t>32%</w:t>
            </w:r>
          </w:p>
        </w:tc>
        <w:tc>
          <w:tcPr>
            <w:tcW w:w="753" w:type="dxa"/>
            <w:tcBorders>
              <w:top w:val="nil"/>
              <w:left w:val="nil"/>
              <w:bottom w:val="single" w:sz="4" w:space="0" w:color="auto"/>
              <w:right w:val="single" w:sz="4" w:space="0" w:color="auto"/>
            </w:tcBorders>
            <w:shd w:val="clear" w:color="auto" w:fill="auto"/>
            <w:noWrap/>
            <w:vAlign w:val="bottom"/>
            <w:hideMark/>
          </w:tcPr>
          <w:p w14:paraId="6D8956EC"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48D8865B" w14:textId="77777777" w:rsidR="001C40EF" w:rsidRPr="001C40EF" w:rsidRDefault="001C40EF" w:rsidP="001C40EF">
            <w:pPr>
              <w:spacing w:line="240" w:lineRule="auto"/>
              <w:ind w:firstLine="0"/>
              <w:jc w:val="right"/>
              <w:rPr>
                <w:color w:val="000000"/>
                <w:sz w:val="22"/>
              </w:rPr>
            </w:pPr>
            <w:r w:rsidRPr="001C40EF">
              <w:rPr>
                <w:color w:val="000000"/>
                <w:sz w:val="22"/>
              </w:rPr>
              <w:t>46%</w:t>
            </w:r>
          </w:p>
        </w:tc>
        <w:tc>
          <w:tcPr>
            <w:tcW w:w="753" w:type="dxa"/>
            <w:tcBorders>
              <w:top w:val="nil"/>
              <w:left w:val="nil"/>
              <w:bottom w:val="single" w:sz="4" w:space="0" w:color="auto"/>
              <w:right w:val="single" w:sz="4" w:space="0" w:color="auto"/>
            </w:tcBorders>
            <w:shd w:val="clear" w:color="auto" w:fill="auto"/>
            <w:noWrap/>
            <w:vAlign w:val="bottom"/>
            <w:hideMark/>
          </w:tcPr>
          <w:p w14:paraId="35A73D2E" w14:textId="77777777" w:rsidR="001C40EF" w:rsidRPr="001C40EF" w:rsidRDefault="001C40EF" w:rsidP="001C40EF">
            <w:pPr>
              <w:spacing w:line="240" w:lineRule="auto"/>
              <w:ind w:firstLine="0"/>
              <w:jc w:val="right"/>
              <w:rPr>
                <w:color w:val="000000"/>
                <w:sz w:val="22"/>
              </w:rPr>
            </w:pPr>
            <w:r w:rsidRPr="001C40EF">
              <w:rPr>
                <w:color w:val="000000"/>
                <w:sz w:val="22"/>
              </w:rPr>
              <w:t>30%</w:t>
            </w:r>
          </w:p>
        </w:tc>
        <w:tc>
          <w:tcPr>
            <w:tcW w:w="753" w:type="dxa"/>
            <w:tcBorders>
              <w:top w:val="nil"/>
              <w:left w:val="nil"/>
              <w:bottom w:val="single" w:sz="4" w:space="0" w:color="auto"/>
              <w:right w:val="single" w:sz="4" w:space="0" w:color="auto"/>
            </w:tcBorders>
            <w:shd w:val="clear" w:color="auto" w:fill="auto"/>
            <w:noWrap/>
            <w:vAlign w:val="bottom"/>
            <w:hideMark/>
          </w:tcPr>
          <w:p w14:paraId="6BE2EBAB" w14:textId="77777777" w:rsidR="001C40EF" w:rsidRPr="001C40EF" w:rsidRDefault="001C40EF" w:rsidP="001C40EF">
            <w:pPr>
              <w:spacing w:line="240" w:lineRule="auto"/>
              <w:ind w:firstLine="0"/>
              <w:jc w:val="right"/>
              <w:rPr>
                <w:color w:val="000000"/>
                <w:sz w:val="22"/>
              </w:rPr>
            </w:pPr>
            <w:r w:rsidRPr="001C40EF">
              <w:rPr>
                <w:color w:val="000000"/>
                <w:sz w:val="22"/>
              </w:rPr>
              <w:t>38%</w:t>
            </w:r>
          </w:p>
        </w:tc>
        <w:tc>
          <w:tcPr>
            <w:tcW w:w="753" w:type="dxa"/>
            <w:tcBorders>
              <w:top w:val="nil"/>
              <w:left w:val="nil"/>
              <w:bottom w:val="single" w:sz="4" w:space="0" w:color="auto"/>
              <w:right w:val="single" w:sz="4" w:space="0" w:color="auto"/>
            </w:tcBorders>
            <w:shd w:val="clear" w:color="auto" w:fill="auto"/>
            <w:noWrap/>
            <w:vAlign w:val="bottom"/>
            <w:hideMark/>
          </w:tcPr>
          <w:p w14:paraId="7B77F6C7" w14:textId="77777777" w:rsidR="001C40EF" w:rsidRPr="001C40EF" w:rsidRDefault="001C40EF" w:rsidP="001C40EF">
            <w:pPr>
              <w:spacing w:line="240" w:lineRule="auto"/>
              <w:ind w:firstLine="0"/>
              <w:jc w:val="right"/>
              <w:rPr>
                <w:color w:val="000000"/>
                <w:sz w:val="22"/>
              </w:rPr>
            </w:pPr>
            <w:r w:rsidRPr="001C40EF">
              <w:rPr>
                <w:color w:val="000000"/>
                <w:sz w:val="22"/>
              </w:rPr>
              <w:t>8%</w:t>
            </w:r>
          </w:p>
        </w:tc>
      </w:tr>
      <w:tr w:rsidR="001C40EF" w:rsidRPr="00E25C62" w14:paraId="50A9BE05"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1210473"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4AB4A2DE" w14:textId="77777777" w:rsidR="001C40EF" w:rsidRPr="001C40EF" w:rsidRDefault="001C40EF" w:rsidP="001C40EF">
            <w:pPr>
              <w:spacing w:line="240" w:lineRule="auto"/>
              <w:ind w:firstLine="0"/>
              <w:jc w:val="left"/>
              <w:rPr>
                <w:color w:val="000000"/>
                <w:sz w:val="22"/>
              </w:rPr>
            </w:pPr>
            <w:r w:rsidRPr="001C40EF">
              <w:rPr>
                <w:color w:val="000000"/>
                <w:sz w:val="22"/>
              </w:rPr>
              <w:t>Незаконченное высшее (закончено 3 курса и более)</w:t>
            </w:r>
          </w:p>
        </w:tc>
        <w:tc>
          <w:tcPr>
            <w:tcW w:w="752" w:type="dxa"/>
            <w:tcBorders>
              <w:top w:val="nil"/>
              <w:left w:val="nil"/>
              <w:bottom w:val="single" w:sz="4" w:space="0" w:color="auto"/>
              <w:right w:val="single" w:sz="4" w:space="0" w:color="auto"/>
            </w:tcBorders>
            <w:shd w:val="clear" w:color="auto" w:fill="auto"/>
            <w:noWrap/>
            <w:vAlign w:val="bottom"/>
            <w:hideMark/>
          </w:tcPr>
          <w:p w14:paraId="0ED8F87E"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34C1A515"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03E6F006"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4D92BE0B"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119177C0"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14ABCCBB"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1DD9DC74"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49EB22A9"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5C9D8309"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21B8E1B7"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4CB7DD1B"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44AA346B"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17E2A8EA"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AEB94CB"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5AB7F474" w14:textId="77777777" w:rsidR="001C40EF" w:rsidRPr="001C40EF" w:rsidRDefault="001C40EF" w:rsidP="001C40EF">
            <w:pPr>
              <w:spacing w:line="240" w:lineRule="auto"/>
              <w:ind w:firstLine="0"/>
              <w:jc w:val="left"/>
              <w:rPr>
                <w:color w:val="000000"/>
                <w:sz w:val="22"/>
              </w:rPr>
            </w:pPr>
            <w:r w:rsidRPr="001C40EF">
              <w:rPr>
                <w:color w:val="000000"/>
                <w:sz w:val="22"/>
              </w:rPr>
              <w:t xml:space="preserve">Высшее </w:t>
            </w:r>
          </w:p>
        </w:tc>
        <w:tc>
          <w:tcPr>
            <w:tcW w:w="752" w:type="dxa"/>
            <w:tcBorders>
              <w:top w:val="nil"/>
              <w:left w:val="nil"/>
              <w:bottom w:val="single" w:sz="4" w:space="0" w:color="auto"/>
              <w:right w:val="single" w:sz="4" w:space="0" w:color="auto"/>
            </w:tcBorders>
            <w:shd w:val="clear" w:color="auto" w:fill="auto"/>
            <w:noWrap/>
            <w:vAlign w:val="bottom"/>
            <w:hideMark/>
          </w:tcPr>
          <w:p w14:paraId="5E29F5A2"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0AC12C7C" w14:textId="77777777" w:rsidR="001C40EF" w:rsidRPr="001C40EF" w:rsidRDefault="001C40EF" w:rsidP="001C40EF">
            <w:pPr>
              <w:spacing w:line="240" w:lineRule="auto"/>
              <w:ind w:firstLine="0"/>
              <w:jc w:val="right"/>
              <w:rPr>
                <w:color w:val="000000"/>
                <w:sz w:val="22"/>
              </w:rPr>
            </w:pPr>
            <w:r w:rsidRPr="001C40EF">
              <w:rPr>
                <w:color w:val="000000"/>
                <w:sz w:val="22"/>
              </w:rPr>
              <w:t>15%</w:t>
            </w:r>
          </w:p>
        </w:tc>
        <w:tc>
          <w:tcPr>
            <w:tcW w:w="753" w:type="dxa"/>
            <w:tcBorders>
              <w:top w:val="nil"/>
              <w:left w:val="nil"/>
              <w:bottom w:val="single" w:sz="4" w:space="0" w:color="auto"/>
              <w:right w:val="single" w:sz="4" w:space="0" w:color="auto"/>
            </w:tcBorders>
            <w:shd w:val="clear" w:color="auto" w:fill="auto"/>
            <w:noWrap/>
            <w:vAlign w:val="bottom"/>
            <w:hideMark/>
          </w:tcPr>
          <w:p w14:paraId="2FD4425A" w14:textId="77777777" w:rsidR="001C40EF" w:rsidRPr="001C40EF" w:rsidRDefault="001C40EF" w:rsidP="001C40EF">
            <w:pPr>
              <w:spacing w:line="240" w:lineRule="auto"/>
              <w:ind w:firstLine="0"/>
              <w:jc w:val="right"/>
              <w:rPr>
                <w:color w:val="000000"/>
                <w:sz w:val="22"/>
              </w:rPr>
            </w:pPr>
            <w:r w:rsidRPr="001C40EF">
              <w:rPr>
                <w:color w:val="000000"/>
                <w:sz w:val="22"/>
              </w:rPr>
              <w:t>28%</w:t>
            </w:r>
          </w:p>
        </w:tc>
        <w:tc>
          <w:tcPr>
            <w:tcW w:w="753" w:type="dxa"/>
            <w:tcBorders>
              <w:top w:val="nil"/>
              <w:left w:val="nil"/>
              <w:bottom w:val="single" w:sz="4" w:space="0" w:color="auto"/>
              <w:right w:val="single" w:sz="4" w:space="0" w:color="auto"/>
            </w:tcBorders>
            <w:shd w:val="clear" w:color="auto" w:fill="auto"/>
            <w:noWrap/>
            <w:vAlign w:val="bottom"/>
            <w:hideMark/>
          </w:tcPr>
          <w:p w14:paraId="7D023E19"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5A154941"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7DA82C55"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37B9C465"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6CB038EC"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3F849498"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5C45638F" w14:textId="77777777" w:rsidR="001C40EF" w:rsidRPr="001C40EF" w:rsidRDefault="001C40EF" w:rsidP="001C40EF">
            <w:pPr>
              <w:spacing w:line="240" w:lineRule="auto"/>
              <w:ind w:firstLine="0"/>
              <w:jc w:val="right"/>
              <w:rPr>
                <w:color w:val="000000"/>
                <w:sz w:val="22"/>
              </w:rPr>
            </w:pPr>
            <w:r w:rsidRPr="001C40EF">
              <w:rPr>
                <w:color w:val="000000"/>
                <w:sz w:val="22"/>
              </w:rPr>
              <w:t>38%</w:t>
            </w:r>
          </w:p>
        </w:tc>
        <w:tc>
          <w:tcPr>
            <w:tcW w:w="753" w:type="dxa"/>
            <w:tcBorders>
              <w:top w:val="nil"/>
              <w:left w:val="nil"/>
              <w:bottom w:val="single" w:sz="4" w:space="0" w:color="auto"/>
              <w:right w:val="single" w:sz="4" w:space="0" w:color="auto"/>
            </w:tcBorders>
            <w:shd w:val="clear" w:color="auto" w:fill="auto"/>
            <w:noWrap/>
            <w:vAlign w:val="bottom"/>
            <w:hideMark/>
          </w:tcPr>
          <w:p w14:paraId="6D0944B5"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179DB2D7" w14:textId="77777777" w:rsidR="001C40EF" w:rsidRPr="001C40EF" w:rsidRDefault="001C40EF" w:rsidP="001C40EF">
            <w:pPr>
              <w:spacing w:line="240" w:lineRule="auto"/>
              <w:ind w:firstLine="0"/>
              <w:jc w:val="right"/>
              <w:rPr>
                <w:color w:val="000000"/>
                <w:sz w:val="22"/>
              </w:rPr>
            </w:pPr>
            <w:r w:rsidRPr="001C40EF">
              <w:rPr>
                <w:color w:val="000000"/>
                <w:sz w:val="22"/>
              </w:rPr>
              <w:t>56%</w:t>
            </w:r>
          </w:p>
        </w:tc>
      </w:tr>
      <w:tr w:rsidR="001C40EF" w:rsidRPr="00E25C62" w14:paraId="255A02C2"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D76E56F"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054CB7A8" w14:textId="77777777" w:rsidR="001C40EF" w:rsidRPr="001C40EF" w:rsidRDefault="001C40EF" w:rsidP="001C40EF">
            <w:pPr>
              <w:spacing w:line="240" w:lineRule="auto"/>
              <w:ind w:firstLine="0"/>
              <w:jc w:val="left"/>
              <w:rPr>
                <w:color w:val="000000"/>
                <w:sz w:val="22"/>
              </w:rPr>
            </w:pPr>
            <w:r w:rsidRPr="001C40EF">
              <w:rPr>
                <w:color w:val="000000"/>
                <w:sz w:val="22"/>
              </w:rPr>
              <w:t>Ученая степень(звание)</w:t>
            </w:r>
          </w:p>
        </w:tc>
        <w:tc>
          <w:tcPr>
            <w:tcW w:w="752" w:type="dxa"/>
            <w:tcBorders>
              <w:top w:val="nil"/>
              <w:left w:val="nil"/>
              <w:bottom w:val="single" w:sz="4" w:space="0" w:color="auto"/>
              <w:right w:val="single" w:sz="4" w:space="0" w:color="auto"/>
            </w:tcBorders>
            <w:shd w:val="clear" w:color="auto" w:fill="auto"/>
            <w:noWrap/>
            <w:vAlign w:val="bottom"/>
            <w:hideMark/>
          </w:tcPr>
          <w:p w14:paraId="6B2E63E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DBB4D6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595B3D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B216BAB"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6C2C3ECF"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7872742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9DFA84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446B19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7179784"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3F1C7C7E"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42E0C9E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4AFBFB3"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7B8C959D"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9287FF5"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1C1854F" w14:textId="77777777" w:rsidR="001C40EF" w:rsidRPr="001C40EF" w:rsidRDefault="001C40EF" w:rsidP="001C40EF">
            <w:pPr>
              <w:spacing w:line="240" w:lineRule="auto"/>
              <w:ind w:firstLine="0"/>
              <w:jc w:val="left"/>
              <w:rPr>
                <w:color w:val="000000"/>
                <w:sz w:val="22"/>
              </w:rPr>
            </w:pPr>
            <w:r w:rsidRPr="001C40EF">
              <w:rPr>
                <w:color w:val="000000"/>
                <w:sz w:val="22"/>
              </w:rPr>
              <w:t>Затрудняюсь ответить</w:t>
            </w:r>
          </w:p>
        </w:tc>
        <w:tc>
          <w:tcPr>
            <w:tcW w:w="752" w:type="dxa"/>
            <w:tcBorders>
              <w:top w:val="nil"/>
              <w:left w:val="nil"/>
              <w:bottom w:val="single" w:sz="4" w:space="0" w:color="auto"/>
              <w:right w:val="single" w:sz="4" w:space="0" w:color="auto"/>
            </w:tcBorders>
            <w:shd w:val="clear" w:color="auto" w:fill="auto"/>
            <w:noWrap/>
            <w:vAlign w:val="bottom"/>
            <w:hideMark/>
          </w:tcPr>
          <w:p w14:paraId="28242774"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0E0A5B72" w14:textId="77777777" w:rsidR="001C40EF" w:rsidRPr="001C40EF" w:rsidRDefault="001C40EF" w:rsidP="001C40EF">
            <w:pPr>
              <w:spacing w:line="240" w:lineRule="auto"/>
              <w:ind w:firstLine="0"/>
              <w:jc w:val="right"/>
              <w:rPr>
                <w:color w:val="000000"/>
                <w:sz w:val="22"/>
              </w:rPr>
            </w:pPr>
            <w:r w:rsidRPr="001C40EF">
              <w:rPr>
                <w:color w:val="000000"/>
                <w:sz w:val="22"/>
              </w:rPr>
              <w:t>25%</w:t>
            </w:r>
          </w:p>
        </w:tc>
        <w:tc>
          <w:tcPr>
            <w:tcW w:w="753" w:type="dxa"/>
            <w:tcBorders>
              <w:top w:val="nil"/>
              <w:left w:val="nil"/>
              <w:bottom w:val="single" w:sz="4" w:space="0" w:color="auto"/>
              <w:right w:val="single" w:sz="4" w:space="0" w:color="auto"/>
            </w:tcBorders>
            <w:shd w:val="clear" w:color="auto" w:fill="auto"/>
            <w:noWrap/>
            <w:vAlign w:val="bottom"/>
            <w:hideMark/>
          </w:tcPr>
          <w:p w14:paraId="3E62D0C6"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6FF003C9"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65CE1746"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2E5FCFF1"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2CB91F87"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54FB42C0"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463CAF3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11BC228"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40F429D6"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71F5BE25"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54DA9941"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B5491C2" w14:textId="77777777" w:rsidR="001C40EF" w:rsidRPr="001C40EF" w:rsidRDefault="001C40EF" w:rsidP="001C40EF">
            <w:pPr>
              <w:spacing w:line="240" w:lineRule="auto"/>
              <w:ind w:firstLine="0"/>
              <w:jc w:val="left"/>
              <w:rPr>
                <w:color w:val="000000"/>
                <w:sz w:val="22"/>
              </w:rPr>
            </w:pPr>
            <w:r w:rsidRPr="001C40EF">
              <w:rPr>
                <w:color w:val="000000"/>
                <w:sz w:val="22"/>
              </w:rPr>
              <w:t xml:space="preserve">30. Каков Ваш ОСНОВНОЙ род занятий? (ОДИН ОТВЕТ. ЕСЛИ РЕСПОНДЕНТ НАЗЫВАЕТ БОЛЕЕ ОДНОГО ВАРИАНТА, УТОЧНИТЬ: Какое из занятий Вы считаете основным для себя? ЕСЛИ ВЫБИРАЕТ ВАРИАНТ ДРУГОЕ, </w:t>
            </w:r>
            <w:r w:rsidRPr="001C40EF">
              <w:rPr>
                <w:color w:val="000000"/>
                <w:sz w:val="22"/>
              </w:rPr>
              <w:lastRenderedPageBreak/>
              <w:t>УТОЧНИТЬ ДЕЯТЕЛЬНОСТЬ – ВОЗМОЖНО, ВЫ САМИ ПРОСТАВИТЕ ВАРИАНТ)</w:t>
            </w:r>
          </w:p>
        </w:tc>
        <w:tc>
          <w:tcPr>
            <w:tcW w:w="3544" w:type="dxa"/>
            <w:tcBorders>
              <w:top w:val="nil"/>
              <w:left w:val="nil"/>
              <w:bottom w:val="single" w:sz="4" w:space="0" w:color="auto"/>
              <w:right w:val="single" w:sz="4" w:space="0" w:color="auto"/>
            </w:tcBorders>
            <w:shd w:val="clear" w:color="auto" w:fill="auto"/>
            <w:noWrap/>
            <w:vAlign w:val="bottom"/>
            <w:hideMark/>
          </w:tcPr>
          <w:p w14:paraId="5668A4B4" w14:textId="77777777" w:rsidR="001C40EF" w:rsidRPr="001C40EF" w:rsidRDefault="001C40EF" w:rsidP="001C40EF">
            <w:pPr>
              <w:spacing w:line="240" w:lineRule="auto"/>
              <w:ind w:firstLine="0"/>
              <w:jc w:val="left"/>
              <w:rPr>
                <w:color w:val="000000"/>
                <w:sz w:val="22"/>
              </w:rPr>
            </w:pPr>
            <w:r w:rsidRPr="001C40EF">
              <w:rPr>
                <w:color w:val="000000"/>
                <w:sz w:val="22"/>
              </w:rPr>
              <w:lastRenderedPageBreak/>
              <w:t>Рабочий</w:t>
            </w:r>
          </w:p>
        </w:tc>
        <w:tc>
          <w:tcPr>
            <w:tcW w:w="752" w:type="dxa"/>
            <w:tcBorders>
              <w:top w:val="nil"/>
              <w:left w:val="nil"/>
              <w:bottom w:val="single" w:sz="4" w:space="0" w:color="auto"/>
              <w:right w:val="single" w:sz="4" w:space="0" w:color="auto"/>
            </w:tcBorders>
            <w:shd w:val="clear" w:color="auto" w:fill="auto"/>
            <w:noWrap/>
            <w:vAlign w:val="bottom"/>
            <w:hideMark/>
          </w:tcPr>
          <w:p w14:paraId="07837672"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596399DA" w14:textId="77777777" w:rsidR="001C40EF" w:rsidRPr="001C40EF" w:rsidRDefault="001C40EF" w:rsidP="001C40EF">
            <w:pPr>
              <w:spacing w:line="240" w:lineRule="auto"/>
              <w:ind w:firstLine="0"/>
              <w:jc w:val="right"/>
              <w:rPr>
                <w:color w:val="000000"/>
                <w:sz w:val="22"/>
              </w:rPr>
            </w:pPr>
            <w:r w:rsidRPr="001C40EF">
              <w:rPr>
                <w:color w:val="000000"/>
                <w:sz w:val="22"/>
              </w:rPr>
              <w:t>31%</w:t>
            </w:r>
          </w:p>
        </w:tc>
        <w:tc>
          <w:tcPr>
            <w:tcW w:w="753" w:type="dxa"/>
            <w:tcBorders>
              <w:top w:val="nil"/>
              <w:left w:val="nil"/>
              <w:bottom w:val="single" w:sz="4" w:space="0" w:color="auto"/>
              <w:right w:val="single" w:sz="4" w:space="0" w:color="auto"/>
            </w:tcBorders>
            <w:shd w:val="clear" w:color="auto" w:fill="auto"/>
            <w:noWrap/>
            <w:vAlign w:val="bottom"/>
            <w:hideMark/>
          </w:tcPr>
          <w:p w14:paraId="5D122100"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1B88F0EB"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6F8F1AC5" w14:textId="77777777" w:rsidR="001C40EF" w:rsidRPr="001C40EF" w:rsidRDefault="001C40EF" w:rsidP="001C40EF">
            <w:pPr>
              <w:spacing w:line="240" w:lineRule="auto"/>
              <w:ind w:firstLine="0"/>
              <w:jc w:val="right"/>
              <w:rPr>
                <w:color w:val="000000"/>
                <w:sz w:val="22"/>
              </w:rPr>
            </w:pPr>
            <w:r w:rsidRPr="001C40EF">
              <w:rPr>
                <w:color w:val="000000"/>
                <w:sz w:val="22"/>
              </w:rPr>
              <w:t>31%</w:t>
            </w:r>
          </w:p>
        </w:tc>
        <w:tc>
          <w:tcPr>
            <w:tcW w:w="753" w:type="dxa"/>
            <w:tcBorders>
              <w:top w:val="nil"/>
              <w:left w:val="nil"/>
              <w:bottom w:val="single" w:sz="4" w:space="0" w:color="auto"/>
              <w:right w:val="single" w:sz="4" w:space="0" w:color="auto"/>
            </w:tcBorders>
            <w:shd w:val="clear" w:color="auto" w:fill="auto"/>
            <w:noWrap/>
            <w:vAlign w:val="bottom"/>
            <w:hideMark/>
          </w:tcPr>
          <w:p w14:paraId="6002E8A2"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6AA36C6F"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1A83D982"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4F3C1B61"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4FF33932" w14:textId="77777777" w:rsidR="001C40EF" w:rsidRPr="001C40EF" w:rsidRDefault="001C40EF" w:rsidP="001C40EF">
            <w:pPr>
              <w:spacing w:line="240" w:lineRule="auto"/>
              <w:ind w:firstLine="0"/>
              <w:jc w:val="right"/>
              <w:rPr>
                <w:color w:val="000000"/>
                <w:sz w:val="22"/>
              </w:rPr>
            </w:pPr>
            <w:r w:rsidRPr="001C40EF">
              <w:rPr>
                <w:color w:val="000000"/>
                <w:sz w:val="22"/>
              </w:rPr>
              <w:t>38%</w:t>
            </w:r>
          </w:p>
        </w:tc>
        <w:tc>
          <w:tcPr>
            <w:tcW w:w="753" w:type="dxa"/>
            <w:tcBorders>
              <w:top w:val="nil"/>
              <w:left w:val="nil"/>
              <w:bottom w:val="single" w:sz="4" w:space="0" w:color="auto"/>
              <w:right w:val="single" w:sz="4" w:space="0" w:color="auto"/>
            </w:tcBorders>
            <w:shd w:val="clear" w:color="auto" w:fill="auto"/>
            <w:noWrap/>
            <w:vAlign w:val="bottom"/>
            <w:hideMark/>
          </w:tcPr>
          <w:p w14:paraId="40E60EA7"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54CCEE30" w14:textId="77777777" w:rsidR="001C40EF" w:rsidRPr="001C40EF" w:rsidRDefault="001C40EF" w:rsidP="001C40EF">
            <w:pPr>
              <w:spacing w:line="240" w:lineRule="auto"/>
              <w:ind w:firstLine="0"/>
              <w:jc w:val="right"/>
              <w:rPr>
                <w:color w:val="000000"/>
                <w:sz w:val="22"/>
              </w:rPr>
            </w:pPr>
            <w:r w:rsidRPr="001C40EF">
              <w:rPr>
                <w:color w:val="000000"/>
                <w:sz w:val="22"/>
              </w:rPr>
              <w:t>22%</w:t>
            </w:r>
          </w:p>
        </w:tc>
      </w:tr>
      <w:tr w:rsidR="001C40EF" w:rsidRPr="00E25C62" w14:paraId="2D93D3FB"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1362914" w14:textId="77777777" w:rsidR="001C40EF" w:rsidRPr="001C40EF" w:rsidRDefault="001C40EF" w:rsidP="001C40EF">
            <w:pPr>
              <w:spacing w:line="240" w:lineRule="auto"/>
              <w:ind w:firstLine="0"/>
              <w:jc w:val="left"/>
              <w:rPr>
                <w:color w:val="000000"/>
                <w:sz w:val="22"/>
              </w:rPr>
            </w:pPr>
            <w:r w:rsidRPr="001C40EF">
              <w:rPr>
                <w:color w:val="000000"/>
                <w:sz w:val="22"/>
              </w:rPr>
              <w:lastRenderedPageBreak/>
              <w:t> </w:t>
            </w:r>
          </w:p>
        </w:tc>
        <w:tc>
          <w:tcPr>
            <w:tcW w:w="3544" w:type="dxa"/>
            <w:tcBorders>
              <w:top w:val="nil"/>
              <w:left w:val="nil"/>
              <w:bottom w:val="single" w:sz="4" w:space="0" w:color="auto"/>
              <w:right w:val="single" w:sz="4" w:space="0" w:color="auto"/>
            </w:tcBorders>
            <w:shd w:val="clear" w:color="auto" w:fill="auto"/>
            <w:noWrap/>
            <w:vAlign w:val="bottom"/>
            <w:hideMark/>
          </w:tcPr>
          <w:p w14:paraId="75D2D5A1" w14:textId="77777777" w:rsidR="001C40EF" w:rsidRPr="001C40EF" w:rsidRDefault="001C40EF" w:rsidP="001C40EF">
            <w:pPr>
              <w:spacing w:line="240" w:lineRule="auto"/>
              <w:ind w:firstLine="0"/>
              <w:jc w:val="left"/>
              <w:rPr>
                <w:color w:val="000000"/>
                <w:sz w:val="22"/>
              </w:rPr>
            </w:pPr>
            <w:r w:rsidRPr="001C40EF">
              <w:rPr>
                <w:color w:val="000000"/>
                <w:sz w:val="22"/>
              </w:rPr>
              <w:t>Специалист, служащий</w:t>
            </w:r>
          </w:p>
        </w:tc>
        <w:tc>
          <w:tcPr>
            <w:tcW w:w="752" w:type="dxa"/>
            <w:tcBorders>
              <w:top w:val="nil"/>
              <w:left w:val="nil"/>
              <w:bottom w:val="single" w:sz="4" w:space="0" w:color="auto"/>
              <w:right w:val="single" w:sz="4" w:space="0" w:color="auto"/>
            </w:tcBorders>
            <w:shd w:val="clear" w:color="auto" w:fill="auto"/>
            <w:noWrap/>
            <w:vAlign w:val="bottom"/>
            <w:hideMark/>
          </w:tcPr>
          <w:p w14:paraId="345A7AE0"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0E28A0BF"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47AB69CC"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1606899C"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13D9D8A0"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27583962"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7E9E3479"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164FF7ED"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14E6FD37"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7C8CF0B5"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45FB45C4"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53B04D57" w14:textId="77777777" w:rsidR="001C40EF" w:rsidRPr="001C40EF" w:rsidRDefault="001C40EF" w:rsidP="001C40EF">
            <w:pPr>
              <w:spacing w:line="240" w:lineRule="auto"/>
              <w:ind w:firstLine="0"/>
              <w:jc w:val="right"/>
              <w:rPr>
                <w:color w:val="000000"/>
                <w:sz w:val="22"/>
              </w:rPr>
            </w:pPr>
            <w:r w:rsidRPr="001C40EF">
              <w:rPr>
                <w:color w:val="000000"/>
                <w:sz w:val="22"/>
              </w:rPr>
              <w:t>14%</w:t>
            </w:r>
          </w:p>
        </w:tc>
      </w:tr>
      <w:tr w:rsidR="001C40EF" w:rsidRPr="00E25C62" w14:paraId="1E3965DF"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B3801B4"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4EA60EBC" w14:textId="77777777" w:rsidR="001C40EF" w:rsidRPr="001C40EF" w:rsidRDefault="001C40EF" w:rsidP="001C40EF">
            <w:pPr>
              <w:spacing w:line="240" w:lineRule="auto"/>
              <w:ind w:firstLine="0"/>
              <w:jc w:val="left"/>
              <w:rPr>
                <w:color w:val="000000"/>
                <w:sz w:val="22"/>
              </w:rPr>
            </w:pPr>
            <w:r w:rsidRPr="001C40EF">
              <w:rPr>
                <w:color w:val="000000"/>
                <w:sz w:val="22"/>
              </w:rPr>
              <w:t>Владелец бизнеса, предприниматель</w:t>
            </w:r>
          </w:p>
        </w:tc>
        <w:tc>
          <w:tcPr>
            <w:tcW w:w="752" w:type="dxa"/>
            <w:tcBorders>
              <w:top w:val="nil"/>
              <w:left w:val="nil"/>
              <w:bottom w:val="single" w:sz="4" w:space="0" w:color="auto"/>
              <w:right w:val="single" w:sz="4" w:space="0" w:color="auto"/>
            </w:tcBorders>
            <w:shd w:val="clear" w:color="auto" w:fill="auto"/>
            <w:noWrap/>
            <w:vAlign w:val="bottom"/>
            <w:hideMark/>
          </w:tcPr>
          <w:p w14:paraId="539032EA"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5DFE151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77B3A1D"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4D715DED"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112D1C7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AA928F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695669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C8EA1E6"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06E5E0FB"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3BF4AA5E"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34389FEE"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7B5C47BF" w14:textId="77777777" w:rsidR="001C40EF" w:rsidRPr="001C40EF" w:rsidRDefault="001C40EF" w:rsidP="001C40EF">
            <w:pPr>
              <w:spacing w:line="240" w:lineRule="auto"/>
              <w:ind w:firstLine="0"/>
              <w:jc w:val="right"/>
              <w:rPr>
                <w:color w:val="000000"/>
                <w:sz w:val="22"/>
              </w:rPr>
            </w:pPr>
            <w:r w:rsidRPr="001C40EF">
              <w:rPr>
                <w:color w:val="000000"/>
                <w:sz w:val="22"/>
              </w:rPr>
              <w:t>4%</w:t>
            </w:r>
          </w:p>
        </w:tc>
      </w:tr>
      <w:tr w:rsidR="001C40EF" w:rsidRPr="00E25C62" w14:paraId="214466DF"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B05DCAD"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4AEFA952" w14:textId="77777777" w:rsidR="001C40EF" w:rsidRPr="001C40EF" w:rsidRDefault="001C40EF" w:rsidP="001C40EF">
            <w:pPr>
              <w:spacing w:line="240" w:lineRule="auto"/>
              <w:ind w:firstLine="0"/>
              <w:jc w:val="left"/>
              <w:rPr>
                <w:color w:val="000000"/>
                <w:sz w:val="22"/>
              </w:rPr>
            </w:pPr>
            <w:r w:rsidRPr="001C40EF">
              <w:rPr>
                <w:color w:val="000000"/>
                <w:sz w:val="22"/>
              </w:rPr>
              <w:t>Руководитель отдела/подразделения</w:t>
            </w:r>
          </w:p>
        </w:tc>
        <w:tc>
          <w:tcPr>
            <w:tcW w:w="752" w:type="dxa"/>
            <w:tcBorders>
              <w:top w:val="nil"/>
              <w:left w:val="nil"/>
              <w:bottom w:val="single" w:sz="4" w:space="0" w:color="auto"/>
              <w:right w:val="single" w:sz="4" w:space="0" w:color="auto"/>
            </w:tcBorders>
            <w:shd w:val="clear" w:color="auto" w:fill="auto"/>
            <w:noWrap/>
            <w:vAlign w:val="bottom"/>
            <w:hideMark/>
          </w:tcPr>
          <w:p w14:paraId="673F8BC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BE214B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B420FB0"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3060D743"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0E2EF6C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ABE67D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5A38A3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DFB10C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3BFEBEE"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74CAB51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F914271"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22AEA6DE" w14:textId="77777777" w:rsidR="001C40EF" w:rsidRPr="001C40EF" w:rsidRDefault="001C40EF" w:rsidP="001C40EF">
            <w:pPr>
              <w:spacing w:line="240" w:lineRule="auto"/>
              <w:ind w:firstLine="0"/>
              <w:jc w:val="right"/>
              <w:rPr>
                <w:color w:val="000000"/>
                <w:sz w:val="22"/>
              </w:rPr>
            </w:pPr>
            <w:r w:rsidRPr="001C40EF">
              <w:rPr>
                <w:color w:val="000000"/>
                <w:sz w:val="22"/>
              </w:rPr>
              <w:t>4%</w:t>
            </w:r>
          </w:p>
        </w:tc>
      </w:tr>
      <w:tr w:rsidR="001C40EF" w:rsidRPr="00E25C62" w14:paraId="6C23188B"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82B32C8"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0C47FE39" w14:textId="77777777" w:rsidR="001C40EF" w:rsidRPr="001C40EF" w:rsidRDefault="001C40EF" w:rsidP="001C40EF">
            <w:pPr>
              <w:spacing w:line="240" w:lineRule="auto"/>
              <w:ind w:firstLine="0"/>
              <w:jc w:val="left"/>
              <w:rPr>
                <w:color w:val="000000"/>
                <w:sz w:val="22"/>
              </w:rPr>
            </w:pPr>
            <w:r w:rsidRPr="001C40EF">
              <w:rPr>
                <w:color w:val="000000"/>
                <w:sz w:val="22"/>
              </w:rPr>
              <w:t>Руководитель организации/предприятия</w:t>
            </w:r>
          </w:p>
        </w:tc>
        <w:tc>
          <w:tcPr>
            <w:tcW w:w="752" w:type="dxa"/>
            <w:tcBorders>
              <w:top w:val="nil"/>
              <w:left w:val="nil"/>
              <w:bottom w:val="single" w:sz="4" w:space="0" w:color="auto"/>
              <w:right w:val="single" w:sz="4" w:space="0" w:color="auto"/>
            </w:tcBorders>
            <w:shd w:val="clear" w:color="auto" w:fill="auto"/>
            <w:noWrap/>
            <w:vAlign w:val="bottom"/>
            <w:hideMark/>
          </w:tcPr>
          <w:p w14:paraId="40F082D6"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65D81312"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2D6096B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D83E4D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7EFFD6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CDA2446"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67AE7E00"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2C24A76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5371FB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EC88EA3"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6F14F74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25F4692"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1506274A"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9716D9B"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2F86965F" w14:textId="77777777" w:rsidR="001C40EF" w:rsidRPr="001C40EF" w:rsidRDefault="001C40EF" w:rsidP="001C40EF">
            <w:pPr>
              <w:spacing w:line="240" w:lineRule="auto"/>
              <w:ind w:firstLine="0"/>
              <w:jc w:val="left"/>
              <w:rPr>
                <w:color w:val="000000"/>
                <w:sz w:val="22"/>
              </w:rPr>
            </w:pPr>
            <w:r w:rsidRPr="001C40EF">
              <w:rPr>
                <w:color w:val="000000"/>
                <w:sz w:val="22"/>
              </w:rPr>
              <w:t>Военнослужащий, МВД, ФСБ, таможня</w:t>
            </w:r>
          </w:p>
        </w:tc>
        <w:tc>
          <w:tcPr>
            <w:tcW w:w="752" w:type="dxa"/>
            <w:tcBorders>
              <w:top w:val="nil"/>
              <w:left w:val="nil"/>
              <w:bottom w:val="single" w:sz="4" w:space="0" w:color="auto"/>
              <w:right w:val="single" w:sz="4" w:space="0" w:color="auto"/>
            </w:tcBorders>
            <w:shd w:val="clear" w:color="auto" w:fill="auto"/>
            <w:noWrap/>
            <w:vAlign w:val="bottom"/>
            <w:hideMark/>
          </w:tcPr>
          <w:p w14:paraId="594383C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E23CEF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EC70FB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5B2348D"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2096B5A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0C2A200"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55CDC2E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1BAD6C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7CE9FB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CD1AF8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348BB6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849DF3F" w14:textId="77777777" w:rsidR="001C40EF" w:rsidRPr="001C40EF" w:rsidRDefault="001C40EF" w:rsidP="001C40EF">
            <w:pPr>
              <w:spacing w:line="240" w:lineRule="auto"/>
              <w:ind w:firstLine="0"/>
              <w:jc w:val="right"/>
              <w:rPr>
                <w:color w:val="000000"/>
                <w:sz w:val="22"/>
              </w:rPr>
            </w:pPr>
            <w:r w:rsidRPr="001C40EF">
              <w:rPr>
                <w:color w:val="000000"/>
                <w:sz w:val="22"/>
              </w:rPr>
              <w:t>2%</w:t>
            </w:r>
          </w:p>
        </w:tc>
      </w:tr>
      <w:tr w:rsidR="001C40EF" w:rsidRPr="00E25C62" w14:paraId="5A1788F7"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81E0C97"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23D5B401" w14:textId="77777777" w:rsidR="001C40EF" w:rsidRPr="001C40EF" w:rsidRDefault="001C40EF" w:rsidP="001C40EF">
            <w:pPr>
              <w:spacing w:line="240" w:lineRule="auto"/>
              <w:ind w:firstLine="0"/>
              <w:jc w:val="left"/>
              <w:rPr>
                <w:color w:val="000000"/>
                <w:sz w:val="22"/>
              </w:rPr>
            </w:pPr>
            <w:r w:rsidRPr="001C40EF">
              <w:rPr>
                <w:color w:val="000000"/>
                <w:sz w:val="22"/>
              </w:rPr>
              <w:t>Студент, учащийся</w:t>
            </w:r>
          </w:p>
        </w:tc>
        <w:tc>
          <w:tcPr>
            <w:tcW w:w="752" w:type="dxa"/>
            <w:tcBorders>
              <w:top w:val="nil"/>
              <w:left w:val="nil"/>
              <w:bottom w:val="single" w:sz="4" w:space="0" w:color="auto"/>
              <w:right w:val="single" w:sz="4" w:space="0" w:color="auto"/>
            </w:tcBorders>
            <w:shd w:val="clear" w:color="auto" w:fill="auto"/>
            <w:noWrap/>
            <w:vAlign w:val="bottom"/>
            <w:hideMark/>
          </w:tcPr>
          <w:p w14:paraId="58675836" w14:textId="77777777" w:rsidR="001C40EF" w:rsidRPr="001C40EF" w:rsidRDefault="001C40EF" w:rsidP="001C40EF">
            <w:pPr>
              <w:spacing w:line="240" w:lineRule="auto"/>
              <w:ind w:firstLine="0"/>
              <w:jc w:val="right"/>
              <w:rPr>
                <w:color w:val="000000"/>
                <w:sz w:val="22"/>
              </w:rPr>
            </w:pPr>
            <w:r w:rsidRPr="001C40EF">
              <w:rPr>
                <w:color w:val="000000"/>
                <w:sz w:val="22"/>
              </w:rPr>
              <w:t>34%</w:t>
            </w:r>
          </w:p>
        </w:tc>
        <w:tc>
          <w:tcPr>
            <w:tcW w:w="753" w:type="dxa"/>
            <w:tcBorders>
              <w:top w:val="nil"/>
              <w:left w:val="nil"/>
              <w:bottom w:val="single" w:sz="4" w:space="0" w:color="auto"/>
              <w:right w:val="single" w:sz="4" w:space="0" w:color="auto"/>
            </w:tcBorders>
            <w:shd w:val="clear" w:color="auto" w:fill="auto"/>
            <w:noWrap/>
            <w:vAlign w:val="bottom"/>
            <w:hideMark/>
          </w:tcPr>
          <w:p w14:paraId="0FB00542" w14:textId="77777777" w:rsidR="001C40EF" w:rsidRPr="001C40EF" w:rsidRDefault="001C40EF" w:rsidP="001C40EF">
            <w:pPr>
              <w:spacing w:line="240" w:lineRule="auto"/>
              <w:ind w:firstLine="0"/>
              <w:jc w:val="right"/>
              <w:rPr>
                <w:color w:val="000000"/>
                <w:sz w:val="22"/>
              </w:rPr>
            </w:pPr>
            <w:r w:rsidRPr="001C40EF">
              <w:rPr>
                <w:color w:val="000000"/>
                <w:sz w:val="22"/>
              </w:rPr>
              <w:t>37%</w:t>
            </w:r>
          </w:p>
        </w:tc>
        <w:tc>
          <w:tcPr>
            <w:tcW w:w="753" w:type="dxa"/>
            <w:tcBorders>
              <w:top w:val="nil"/>
              <w:left w:val="nil"/>
              <w:bottom w:val="single" w:sz="4" w:space="0" w:color="auto"/>
              <w:right w:val="single" w:sz="4" w:space="0" w:color="auto"/>
            </w:tcBorders>
            <w:shd w:val="clear" w:color="auto" w:fill="auto"/>
            <w:noWrap/>
            <w:vAlign w:val="bottom"/>
            <w:hideMark/>
          </w:tcPr>
          <w:p w14:paraId="6EC66F31" w14:textId="77777777" w:rsidR="001C40EF" w:rsidRPr="001C40EF" w:rsidRDefault="001C40EF" w:rsidP="001C40EF">
            <w:pPr>
              <w:spacing w:line="240" w:lineRule="auto"/>
              <w:ind w:firstLine="0"/>
              <w:jc w:val="right"/>
              <w:rPr>
                <w:color w:val="000000"/>
                <w:sz w:val="22"/>
              </w:rPr>
            </w:pPr>
            <w:r w:rsidRPr="001C40EF">
              <w:rPr>
                <w:color w:val="000000"/>
                <w:sz w:val="22"/>
              </w:rPr>
              <w:t>42%</w:t>
            </w:r>
          </w:p>
        </w:tc>
        <w:tc>
          <w:tcPr>
            <w:tcW w:w="753" w:type="dxa"/>
            <w:tcBorders>
              <w:top w:val="nil"/>
              <w:left w:val="nil"/>
              <w:bottom w:val="single" w:sz="4" w:space="0" w:color="auto"/>
              <w:right w:val="single" w:sz="4" w:space="0" w:color="auto"/>
            </w:tcBorders>
            <w:shd w:val="clear" w:color="auto" w:fill="auto"/>
            <w:noWrap/>
            <w:vAlign w:val="bottom"/>
            <w:hideMark/>
          </w:tcPr>
          <w:p w14:paraId="4DA4B02C" w14:textId="77777777" w:rsidR="001C40EF" w:rsidRPr="001C40EF" w:rsidRDefault="001C40EF" w:rsidP="001C40EF">
            <w:pPr>
              <w:spacing w:line="240" w:lineRule="auto"/>
              <w:ind w:firstLine="0"/>
              <w:jc w:val="right"/>
              <w:rPr>
                <w:color w:val="000000"/>
                <w:sz w:val="22"/>
              </w:rPr>
            </w:pPr>
            <w:r w:rsidRPr="001C40EF">
              <w:rPr>
                <w:color w:val="000000"/>
                <w:sz w:val="22"/>
              </w:rPr>
              <w:t>42%</w:t>
            </w:r>
          </w:p>
        </w:tc>
        <w:tc>
          <w:tcPr>
            <w:tcW w:w="753" w:type="dxa"/>
            <w:tcBorders>
              <w:top w:val="nil"/>
              <w:left w:val="nil"/>
              <w:bottom w:val="single" w:sz="4" w:space="0" w:color="auto"/>
              <w:right w:val="single" w:sz="4" w:space="0" w:color="auto"/>
            </w:tcBorders>
            <w:shd w:val="clear" w:color="auto" w:fill="auto"/>
            <w:noWrap/>
            <w:vAlign w:val="bottom"/>
            <w:hideMark/>
          </w:tcPr>
          <w:p w14:paraId="42076E1D" w14:textId="77777777" w:rsidR="001C40EF" w:rsidRPr="001C40EF" w:rsidRDefault="001C40EF" w:rsidP="001C40EF">
            <w:pPr>
              <w:spacing w:line="240" w:lineRule="auto"/>
              <w:ind w:firstLine="0"/>
              <w:jc w:val="right"/>
              <w:rPr>
                <w:color w:val="000000"/>
                <w:sz w:val="22"/>
              </w:rPr>
            </w:pPr>
            <w:r w:rsidRPr="001C40EF">
              <w:rPr>
                <w:color w:val="000000"/>
                <w:sz w:val="22"/>
              </w:rPr>
              <w:t>41%</w:t>
            </w:r>
          </w:p>
        </w:tc>
        <w:tc>
          <w:tcPr>
            <w:tcW w:w="753" w:type="dxa"/>
            <w:tcBorders>
              <w:top w:val="nil"/>
              <w:left w:val="nil"/>
              <w:bottom w:val="single" w:sz="4" w:space="0" w:color="auto"/>
              <w:right w:val="single" w:sz="4" w:space="0" w:color="auto"/>
            </w:tcBorders>
            <w:shd w:val="clear" w:color="auto" w:fill="auto"/>
            <w:noWrap/>
            <w:vAlign w:val="bottom"/>
            <w:hideMark/>
          </w:tcPr>
          <w:p w14:paraId="3218181E" w14:textId="77777777" w:rsidR="001C40EF" w:rsidRPr="001C40EF" w:rsidRDefault="001C40EF" w:rsidP="001C40EF">
            <w:pPr>
              <w:spacing w:line="240" w:lineRule="auto"/>
              <w:ind w:firstLine="0"/>
              <w:jc w:val="right"/>
              <w:rPr>
                <w:color w:val="000000"/>
                <w:sz w:val="22"/>
              </w:rPr>
            </w:pPr>
            <w:r w:rsidRPr="001C40EF">
              <w:rPr>
                <w:color w:val="000000"/>
                <w:sz w:val="22"/>
              </w:rPr>
              <w:t>45%</w:t>
            </w:r>
          </w:p>
        </w:tc>
        <w:tc>
          <w:tcPr>
            <w:tcW w:w="753" w:type="dxa"/>
            <w:tcBorders>
              <w:top w:val="nil"/>
              <w:left w:val="nil"/>
              <w:bottom w:val="single" w:sz="4" w:space="0" w:color="auto"/>
              <w:right w:val="single" w:sz="4" w:space="0" w:color="auto"/>
            </w:tcBorders>
            <w:shd w:val="clear" w:color="auto" w:fill="auto"/>
            <w:noWrap/>
            <w:vAlign w:val="bottom"/>
            <w:hideMark/>
          </w:tcPr>
          <w:p w14:paraId="6161F89C" w14:textId="77777777" w:rsidR="001C40EF" w:rsidRPr="001C40EF" w:rsidRDefault="001C40EF" w:rsidP="001C40EF">
            <w:pPr>
              <w:spacing w:line="240" w:lineRule="auto"/>
              <w:ind w:firstLine="0"/>
              <w:jc w:val="right"/>
              <w:rPr>
                <w:color w:val="000000"/>
                <w:sz w:val="22"/>
              </w:rPr>
            </w:pPr>
            <w:r w:rsidRPr="001C40EF">
              <w:rPr>
                <w:color w:val="000000"/>
                <w:sz w:val="22"/>
              </w:rPr>
              <w:t>44%</w:t>
            </w:r>
          </w:p>
        </w:tc>
        <w:tc>
          <w:tcPr>
            <w:tcW w:w="753" w:type="dxa"/>
            <w:tcBorders>
              <w:top w:val="nil"/>
              <w:left w:val="nil"/>
              <w:bottom w:val="single" w:sz="4" w:space="0" w:color="auto"/>
              <w:right w:val="single" w:sz="4" w:space="0" w:color="auto"/>
            </w:tcBorders>
            <w:shd w:val="clear" w:color="auto" w:fill="auto"/>
            <w:noWrap/>
            <w:vAlign w:val="bottom"/>
            <w:hideMark/>
          </w:tcPr>
          <w:p w14:paraId="068B5DFB" w14:textId="77777777" w:rsidR="001C40EF" w:rsidRPr="001C40EF" w:rsidRDefault="001C40EF" w:rsidP="001C40EF">
            <w:pPr>
              <w:spacing w:line="240" w:lineRule="auto"/>
              <w:ind w:firstLine="0"/>
              <w:jc w:val="right"/>
              <w:rPr>
                <w:color w:val="000000"/>
                <w:sz w:val="22"/>
              </w:rPr>
            </w:pPr>
            <w:r w:rsidRPr="001C40EF">
              <w:rPr>
                <w:color w:val="000000"/>
                <w:sz w:val="22"/>
              </w:rPr>
              <w:t>38%</w:t>
            </w:r>
          </w:p>
        </w:tc>
        <w:tc>
          <w:tcPr>
            <w:tcW w:w="753" w:type="dxa"/>
            <w:tcBorders>
              <w:top w:val="nil"/>
              <w:left w:val="nil"/>
              <w:bottom w:val="single" w:sz="4" w:space="0" w:color="auto"/>
              <w:right w:val="single" w:sz="4" w:space="0" w:color="auto"/>
            </w:tcBorders>
            <w:shd w:val="clear" w:color="auto" w:fill="auto"/>
            <w:noWrap/>
            <w:vAlign w:val="bottom"/>
            <w:hideMark/>
          </w:tcPr>
          <w:p w14:paraId="2BA1097A" w14:textId="77777777" w:rsidR="001C40EF" w:rsidRPr="001C40EF" w:rsidRDefault="001C40EF" w:rsidP="001C40EF">
            <w:pPr>
              <w:spacing w:line="240" w:lineRule="auto"/>
              <w:ind w:firstLine="0"/>
              <w:jc w:val="right"/>
              <w:rPr>
                <w:color w:val="000000"/>
                <w:sz w:val="22"/>
              </w:rPr>
            </w:pPr>
            <w:r w:rsidRPr="001C40EF">
              <w:rPr>
                <w:color w:val="000000"/>
                <w:sz w:val="22"/>
              </w:rPr>
              <w:t>50%</w:t>
            </w:r>
          </w:p>
        </w:tc>
        <w:tc>
          <w:tcPr>
            <w:tcW w:w="753" w:type="dxa"/>
            <w:tcBorders>
              <w:top w:val="nil"/>
              <w:left w:val="nil"/>
              <w:bottom w:val="single" w:sz="4" w:space="0" w:color="auto"/>
              <w:right w:val="single" w:sz="4" w:space="0" w:color="auto"/>
            </w:tcBorders>
            <w:shd w:val="clear" w:color="auto" w:fill="auto"/>
            <w:noWrap/>
            <w:vAlign w:val="bottom"/>
            <w:hideMark/>
          </w:tcPr>
          <w:p w14:paraId="5BF55600" w14:textId="77777777" w:rsidR="001C40EF" w:rsidRPr="001C40EF" w:rsidRDefault="001C40EF" w:rsidP="001C40EF">
            <w:pPr>
              <w:spacing w:line="240" w:lineRule="auto"/>
              <w:ind w:firstLine="0"/>
              <w:jc w:val="right"/>
              <w:rPr>
                <w:color w:val="000000"/>
                <w:sz w:val="22"/>
              </w:rPr>
            </w:pPr>
            <w:r w:rsidRPr="001C40EF">
              <w:rPr>
                <w:color w:val="000000"/>
                <w:sz w:val="22"/>
              </w:rPr>
              <w:t>32%</w:t>
            </w:r>
          </w:p>
        </w:tc>
        <w:tc>
          <w:tcPr>
            <w:tcW w:w="753" w:type="dxa"/>
            <w:tcBorders>
              <w:top w:val="nil"/>
              <w:left w:val="nil"/>
              <w:bottom w:val="single" w:sz="4" w:space="0" w:color="auto"/>
              <w:right w:val="single" w:sz="4" w:space="0" w:color="auto"/>
            </w:tcBorders>
            <w:shd w:val="clear" w:color="auto" w:fill="auto"/>
            <w:noWrap/>
            <w:vAlign w:val="bottom"/>
            <w:hideMark/>
          </w:tcPr>
          <w:p w14:paraId="6DF11F2E" w14:textId="77777777" w:rsidR="001C40EF" w:rsidRPr="001C40EF" w:rsidRDefault="001C40EF" w:rsidP="001C40EF">
            <w:pPr>
              <w:spacing w:line="240" w:lineRule="auto"/>
              <w:ind w:firstLine="0"/>
              <w:jc w:val="right"/>
              <w:rPr>
                <w:color w:val="000000"/>
                <w:sz w:val="22"/>
              </w:rPr>
            </w:pPr>
            <w:r w:rsidRPr="001C40EF">
              <w:rPr>
                <w:color w:val="000000"/>
                <w:sz w:val="22"/>
              </w:rPr>
              <w:t>38%</w:t>
            </w:r>
          </w:p>
        </w:tc>
        <w:tc>
          <w:tcPr>
            <w:tcW w:w="753" w:type="dxa"/>
            <w:tcBorders>
              <w:top w:val="nil"/>
              <w:left w:val="nil"/>
              <w:bottom w:val="single" w:sz="4" w:space="0" w:color="auto"/>
              <w:right w:val="single" w:sz="4" w:space="0" w:color="auto"/>
            </w:tcBorders>
            <w:shd w:val="clear" w:color="auto" w:fill="auto"/>
            <w:noWrap/>
            <w:vAlign w:val="bottom"/>
            <w:hideMark/>
          </w:tcPr>
          <w:p w14:paraId="5646181A" w14:textId="77777777" w:rsidR="001C40EF" w:rsidRPr="001C40EF" w:rsidRDefault="001C40EF" w:rsidP="001C40EF">
            <w:pPr>
              <w:spacing w:line="240" w:lineRule="auto"/>
              <w:ind w:firstLine="0"/>
              <w:jc w:val="right"/>
              <w:rPr>
                <w:color w:val="000000"/>
                <w:sz w:val="22"/>
              </w:rPr>
            </w:pPr>
            <w:r w:rsidRPr="001C40EF">
              <w:rPr>
                <w:color w:val="000000"/>
                <w:sz w:val="22"/>
              </w:rPr>
              <w:t>46%</w:t>
            </w:r>
          </w:p>
        </w:tc>
      </w:tr>
      <w:tr w:rsidR="001C40EF" w:rsidRPr="00E25C62" w14:paraId="5419EA8F"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3EE5EAB"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AB2B862" w14:textId="77777777" w:rsidR="001C40EF" w:rsidRPr="001C40EF" w:rsidRDefault="001C40EF" w:rsidP="001C40EF">
            <w:pPr>
              <w:spacing w:line="240" w:lineRule="auto"/>
              <w:ind w:firstLine="0"/>
              <w:jc w:val="left"/>
              <w:rPr>
                <w:color w:val="000000"/>
                <w:sz w:val="22"/>
              </w:rPr>
            </w:pPr>
            <w:r w:rsidRPr="001C40EF">
              <w:rPr>
                <w:color w:val="000000"/>
                <w:sz w:val="22"/>
              </w:rPr>
              <w:t>Пенсионер</w:t>
            </w:r>
          </w:p>
        </w:tc>
        <w:tc>
          <w:tcPr>
            <w:tcW w:w="752" w:type="dxa"/>
            <w:tcBorders>
              <w:top w:val="nil"/>
              <w:left w:val="nil"/>
              <w:bottom w:val="single" w:sz="4" w:space="0" w:color="auto"/>
              <w:right w:val="single" w:sz="4" w:space="0" w:color="auto"/>
            </w:tcBorders>
            <w:shd w:val="clear" w:color="auto" w:fill="auto"/>
            <w:noWrap/>
            <w:vAlign w:val="bottom"/>
            <w:hideMark/>
          </w:tcPr>
          <w:p w14:paraId="355887E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0619B6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B92AD8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51722D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39FE74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87739A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0EA6B8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C2B903A"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6E48E2C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D30CC3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416AD8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50CB8CB" w14:textId="77777777" w:rsidR="001C40EF" w:rsidRPr="001C40EF" w:rsidRDefault="001C40EF" w:rsidP="001C40EF">
            <w:pPr>
              <w:spacing w:line="240" w:lineRule="auto"/>
              <w:ind w:firstLine="0"/>
              <w:jc w:val="right"/>
              <w:rPr>
                <w:color w:val="000000"/>
                <w:sz w:val="22"/>
              </w:rPr>
            </w:pPr>
            <w:r w:rsidRPr="001C40EF">
              <w:rPr>
                <w:color w:val="000000"/>
                <w:sz w:val="22"/>
              </w:rPr>
              <w:t>4%</w:t>
            </w:r>
          </w:p>
        </w:tc>
      </w:tr>
      <w:tr w:rsidR="001C40EF" w:rsidRPr="00E25C62" w14:paraId="68E94A5A"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1484D3D"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4DC7D61B" w14:textId="77777777" w:rsidR="001C40EF" w:rsidRPr="001C40EF" w:rsidRDefault="001C40EF" w:rsidP="001C40EF">
            <w:pPr>
              <w:spacing w:line="240" w:lineRule="auto"/>
              <w:ind w:firstLine="0"/>
              <w:jc w:val="left"/>
              <w:rPr>
                <w:color w:val="000000"/>
                <w:sz w:val="22"/>
              </w:rPr>
            </w:pPr>
            <w:r w:rsidRPr="001C40EF">
              <w:rPr>
                <w:color w:val="000000"/>
                <w:sz w:val="22"/>
              </w:rPr>
              <w:t>Безработный, временно не работающий</w:t>
            </w:r>
          </w:p>
        </w:tc>
        <w:tc>
          <w:tcPr>
            <w:tcW w:w="752" w:type="dxa"/>
            <w:tcBorders>
              <w:top w:val="nil"/>
              <w:left w:val="nil"/>
              <w:bottom w:val="single" w:sz="4" w:space="0" w:color="auto"/>
              <w:right w:val="single" w:sz="4" w:space="0" w:color="auto"/>
            </w:tcBorders>
            <w:shd w:val="clear" w:color="auto" w:fill="auto"/>
            <w:noWrap/>
            <w:vAlign w:val="bottom"/>
            <w:hideMark/>
          </w:tcPr>
          <w:p w14:paraId="066DA573"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3770F156"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02E751CE"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7F39EBFA"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6C1ED31A"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759571F8"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01423C18"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65082814"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04F66C6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CAA326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85CFBC7"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1233D118" w14:textId="77777777" w:rsidR="001C40EF" w:rsidRPr="001C40EF" w:rsidRDefault="001C40EF" w:rsidP="001C40EF">
            <w:pPr>
              <w:spacing w:line="240" w:lineRule="auto"/>
              <w:ind w:firstLine="0"/>
              <w:jc w:val="right"/>
              <w:rPr>
                <w:color w:val="000000"/>
                <w:sz w:val="22"/>
              </w:rPr>
            </w:pPr>
            <w:r w:rsidRPr="001C40EF">
              <w:rPr>
                <w:color w:val="000000"/>
                <w:sz w:val="22"/>
              </w:rPr>
              <w:t>4%</w:t>
            </w:r>
          </w:p>
        </w:tc>
      </w:tr>
      <w:tr w:rsidR="001C40EF" w:rsidRPr="00E25C62" w14:paraId="749CE53C"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8D64738"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2F771818" w14:textId="77777777" w:rsidR="001C40EF" w:rsidRPr="001C40EF" w:rsidRDefault="001C40EF" w:rsidP="001C40EF">
            <w:pPr>
              <w:spacing w:line="240" w:lineRule="auto"/>
              <w:ind w:firstLine="0"/>
              <w:jc w:val="left"/>
              <w:rPr>
                <w:color w:val="000000"/>
                <w:sz w:val="22"/>
              </w:rPr>
            </w:pPr>
            <w:r w:rsidRPr="001C40EF">
              <w:rPr>
                <w:color w:val="000000"/>
                <w:sz w:val="22"/>
              </w:rPr>
              <w:t>Домохозяйка</w:t>
            </w:r>
          </w:p>
        </w:tc>
        <w:tc>
          <w:tcPr>
            <w:tcW w:w="752" w:type="dxa"/>
            <w:tcBorders>
              <w:top w:val="nil"/>
              <w:left w:val="nil"/>
              <w:bottom w:val="single" w:sz="4" w:space="0" w:color="auto"/>
              <w:right w:val="single" w:sz="4" w:space="0" w:color="auto"/>
            </w:tcBorders>
            <w:shd w:val="clear" w:color="auto" w:fill="auto"/>
            <w:noWrap/>
            <w:vAlign w:val="bottom"/>
            <w:hideMark/>
          </w:tcPr>
          <w:p w14:paraId="06E42804"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79DFC604"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18BC79DF"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119C2194"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2DC0DBC5"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5ABBE676"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75852B29"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10D5AC1F"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7038EE36"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53177C5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70AC13E"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02A44FFA"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65282D27"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2133093"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53B5908" w14:textId="77777777" w:rsidR="001C40EF" w:rsidRPr="001C40EF" w:rsidRDefault="001C40EF" w:rsidP="001C40EF">
            <w:pPr>
              <w:spacing w:line="240" w:lineRule="auto"/>
              <w:ind w:firstLine="0"/>
              <w:jc w:val="left"/>
              <w:rPr>
                <w:color w:val="000000"/>
                <w:sz w:val="22"/>
              </w:rPr>
            </w:pPr>
            <w:r w:rsidRPr="001C40EF">
              <w:rPr>
                <w:color w:val="000000"/>
                <w:sz w:val="22"/>
              </w:rPr>
              <w:t>Затруднились /отказ (НЕ ЗАЧИТЫВАТЬ)</w:t>
            </w:r>
          </w:p>
        </w:tc>
        <w:tc>
          <w:tcPr>
            <w:tcW w:w="752" w:type="dxa"/>
            <w:tcBorders>
              <w:top w:val="nil"/>
              <w:left w:val="nil"/>
              <w:bottom w:val="single" w:sz="4" w:space="0" w:color="auto"/>
              <w:right w:val="single" w:sz="4" w:space="0" w:color="auto"/>
            </w:tcBorders>
            <w:shd w:val="clear" w:color="auto" w:fill="auto"/>
            <w:noWrap/>
            <w:vAlign w:val="bottom"/>
            <w:hideMark/>
          </w:tcPr>
          <w:p w14:paraId="00D37BC0"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4C3F215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CEE96A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815F1EF"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5CEF4E4A"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639B5F5F"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5AA6AE54"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477ABF2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B0437EC"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7BE24321"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3236467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73B3334"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3C2B1D91"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1591426" w14:textId="77777777" w:rsidR="001C40EF" w:rsidRPr="001C40EF" w:rsidRDefault="001C40EF" w:rsidP="001C40EF">
            <w:pPr>
              <w:spacing w:line="240" w:lineRule="auto"/>
              <w:ind w:firstLine="0"/>
              <w:jc w:val="left"/>
              <w:rPr>
                <w:color w:val="000000"/>
                <w:sz w:val="22"/>
              </w:rPr>
            </w:pPr>
            <w:r w:rsidRPr="001C40EF">
              <w:rPr>
                <w:color w:val="000000"/>
                <w:sz w:val="22"/>
              </w:rPr>
              <w:t>31. В какой отрасли Вы работаете? Отметьте ответы со слов респондента. ОДИН ОТВЕТ</w:t>
            </w:r>
          </w:p>
        </w:tc>
        <w:tc>
          <w:tcPr>
            <w:tcW w:w="3544" w:type="dxa"/>
            <w:tcBorders>
              <w:top w:val="nil"/>
              <w:left w:val="nil"/>
              <w:bottom w:val="single" w:sz="4" w:space="0" w:color="auto"/>
              <w:right w:val="single" w:sz="4" w:space="0" w:color="auto"/>
            </w:tcBorders>
            <w:shd w:val="clear" w:color="auto" w:fill="auto"/>
            <w:noWrap/>
            <w:vAlign w:val="bottom"/>
            <w:hideMark/>
          </w:tcPr>
          <w:p w14:paraId="6166CD9E" w14:textId="77777777" w:rsidR="001C40EF" w:rsidRPr="001C40EF" w:rsidRDefault="001C40EF" w:rsidP="001C40EF">
            <w:pPr>
              <w:spacing w:line="240" w:lineRule="auto"/>
              <w:ind w:firstLine="0"/>
              <w:jc w:val="left"/>
              <w:rPr>
                <w:color w:val="000000"/>
                <w:sz w:val="22"/>
              </w:rPr>
            </w:pPr>
            <w:r w:rsidRPr="001C40EF">
              <w:rPr>
                <w:color w:val="000000"/>
                <w:sz w:val="22"/>
              </w:rPr>
              <w:t>Сельское, лесное, рыбное  хозяйство</w:t>
            </w:r>
          </w:p>
        </w:tc>
        <w:tc>
          <w:tcPr>
            <w:tcW w:w="752" w:type="dxa"/>
            <w:tcBorders>
              <w:top w:val="nil"/>
              <w:left w:val="nil"/>
              <w:bottom w:val="single" w:sz="4" w:space="0" w:color="auto"/>
              <w:right w:val="single" w:sz="4" w:space="0" w:color="auto"/>
            </w:tcBorders>
            <w:shd w:val="clear" w:color="auto" w:fill="auto"/>
            <w:noWrap/>
            <w:vAlign w:val="bottom"/>
            <w:hideMark/>
          </w:tcPr>
          <w:p w14:paraId="3FEB221B" w14:textId="77777777" w:rsidR="001C40EF" w:rsidRPr="001C40EF" w:rsidRDefault="001C40EF" w:rsidP="001C40EF">
            <w:pPr>
              <w:spacing w:line="240" w:lineRule="auto"/>
              <w:ind w:firstLine="0"/>
              <w:jc w:val="right"/>
              <w:rPr>
                <w:color w:val="000000"/>
                <w:sz w:val="22"/>
              </w:rPr>
            </w:pPr>
            <w:r w:rsidRPr="001C40EF">
              <w:rPr>
                <w:color w:val="000000"/>
                <w:sz w:val="22"/>
              </w:rPr>
              <w:t>15%</w:t>
            </w:r>
          </w:p>
        </w:tc>
        <w:tc>
          <w:tcPr>
            <w:tcW w:w="753" w:type="dxa"/>
            <w:tcBorders>
              <w:top w:val="nil"/>
              <w:left w:val="nil"/>
              <w:bottom w:val="single" w:sz="4" w:space="0" w:color="auto"/>
              <w:right w:val="single" w:sz="4" w:space="0" w:color="auto"/>
            </w:tcBorders>
            <w:shd w:val="clear" w:color="auto" w:fill="auto"/>
            <w:noWrap/>
            <w:vAlign w:val="bottom"/>
            <w:hideMark/>
          </w:tcPr>
          <w:p w14:paraId="3A883B61"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175ABC5A" w14:textId="77777777" w:rsidR="001C40EF" w:rsidRPr="001C40EF" w:rsidRDefault="001C40EF" w:rsidP="001C40EF">
            <w:pPr>
              <w:spacing w:line="240" w:lineRule="auto"/>
              <w:ind w:firstLine="0"/>
              <w:jc w:val="right"/>
              <w:rPr>
                <w:color w:val="000000"/>
                <w:sz w:val="22"/>
              </w:rPr>
            </w:pPr>
            <w:r w:rsidRPr="001C40EF">
              <w:rPr>
                <w:color w:val="000000"/>
                <w:sz w:val="22"/>
              </w:rPr>
              <w:t>27%</w:t>
            </w:r>
          </w:p>
        </w:tc>
        <w:tc>
          <w:tcPr>
            <w:tcW w:w="753" w:type="dxa"/>
            <w:tcBorders>
              <w:top w:val="nil"/>
              <w:left w:val="nil"/>
              <w:bottom w:val="single" w:sz="4" w:space="0" w:color="auto"/>
              <w:right w:val="single" w:sz="4" w:space="0" w:color="auto"/>
            </w:tcBorders>
            <w:shd w:val="clear" w:color="auto" w:fill="auto"/>
            <w:noWrap/>
            <w:vAlign w:val="bottom"/>
            <w:hideMark/>
          </w:tcPr>
          <w:p w14:paraId="0EF88072"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6E644E48" w14:textId="77777777" w:rsidR="001C40EF" w:rsidRPr="001C40EF" w:rsidRDefault="001C40EF" w:rsidP="001C40EF">
            <w:pPr>
              <w:spacing w:line="240" w:lineRule="auto"/>
              <w:ind w:firstLine="0"/>
              <w:jc w:val="right"/>
              <w:rPr>
                <w:color w:val="000000"/>
                <w:sz w:val="22"/>
              </w:rPr>
            </w:pPr>
            <w:r w:rsidRPr="001C40EF">
              <w:rPr>
                <w:color w:val="000000"/>
                <w:sz w:val="22"/>
              </w:rPr>
              <w:t>35%</w:t>
            </w:r>
          </w:p>
        </w:tc>
        <w:tc>
          <w:tcPr>
            <w:tcW w:w="753" w:type="dxa"/>
            <w:tcBorders>
              <w:top w:val="nil"/>
              <w:left w:val="nil"/>
              <w:bottom w:val="single" w:sz="4" w:space="0" w:color="auto"/>
              <w:right w:val="single" w:sz="4" w:space="0" w:color="auto"/>
            </w:tcBorders>
            <w:shd w:val="clear" w:color="auto" w:fill="auto"/>
            <w:noWrap/>
            <w:vAlign w:val="bottom"/>
            <w:hideMark/>
          </w:tcPr>
          <w:p w14:paraId="191C1B3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64BE42A" w14:textId="77777777" w:rsidR="001C40EF" w:rsidRPr="001C40EF" w:rsidRDefault="001C40EF" w:rsidP="001C40EF">
            <w:pPr>
              <w:spacing w:line="240" w:lineRule="auto"/>
              <w:ind w:firstLine="0"/>
              <w:jc w:val="right"/>
              <w:rPr>
                <w:color w:val="000000"/>
                <w:sz w:val="22"/>
              </w:rPr>
            </w:pPr>
            <w:r w:rsidRPr="001C40EF">
              <w:rPr>
                <w:color w:val="000000"/>
                <w:sz w:val="22"/>
              </w:rPr>
              <w:t>39%</w:t>
            </w:r>
          </w:p>
        </w:tc>
        <w:tc>
          <w:tcPr>
            <w:tcW w:w="753" w:type="dxa"/>
            <w:tcBorders>
              <w:top w:val="nil"/>
              <w:left w:val="nil"/>
              <w:bottom w:val="single" w:sz="4" w:space="0" w:color="auto"/>
              <w:right w:val="single" w:sz="4" w:space="0" w:color="auto"/>
            </w:tcBorders>
            <w:shd w:val="clear" w:color="auto" w:fill="auto"/>
            <w:noWrap/>
            <w:vAlign w:val="bottom"/>
            <w:hideMark/>
          </w:tcPr>
          <w:p w14:paraId="087D1666" w14:textId="77777777" w:rsidR="001C40EF" w:rsidRPr="001C40EF" w:rsidRDefault="001C40EF" w:rsidP="001C40EF">
            <w:pPr>
              <w:spacing w:line="240" w:lineRule="auto"/>
              <w:ind w:firstLine="0"/>
              <w:jc w:val="right"/>
              <w:rPr>
                <w:color w:val="000000"/>
                <w:sz w:val="22"/>
              </w:rPr>
            </w:pPr>
            <w:r w:rsidRPr="001C40EF">
              <w:rPr>
                <w:color w:val="000000"/>
                <w:sz w:val="22"/>
              </w:rPr>
              <w:t>36%</w:t>
            </w:r>
          </w:p>
        </w:tc>
        <w:tc>
          <w:tcPr>
            <w:tcW w:w="753" w:type="dxa"/>
            <w:tcBorders>
              <w:top w:val="nil"/>
              <w:left w:val="nil"/>
              <w:bottom w:val="single" w:sz="4" w:space="0" w:color="auto"/>
              <w:right w:val="single" w:sz="4" w:space="0" w:color="auto"/>
            </w:tcBorders>
            <w:shd w:val="clear" w:color="auto" w:fill="auto"/>
            <w:noWrap/>
            <w:vAlign w:val="bottom"/>
            <w:hideMark/>
          </w:tcPr>
          <w:p w14:paraId="41D0F330" w14:textId="77777777" w:rsidR="001C40EF" w:rsidRPr="001C40EF" w:rsidRDefault="001C40EF" w:rsidP="001C40EF">
            <w:pPr>
              <w:spacing w:line="240" w:lineRule="auto"/>
              <w:ind w:firstLine="0"/>
              <w:jc w:val="right"/>
              <w:rPr>
                <w:color w:val="000000"/>
                <w:sz w:val="22"/>
              </w:rPr>
            </w:pPr>
            <w:r w:rsidRPr="001C40EF">
              <w:rPr>
                <w:color w:val="000000"/>
                <w:sz w:val="22"/>
              </w:rPr>
              <w:t>33%</w:t>
            </w:r>
          </w:p>
        </w:tc>
        <w:tc>
          <w:tcPr>
            <w:tcW w:w="753" w:type="dxa"/>
            <w:tcBorders>
              <w:top w:val="nil"/>
              <w:left w:val="nil"/>
              <w:bottom w:val="single" w:sz="4" w:space="0" w:color="auto"/>
              <w:right w:val="single" w:sz="4" w:space="0" w:color="auto"/>
            </w:tcBorders>
            <w:shd w:val="clear" w:color="auto" w:fill="auto"/>
            <w:noWrap/>
            <w:vAlign w:val="bottom"/>
            <w:hideMark/>
          </w:tcPr>
          <w:p w14:paraId="080E51C1" w14:textId="77777777" w:rsidR="001C40EF" w:rsidRPr="001C40EF" w:rsidRDefault="001C40EF" w:rsidP="001C40EF">
            <w:pPr>
              <w:spacing w:line="240" w:lineRule="auto"/>
              <w:ind w:firstLine="0"/>
              <w:jc w:val="right"/>
              <w:rPr>
                <w:color w:val="000000"/>
                <w:sz w:val="22"/>
              </w:rPr>
            </w:pPr>
            <w:r w:rsidRPr="001C40EF">
              <w:rPr>
                <w:color w:val="000000"/>
                <w:sz w:val="22"/>
              </w:rPr>
              <w:t>27%</w:t>
            </w:r>
          </w:p>
        </w:tc>
        <w:tc>
          <w:tcPr>
            <w:tcW w:w="753" w:type="dxa"/>
            <w:tcBorders>
              <w:top w:val="nil"/>
              <w:left w:val="nil"/>
              <w:bottom w:val="single" w:sz="4" w:space="0" w:color="auto"/>
              <w:right w:val="single" w:sz="4" w:space="0" w:color="auto"/>
            </w:tcBorders>
            <w:shd w:val="clear" w:color="auto" w:fill="auto"/>
            <w:noWrap/>
            <w:vAlign w:val="bottom"/>
            <w:hideMark/>
          </w:tcPr>
          <w:p w14:paraId="2863205F" w14:textId="77777777" w:rsidR="001C40EF" w:rsidRPr="001C40EF" w:rsidRDefault="001C40EF" w:rsidP="001C40EF">
            <w:pPr>
              <w:spacing w:line="240" w:lineRule="auto"/>
              <w:ind w:firstLine="0"/>
              <w:jc w:val="right"/>
              <w:rPr>
                <w:color w:val="000000"/>
                <w:sz w:val="22"/>
              </w:rPr>
            </w:pPr>
            <w:r w:rsidRPr="001C40EF">
              <w:rPr>
                <w:color w:val="000000"/>
                <w:sz w:val="22"/>
              </w:rPr>
              <w:t>19%</w:t>
            </w:r>
          </w:p>
        </w:tc>
        <w:tc>
          <w:tcPr>
            <w:tcW w:w="753" w:type="dxa"/>
            <w:tcBorders>
              <w:top w:val="nil"/>
              <w:left w:val="nil"/>
              <w:bottom w:val="single" w:sz="4" w:space="0" w:color="auto"/>
              <w:right w:val="single" w:sz="4" w:space="0" w:color="auto"/>
            </w:tcBorders>
            <w:shd w:val="clear" w:color="auto" w:fill="auto"/>
            <w:noWrap/>
            <w:vAlign w:val="bottom"/>
            <w:hideMark/>
          </w:tcPr>
          <w:p w14:paraId="7DDDAC62" w14:textId="77777777" w:rsidR="001C40EF" w:rsidRPr="001C40EF" w:rsidRDefault="001C40EF" w:rsidP="001C40EF">
            <w:pPr>
              <w:spacing w:line="240" w:lineRule="auto"/>
              <w:ind w:firstLine="0"/>
              <w:jc w:val="right"/>
              <w:rPr>
                <w:color w:val="000000"/>
                <w:sz w:val="22"/>
              </w:rPr>
            </w:pPr>
            <w:r w:rsidRPr="001C40EF">
              <w:rPr>
                <w:color w:val="000000"/>
                <w:sz w:val="22"/>
              </w:rPr>
              <w:t>9%</w:t>
            </w:r>
          </w:p>
        </w:tc>
      </w:tr>
      <w:tr w:rsidR="001C40EF" w:rsidRPr="00E25C62" w14:paraId="72737634"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D1A2827"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4F835043" w14:textId="77777777" w:rsidR="001C40EF" w:rsidRPr="001C40EF" w:rsidRDefault="001C40EF" w:rsidP="001C40EF">
            <w:pPr>
              <w:spacing w:line="240" w:lineRule="auto"/>
              <w:ind w:firstLine="0"/>
              <w:jc w:val="left"/>
              <w:rPr>
                <w:color w:val="000000"/>
                <w:sz w:val="22"/>
              </w:rPr>
            </w:pPr>
            <w:r w:rsidRPr="001C40EF">
              <w:rPr>
                <w:color w:val="000000"/>
                <w:sz w:val="22"/>
              </w:rPr>
              <w:t>Тяжёлая промышленность</w:t>
            </w:r>
          </w:p>
        </w:tc>
        <w:tc>
          <w:tcPr>
            <w:tcW w:w="752" w:type="dxa"/>
            <w:tcBorders>
              <w:top w:val="nil"/>
              <w:left w:val="nil"/>
              <w:bottom w:val="single" w:sz="4" w:space="0" w:color="auto"/>
              <w:right w:val="single" w:sz="4" w:space="0" w:color="auto"/>
            </w:tcBorders>
            <w:shd w:val="clear" w:color="auto" w:fill="auto"/>
            <w:noWrap/>
            <w:vAlign w:val="bottom"/>
            <w:hideMark/>
          </w:tcPr>
          <w:p w14:paraId="7BAAE9F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6DF6BF8"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243DFA0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8AD14A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2FE93DA"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1B7AE0C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40EBA5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40F795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0AEE15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0086FB3" w14:textId="77777777" w:rsidR="001C40EF" w:rsidRPr="001C40EF" w:rsidRDefault="001C40EF" w:rsidP="001C40EF">
            <w:pPr>
              <w:spacing w:line="240" w:lineRule="auto"/>
              <w:ind w:firstLine="0"/>
              <w:jc w:val="right"/>
              <w:rPr>
                <w:color w:val="000000"/>
                <w:sz w:val="22"/>
              </w:rPr>
            </w:pPr>
            <w:r w:rsidRPr="001C40EF">
              <w:rPr>
                <w:color w:val="000000"/>
                <w:sz w:val="22"/>
              </w:rPr>
              <w:t>3%</w:t>
            </w:r>
          </w:p>
        </w:tc>
        <w:tc>
          <w:tcPr>
            <w:tcW w:w="753" w:type="dxa"/>
            <w:tcBorders>
              <w:top w:val="nil"/>
              <w:left w:val="nil"/>
              <w:bottom w:val="single" w:sz="4" w:space="0" w:color="auto"/>
              <w:right w:val="single" w:sz="4" w:space="0" w:color="auto"/>
            </w:tcBorders>
            <w:shd w:val="clear" w:color="auto" w:fill="auto"/>
            <w:noWrap/>
            <w:vAlign w:val="bottom"/>
            <w:hideMark/>
          </w:tcPr>
          <w:p w14:paraId="5EB1E17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922ADD3" w14:textId="77777777" w:rsidR="001C40EF" w:rsidRPr="001C40EF" w:rsidRDefault="001C40EF" w:rsidP="001C40EF">
            <w:pPr>
              <w:spacing w:line="240" w:lineRule="auto"/>
              <w:ind w:firstLine="0"/>
              <w:jc w:val="right"/>
              <w:rPr>
                <w:color w:val="000000"/>
                <w:sz w:val="22"/>
              </w:rPr>
            </w:pPr>
            <w:r w:rsidRPr="001C40EF">
              <w:rPr>
                <w:color w:val="000000"/>
                <w:sz w:val="22"/>
              </w:rPr>
              <w:t>9%</w:t>
            </w:r>
          </w:p>
        </w:tc>
      </w:tr>
      <w:tr w:rsidR="001C40EF" w:rsidRPr="00E25C62" w14:paraId="1AAFBE46"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28AA113"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2B523D3B" w14:textId="77777777" w:rsidR="001C40EF" w:rsidRPr="001C40EF" w:rsidRDefault="001C40EF" w:rsidP="001C40EF">
            <w:pPr>
              <w:spacing w:line="240" w:lineRule="auto"/>
              <w:ind w:firstLine="0"/>
              <w:jc w:val="left"/>
              <w:rPr>
                <w:color w:val="000000"/>
                <w:sz w:val="22"/>
              </w:rPr>
            </w:pPr>
            <w:r w:rsidRPr="001C40EF">
              <w:rPr>
                <w:color w:val="000000"/>
                <w:sz w:val="22"/>
              </w:rPr>
              <w:t>Лёгкая промышленность</w:t>
            </w:r>
          </w:p>
        </w:tc>
        <w:tc>
          <w:tcPr>
            <w:tcW w:w="752" w:type="dxa"/>
            <w:tcBorders>
              <w:top w:val="nil"/>
              <w:left w:val="nil"/>
              <w:bottom w:val="single" w:sz="4" w:space="0" w:color="auto"/>
              <w:right w:val="single" w:sz="4" w:space="0" w:color="auto"/>
            </w:tcBorders>
            <w:shd w:val="clear" w:color="auto" w:fill="auto"/>
            <w:noWrap/>
            <w:vAlign w:val="bottom"/>
            <w:hideMark/>
          </w:tcPr>
          <w:p w14:paraId="0D03C66C"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64DFC35F" w14:textId="77777777" w:rsidR="001C40EF" w:rsidRPr="001C40EF" w:rsidRDefault="001C40EF" w:rsidP="001C40EF">
            <w:pPr>
              <w:spacing w:line="240" w:lineRule="auto"/>
              <w:ind w:firstLine="0"/>
              <w:jc w:val="right"/>
              <w:rPr>
                <w:color w:val="000000"/>
                <w:sz w:val="22"/>
              </w:rPr>
            </w:pPr>
            <w:r w:rsidRPr="001C40EF">
              <w:rPr>
                <w:color w:val="000000"/>
                <w:sz w:val="22"/>
              </w:rPr>
              <w:t>11%</w:t>
            </w:r>
          </w:p>
        </w:tc>
        <w:tc>
          <w:tcPr>
            <w:tcW w:w="753" w:type="dxa"/>
            <w:tcBorders>
              <w:top w:val="nil"/>
              <w:left w:val="nil"/>
              <w:bottom w:val="single" w:sz="4" w:space="0" w:color="auto"/>
              <w:right w:val="single" w:sz="4" w:space="0" w:color="auto"/>
            </w:tcBorders>
            <w:shd w:val="clear" w:color="auto" w:fill="auto"/>
            <w:noWrap/>
            <w:vAlign w:val="bottom"/>
            <w:hideMark/>
          </w:tcPr>
          <w:p w14:paraId="7756FECE" w14:textId="77777777" w:rsidR="001C40EF" w:rsidRPr="001C40EF" w:rsidRDefault="001C40EF" w:rsidP="001C40EF">
            <w:pPr>
              <w:spacing w:line="240" w:lineRule="auto"/>
              <w:ind w:firstLine="0"/>
              <w:jc w:val="right"/>
              <w:rPr>
                <w:color w:val="000000"/>
                <w:sz w:val="22"/>
              </w:rPr>
            </w:pPr>
            <w:r w:rsidRPr="001C40EF">
              <w:rPr>
                <w:color w:val="000000"/>
                <w:sz w:val="22"/>
              </w:rPr>
              <w:t>5%</w:t>
            </w:r>
          </w:p>
        </w:tc>
        <w:tc>
          <w:tcPr>
            <w:tcW w:w="753" w:type="dxa"/>
            <w:tcBorders>
              <w:top w:val="nil"/>
              <w:left w:val="nil"/>
              <w:bottom w:val="single" w:sz="4" w:space="0" w:color="auto"/>
              <w:right w:val="single" w:sz="4" w:space="0" w:color="auto"/>
            </w:tcBorders>
            <w:shd w:val="clear" w:color="auto" w:fill="auto"/>
            <w:noWrap/>
            <w:vAlign w:val="bottom"/>
            <w:hideMark/>
          </w:tcPr>
          <w:p w14:paraId="5F7A293C"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6C8CBB23"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6DF40D79" w14:textId="77777777" w:rsidR="001C40EF" w:rsidRPr="001C40EF" w:rsidRDefault="001C40EF" w:rsidP="001C40EF">
            <w:pPr>
              <w:spacing w:line="240" w:lineRule="auto"/>
              <w:ind w:firstLine="0"/>
              <w:jc w:val="right"/>
              <w:rPr>
                <w:color w:val="000000"/>
                <w:sz w:val="22"/>
              </w:rPr>
            </w:pPr>
            <w:r w:rsidRPr="001C40EF">
              <w:rPr>
                <w:color w:val="000000"/>
                <w:sz w:val="22"/>
              </w:rPr>
              <w:t>5%</w:t>
            </w:r>
          </w:p>
        </w:tc>
        <w:tc>
          <w:tcPr>
            <w:tcW w:w="753" w:type="dxa"/>
            <w:tcBorders>
              <w:top w:val="nil"/>
              <w:left w:val="nil"/>
              <w:bottom w:val="single" w:sz="4" w:space="0" w:color="auto"/>
              <w:right w:val="single" w:sz="4" w:space="0" w:color="auto"/>
            </w:tcBorders>
            <w:shd w:val="clear" w:color="auto" w:fill="auto"/>
            <w:noWrap/>
            <w:vAlign w:val="bottom"/>
            <w:hideMark/>
          </w:tcPr>
          <w:p w14:paraId="46B5BA31"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44B4BE8B"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64FEC50B"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1CDA1C14"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7673E003"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5665CE7F" w14:textId="77777777" w:rsidR="001C40EF" w:rsidRPr="001C40EF" w:rsidRDefault="001C40EF" w:rsidP="001C40EF">
            <w:pPr>
              <w:spacing w:line="240" w:lineRule="auto"/>
              <w:ind w:firstLine="0"/>
              <w:jc w:val="right"/>
              <w:rPr>
                <w:color w:val="000000"/>
                <w:sz w:val="22"/>
              </w:rPr>
            </w:pPr>
            <w:r w:rsidRPr="001C40EF">
              <w:rPr>
                <w:color w:val="000000"/>
                <w:sz w:val="22"/>
              </w:rPr>
              <w:t>22%</w:t>
            </w:r>
          </w:p>
        </w:tc>
      </w:tr>
      <w:tr w:rsidR="001C40EF" w:rsidRPr="00E25C62" w14:paraId="2A4DD628"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32338A1"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594050FA" w14:textId="77777777" w:rsidR="001C40EF" w:rsidRPr="001C40EF" w:rsidRDefault="001C40EF" w:rsidP="001C40EF">
            <w:pPr>
              <w:spacing w:line="240" w:lineRule="auto"/>
              <w:ind w:firstLine="0"/>
              <w:jc w:val="left"/>
              <w:rPr>
                <w:color w:val="000000"/>
                <w:sz w:val="22"/>
              </w:rPr>
            </w:pPr>
            <w:r w:rsidRPr="001C40EF">
              <w:rPr>
                <w:color w:val="000000"/>
                <w:sz w:val="22"/>
              </w:rPr>
              <w:t>Транспорт</w:t>
            </w:r>
          </w:p>
        </w:tc>
        <w:tc>
          <w:tcPr>
            <w:tcW w:w="752" w:type="dxa"/>
            <w:tcBorders>
              <w:top w:val="nil"/>
              <w:left w:val="nil"/>
              <w:bottom w:val="single" w:sz="4" w:space="0" w:color="auto"/>
              <w:right w:val="single" w:sz="4" w:space="0" w:color="auto"/>
            </w:tcBorders>
            <w:shd w:val="clear" w:color="auto" w:fill="auto"/>
            <w:noWrap/>
            <w:vAlign w:val="bottom"/>
            <w:hideMark/>
          </w:tcPr>
          <w:p w14:paraId="136F7485"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35D5C2C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49ED397" w14:textId="77777777" w:rsidR="001C40EF" w:rsidRPr="001C40EF" w:rsidRDefault="001C40EF" w:rsidP="001C40EF">
            <w:pPr>
              <w:spacing w:line="240" w:lineRule="auto"/>
              <w:ind w:firstLine="0"/>
              <w:jc w:val="right"/>
              <w:rPr>
                <w:color w:val="000000"/>
                <w:sz w:val="22"/>
              </w:rPr>
            </w:pPr>
            <w:r w:rsidRPr="001C40EF">
              <w:rPr>
                <w:color w:val="000000"/>
                <w:sz w:val="22"/>
              </w:rPr>
              <w:t>9%</w:t>
            </w:r>
          </w:p>
        </w:tc>
        <w:tc>
          <w:tcPr>
            <w:tcW w:w="753" w:type="dxa"/>
            <w:tcBorders>
              <w:top w:val="nil"/>
              <w:left w:val="nil"/>
              <w:bottom w:val="single" w:sz="4" w:space="0" w:color="auto"/>
              <w:right w:val="single" w:sz="4" w:space="0" w:color="auto"/>
            </w:tcBorders>
            <w:shd w:val="clear" w:color="auto" w:fill="auto"/>
            <w:noWrap/>
            <w:vAlign w:val="bottom"/>
            <w:hideMark/>
          </w:tcPr>
          <w:p w14:paraId="3C282CA2"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6C452874" w14:textId="77777777" w:rsidR="001C40EF" w:rsidRPr="001C40EF" w:rsidRDefault="001C40EF" w:rsidP="001C40EF">
            <w:pPr>
              <w:spacing w:line="240" w:lineRule="auto"/>
              <w:ind w:firstLine="0"/>
              <w:jc w:val="right"/>
              <w:rPr>
                <w:color w:val="000000"/>
                <w:sz w:val="22"/>
              </w:rPr>
            </w:pPr>
            <w:r w:rsidRPr="001C40EF">
              <w:rPr>
                <w:color w:val="000000"/>
                <w:sz w:val="22"/>
              </w:rPr>
              <w:t>9%</w:t>
            </w:r>
          </w:p>
        </w:tc>
        <w:tc>
          <w:tcPr>
            <w:tcW w:w="753" w:type="dxa"/>
            <w:tcBorders>
              <w:top w:val="nil"/>
              <w:left w:val="nil"/>
              <w:bottom w:val="single" w:sz="4" w:space="0" w:color="auto"/>
              <w:right w:val="single" w:sz="4" w:space="0" w:color="auto"/>
            </w:tcBorders>
            <w:shd w:val="clear" w:color="auto" w:fill="auto"/>
            <w:noWrap/>
            <w:vAlign w:val="bottom"/>
            <w:hideMark/>
          </w:tcPr>
          <w:p w14:paraId="342DCFAB"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5C84B1C1"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69A422C3"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58D67106" w14:textId="77777777" w:rsidR="001C40EF" w:rsidRPr="001C40EF" w:rsidRDefault="001C40EF" w:rsidP="001C40EF">
            <w:pPr>
              <w:spacing w:line="240" w:lineRule="auto"/>
              <w:ind w:firstLine="0"/>
              <w:jc w:val="right"/>
              <w:rPr>
                <w:color w:val="000000"/>
                <w:sz w:val="22"/>
              </w:rPr>
            </w:pPr>
            <w:r w:rsidRPr="001C40EF">
              <w:rPr>
                <w:color w:val="000000"/>
                <w:sz w:val="22"/>
              </w:rPr>
              <w:t>5%</w:t>
            </w:r>
          </w:p>
        </w:tc>
        <w:tc>
          <w:tcPr>
            <w:tcW w:w="753" w:type="dxa"/>
            <w:tcBorders>
              <w:top w:val="nil"/>
              <w:left w:val="nil"/>
              <w:bottom w:val="single" w:sz="4" w:space="0" w:color="auto"/>
              <w:right w:val="single" w:sz="4" w:space="0" w:color="auto"/>
            </w:tcBorders>
            <w:shd w:val="clear" w:color="auto" w:fill="auto"/>
            <w:noWrap/>
            <w:vAlign w:val="bottom"/>
            <w:hideMark/>
          </w:tcPr>
          <w:p w14:paraId="35BAD962"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5C325526"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11F976C3" w14:textId="77777777" w:rsidR="001C40EF" w:rsidRPr="001C40EF" w:rsidRDefault="001C40EF" w:rsidP="001C40EF">
            <w:pPr>
              <w:spacing w:line="240" w:lineRule="auto"/>
              <w:ind w:firstLine="0"/>
              <w:jc w:val="right"/>
              <w:rPr>
                <w:color w:val="000000"/>
                <w:sz w:val="22"/>
              </w:rPr>
            </w:pPr>
            <w:r w:rsidRPr="001C40EF">
              <w:rPr>
                <w:color w:val="000000"/>
                <w:sz w:val="22"/>
              </w:rPr>
              <w:t>9%</w:t>
            </w:r>
          </w:p>
        </w:tc>
      </w:tr>
      <w:tr w:rsidR="001C40EF" w:rsidRPr="00E25C62" w14:paraId="6879C0E1"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71D82AB"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122A8E33" w14:textId="77777777" w:rsidR="001C40EF" w:rsidRPr="001C40EF" w:rsidRDefault="001C40EF" w:rsidP="001C40EF">
            <w:pPr>
              <w:spacing w:line="240" w:lineRule="auto"/>
              <w:ind w:firstLine="0"/>
              <w:jc w:val="left"/>
              <w:rPr>
                <w:color w:val="000000"/>
                <w:sz w:val="22"/>
              </w:rPr>
            </w:pPr>
            <w:r w:rsidRPr="001C40EF">
              <w:rPr>
                <w:color w:val="000000"/>
                <w:sz w:val="22"/>
              </w:rPr>
              <w:t>Строительство</w:t>
            </w:r>
          </w:p>
        </w:tc>
        <w:tc>
          <w:tcPr>
            <w:tcW w:w="752" w:type="dxa"/>
            <w:tcBorders>
              <w:top w:val="nil"/>
              <w:left w:val="nil"/>
              <w:bottom w:val="single" w:sz="4" w:space="0" w:color="auto"/>
              <w:right w:val="single" w:sz="4" w:space="0" w:color="auto"/>
            </w:tcBorders>
            <w:shd w:val="clear" w:color="auto" w:fill="auto"/>
            <w:noWrap/>
            <w:vAlign w:val="bottom"/>
            <w:hideMark/>
          </w:tcPr>
          <w:p w14:paraId="059DF739" w14:textId="77777777" w:rsidR="001C40EF" w:rsidRPr="001C40EF" w:rsidRDefault="001C40EF" w:rsidP="001C40EF">
            <w:pPr>
              <w:spacing w:line="240" w:lineRule="auto"/>
              <w:ind w:firstLine="0"/>
              <w:jc w:val="right"/>
              <w:rPr>
                <w:color w:val="000000"/>
                <w:sz w:val="22"/>
              </w:rPr>
            </w:pPr>
            <w:r w:rsidRPr="001C40EF">
              <w:rPr>
                <w:color w:val="000000"/>
                <w:sz w:val="22"/>
              </w:rPr>
              <w:t>15%</w:t>
            </w:r>
          </w:p>
        </w:tc>
        <w:tc>
          <w:tcPr>
            <w:tcW w:w="753" w:type="dxa"/>
            <w:tcBorders>
              <w:top w:val="nil"/>
              <w:left w:val="nil"/>
              <w:bottom w:val="single" w:sz="4" w:space="0" w:color="auto"/>
              <w:right w:val="single" w:sz="4" w:space="0" w:color="auto"/>
            </w:tcBorders>
            <w:shd w:val="clear" w:color="auto" w:fill="auto"/>
            <w:noWrap/>
            <w:vAlign w:val="bottom"/>
            <w:hideMark/>
          </w:tcPr>
          <w:p w14:paraId="1821FE21" w14:textId="77777777" w:rsidR="001C40EF" w:rsidRPr="001C40EF" w:rsidRDefault="001C40EF" w:rsidP="001C40EF">
            <w:pPr>
              <w:spacing w:line="240" w:lineRule="auto"/>
              <w:ind w:firstLine="0"/>
              <w:jc w:val="right"/>
              <w:rPr>
                <w:color w:val="000000"/>
                <w:sz w:val="22"/>
              </w:rPr>
            </w:pPr>
            <w:r w:rsidRPr="001C40EF">
              <w:rPr>
                <w:color w:val="000000"/>
                <w:sz w:val="22"/>
              </w:rPr>
              <w:t>11%</w:t>
            </w:r>
          </w:p>
        </w:tc>
        <w:tc>
          <w:tcPr>
            <w:tcW w:w="753" w:type="dxa"/>
            <w:tcBorders>
              <w:top w:val="nil"/>
              <w:left w:val="nil"/>
              <w:bottom w:val="single" w:sz="4" w:space="0" w:color="auto"/>
              <w:right w:val="single" w:sz="4" w:space="0" w:color="auto"/>
            </w:tcBorders>
            <w:shd w:val="clear" w:color="auto" w:fill="auto"/>
            <w:noWrap/>
            <w:vAlign w:val="bottom"/>
            <w:hideMark/>
          </w:tcPr>
          <w:p w14:paraId="6B1F093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0B13290"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48ED7EFA"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5A2D0D4B" w14:textId="77777777" w:rsidR="001C40EF" w:rsidRPr="001C40EF" w:rsidRDefault="001C40EF" w:rsidP="001C40EF">
            <w:pPr>
              <w:spacing w:line="240" w:lineRule="auto"/>
              <w:ind w:firstLine="0"/>
              <w:jc w:val="right"/>
              <w:rPr>
                <w:color w:val="000000"/>
                <w:sz w:val="22"/>
              </w:rPr>
            </w:pPr>
            <w:r w:rsidRPr="001C40EF">
              <w:rPr>
                <w:color w:val="000000"/>
                <w:sz w:val="22"/>
              </w:rPr>
              <w:t>19%</w:t>
            </w:r>
          </w:p>
        </w:tc>
        <w:tc>
          <w:tcPr>
            <w:tcW w:w="753" w:type="dxa"/>
            <w:tcBorders>
              <w:top w:val="nil"/>
              <w:left w:val="nil"/>
              <w:bottom w:val="single" w:sz="4" w:space="0" w:color="auto"/>
              <w:right w:val="single" w:sz="4" w:space="0" w:color="auto"/>
            </w:tcBorders>
            <w:shd w:val="clear" w:color="auto" w:fill="auto"/>
            <w:noWrap/>
            <w:vAlign w:val="bottom"/>
            <w:hideMark/>
          </w:tcPr>
          <w:p w14:paraId="0D63D33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9AB683B"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4FCA8B8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858A48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BAD6027" w14:textId="77777777" w:rsidR="001C40EF" w:rsidRPr="001C40EF" w:rsidRDefault="001C40EF" w:rsidP="001C40EF">
            <w:pPr>
              <w:spacing w:line="240" w:lineRule="auto"/>
              <w:ind w:firstLine="0"/>
              <w:jc w:val="right"/>
              <w:rPr>
                <w:color w:val="000000"/>
                <w:sz w:val="22"/>
              </w:rPr>
            </w:pPr>
            <w:r w:rsidRPr="001C40EF">
              <w:rPr>
                <w:color w:val="000000"/>
                <w:sz w:val="22"/>
              </w:rPr>
              <w:t>19%</w:t>
            </w:r>
          </w:p>
        </w:tc>
        <w:tc>
          <w:tcPr>
            <w:tcW w:w="753" w:type="dxa"/>
            <w:tcBorders>
              <w:top w:val="nil"/>
              <w:left w:val="nil"/>
              <w:bottom w:val="single" w:sz="4" w:space="0" w:color="auto"/>
              <w:right w:val="single" w:sz="4" w:space="0" w:color="auto"/>
            </w:tcBorders>
            <w:shd w:val="clear" w:color="auto" w:fill="auto"/>
            <w:noWrap/>
            <w:vAlign w:val="bottom"/>
            <w:hideMark/>
          </w:tcPr>
          <w:p w14:paraId="754EBB70" w14:textId="77777777" w:rsidR="001C40EF" w:rsidRPr="001C40EF" w:rsidRDefault="001C40EF" w:rsidP="001C40EF">
            <w:pPr>
              <w:spacing w:line="240" w:lineRule="auto"/>
              <w:ind w:firstLine="0"/>
              <w:jc w:val="right"/>
              <w:rPr>
                <w:color w:val="000000"/>
                <w:sz w:val="22"/>
              </w:rPr>
            </w:pPr>
            <w:r w:rsidRPr="001C40EF">
              <w:rPr>
                <w:color w:val="000000"/>
                <w:sz w:val="22"/>
              </w:rPr>
              <w:t>17%</w:t>
            </w:r>
          </w:p>
        </w:tc>
      </w:tr>
      <w:tr w:rsidR="001C40EF" w:rsidRPr="00E25C62" w14:paraId="771FF363"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1E9680F"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1249C5A5" w14:textId="77777777" w:rsidR="001C40EF" w:rsidRPr="001C40EF" w:rsidRDefault="001C40EF" w:rsidP="001C40EF">
            <w:pPr>
              <w:spacing w:line="240" w:lineRule="auto"/>
              <w:ind w:firstLine="0"/>
              <w:jc w:val="left"/>
              <w:rPr>
                <w:color w:val="000000"/>
                <w:sz w:val="22"/>
              </w:rPr>
            </w:pPr>
            <w:r w:rsidRPr="001C40EF">
              <w:rPr>
                <w:color w:val="000000"/>
                <w:sz w:val="22"/>
              </w:rPr>
              <w:t>Связь</w:t>
            </w:r>
          </w:p>
        </w:tc>
        <w:tc>
          <w:tcPr>
            <w:tcW w:w="752" w:type="dxa"/>
            <w:tcBorders>
              <w:top w:val="nil"/>
              <w:left w:val="nil"/>
              <w:bottom w:val="single" w:sz="4" w:space="0" w:color="auto"/>
              <w:right w:val="single" w:sz="4" w:space="0" w:color="auto"/>
            </w:tcBorders>
            <w:shd w:val="clear" w:color="auto" w:fill="auto"/>
            <w:noWrap/>
            <w:vAlign w:val="bottom"/>
            <w:hideMark/>
          </w:tcPr>
          <w:p w14:paraId="332FF547" w14:textId="77777777" w:rsidR="001C40EF" w:rsidRPr="001C40EF" w:rsidRDefault="001C40EF" w:rsidP="001C40EF">
            <w:pPr>
              <w:spacing w:line="240" w:lineRule="auto"/>
              <w:ind w:firstLine="0"/>
              <w:jc w:val="right"/>
              <w:rPr>
                <w:color w:val="000000"/>
                <w:sz w:val="22"/>
              </w:rPr>
            </w:pPr>
            <w:r w:rsidRPr="001C40EF">
              <w:rPr>
                <w:color w:val="000000"/>
                <w:sz w:val="22"/>
              </w:rPr>
              <w:t>15%</w:t>
            </w:r>
          </w:p>
        </w:tc>
        <w:tc>
          <w:tcPr>
            <w:tcW w:w="753" w:type="dxa"/>
            <w:tcBorders>
              <w:top w:val="nil"/>
              <w:left w:val="nil"/>
              <w:bottom w:val="single" w:sz="4" w:space="0" w:color="auto"/>
              <w:right w:val="single" w:sz="4" w:space="0" w:color="auto"/>
            </w:tcBorders>
            <w:shd w:val="clear" w:color="auto" w:fill="auto"/>
            <w:noWrap/>
            <w:vAlign w:val="bottom"/>
            <w:hideMark/>
          </w:tcPr>
          <w:p w14:paraId="51E17052"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509ED739" w14:textId="77777777" w:rsidR="001C40EF" w:rsidRPr="001C40EF" w:rsidRDefault="001C40EF" w:rsidP="001C40EF">
            <w:pPr>
              <w:spacing w:line="240" w:lineRule="auto"/>
              <w:ind w:firstLine="0"/>
              <w:jc w:val="right"/>
              <w:rPr>
                <w:color w:val="000000"/>
                <w:sz w:val="22"/>
              </w:rPr>
            </w:pPr>
            <w:r w:rsidRPr="001C40EF">
              <w:rPr>
                <w:color w:val="000000"/>
                <w:sz w:val="22"/>
              </w:rPr>
              <w:t>9%</w:t>
            </w:r>
          </w:p>
        </w:tc>
        <w:tc>
          <w:tcPr>
            <w:tcW w:w="753" w:type="dxa"/>
            <w:tcBorders>
              <w:top w:val="nil"/>
              <w:left w:val="nil"/>
              <w:bottom w:val="single" w:sz="4" w:space="0" w:color="auto"/>
              <w:right w:val="single" w:sz="4" w:space="0" w:color="auto"/>
            </w:tcBorders>
            <w:shd w:val="clear" w:color="auto" w:fill="auto"/>
            <w:noWrap/>
            <w:vAlign w:val="bottom"/>
            <w:hideMark/>
          </w:tcPr>
          <w:p w14:paraId="78B392F3"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1C196E0A" w14:textId="77777777" w:rsidR="001C40EF" w:rsidRPr="001C40EF" w:rsidRDefault="001C40EF" w:rsidP="001C40EF">
            <w:pPr>
              <w:spacing w:line="240" w:lineRule="auto"/>
              <w:ind w:firstLine="0"/>
              <w:jc w:val="right"/>
              <w:rPr>
                <w:color w:val="000000"/>
                <w:sz w:val="22"/>
              </w:rPr>
            </w:pPr>
            <w:r w:rsidRPr="001C40EF">
              <w:rPr>
                <w:color w:val="000000"/>
                <w:sz w:val="22"/>
              </w:rPr>
              <w:t>13%</w:t>
            </w:r>
          </w:p>
        </w:tc>
        <w:tc>
          <w:tcPr>
            <w:tcW w:w="753" w:type="dxa"/>
            <w:tcBorders>
              <w:top w:val="nil"/>
              <w:left w:val="nil"/>
              <w:bottom w:val="single" w:sz="4" w:space="0" w:color="auto"/>
              <w:right w:val="single" w:sz="4" w:space="0" w:color="auto"/>
            </w:tcBorders>
            <w:shd w:val="clear" w:color="auto" w:fill="auto"/>
            <w:noWrap/>
            <w:vAlign w:val="bottom"/>
            <w:hideMark/>
          </w:tcPr>
          <w:p w14:paraId="169F2F8E" w14:textId="77777777" w:rsidR="001C40EF" w:rsidRPr="001C40EF" w:rsidRDefault="001C40EF" w:rsidP="001C40EF">
            <w:pPr>
              <w:spacing w:line="240" w:lineRule="auto"/>
              <w:ind w:firstLine="0"/>
              <w:jc w:val="right"/>
              <w:rPr>
                <w:color w:val="000000"/>
                <w:sz w:val="22"/>
              </w:rPr>
            </w:pPr>
            <w:r w:rsidRPr="001C40EF">
              <w:rPr>
                <w:color w:val="000000"/>
                <w:sz w:val="22"/>
              </w:rPr>
              <w:t>5%</w:t>
            </w:r>
          </w:p>
        </w:tc>
        <w:tc>
          <w:tcPr>
            <w:tcW w:w="753" w:type="dxa"/>
            <w:tcBorders>
              <w:top w:val="nil"/>
              <w:left w:val="nil"/>
              <w:bottom w:val="single" w:sz="4" w:space="0" w:color="auto"/>
              <w:right w:val="single" w:sz="4" w:space="0" w:color="auto"/>
            </w:tcBorders>
            <w:shd w:val="clear" w:color="auto" w:fill="auto"/>
            <w:noWrap/>
            <w:vAlign w:val="bottom"/>
            <w:hideMark/>
          </w:tcPr>
          <w:p w14:paraId="73F01DB8" w14:textId="77777777" w:rsidR="001C40EF" w:rsidRPr="001C40EF" w:rsidRDefault="001C40EF" w:rsidP="001C40EF">
            <w:pPr>
              <w:spacing w:line="240" w:lineRule="auto"/>
              <w:ind w:firstLine="0"/>
              <w:jc w:val="right"/>
              <w:rPr>
                <w:color w:val="000000"/>
                <w:sz w:val="22"/>
              </w:rPr>
            </w:pPr>
            <w:r w:rsidRPr="001C40EF">
              <w:rPr>
                <w:color w:val="000000"/>
                <w:sz w:val="22"/>
              </w:rPr>
              <w:t>15%</w:t>
            </w:r>
          </w:p>
        </w:tc>
        <w:tc>
          <w:tcPr>
            <w:tcW w:w="753" w:type="dxa"/>
            <w:tcBorders>
              <w:top w:val="nil"/>
              <w:left w:val="nil"/>
              <w:bottom w:val="single" w:sz="4" w:space="0" w:color="auto"/>
              <w:right w:val="single" w:sz="4" w:space="0" w:color="auto"/>
            </w:tcBorders>
            <w:shd w:val="clear" w:color="auto" w:fill="auto"/>
            <w:noWrap/>
            <w:vAlign w:val="bottom"/>
            <w:hideMark/>
          </w:tcPr>
          <w:p w14:paraId="5DB11274"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6D1DDAA8"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2D5A5C2A" w14:textId="77777777" w:rsidR="001C40EF" w:rsidRPr="001C40EF" w:rsidRDefault="001C40EF" w:rsidP="001C40EF">
            <w:pPr>
              <w:spacing w:line="240" w:lineRule="auto"/>
              <w:ind w:firstLine="0"/>
              <w:jc w:val="right"/>
              <w:rPr>
                <w:color w:val="000000"/>
                <w:sz w:val="22"/>
              </w:rPr>
            </w:pPr>
            <w:r w:rsidRPr="001C40EF">
              <w:rPr>
                <w:color w:val="000000"/>
                <w:sz w:val="22"/>
              </w:rPr>
              <w:t>15%</w:t>
            </w:r>
          </w:p>
        </w:tc>
        <w:tc>
          <w:tcPr>
            <w:tcW w:w="753" w:type="dxa"/>
            <w:tcBorders>
              <w:top w:val="nil"/>
              <w:left w:val="nil"/>
              <w:bottom w:val="single" w:sz="4" w:space="0" w:color="auto"/>
              <w:right w:val="single" w:sz="4" w:space="0" w:color="auto"/>
            </w:tcBorders>
            <w:shd w:val="clear" w:color="auto" w:fill="auto"/>
            <w:noWrap/>
            <w:vAlign w:val="bottom"/>
            <w:hideMark/>
          </w:tcPr>
          <w:p w14:paraId="7E8E77EB"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3A9B6935" w14:textId="77777777" w:rsidR="001C40EF" w:rsidRPr="001C40EF" w:rsidRDefault="001C40EF" w:rsidP="001C40EF">
            <w:pPr>
              <w:spacing w:line="240" w:lineRule="auto"/>
              <w:ind w:firstLine="0"/>
              <w:jc w:val="right"/>
              <w:rPr>
                <w:color w:val="000000"/>
                <w:sz w:val="22"/>
              </w:rPr>
            </w:pPr>
            <w:r w:rsidRPr="001C40EF">
              <w:rPr>
                <w:color w:val="000000"/>
                <w:sz w:val="22"/>
              </w:rPr>
              <w:t>4%</w:t>
            </w:r>
          </w:p>
        </w:tc>
      </w:tr>
      <w:tr w:rsidR="001C40EF" w:rsidRPr="00E25C62" w14:paraId="61D1B1D8"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FC914B4"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002BFB10" w14:textId="77777777" w:rsidR="001C40EF" w:rsidRPr="001C40EF" w:rsidRDefault="001C40EF" w:rsidP="001C40EF">
            <w:pPr>
              <w:spacing w:line="240" w:lineRule="auto"/>
              <w:ind w:firstLine="0"/>
              <w:jc w:val="left"/>
              <w:rPr>
                <w:color w:val="000000"/>
                <w:sz w:val="22"/>
              </w:rPr>
            </w:pPr>
            <w:r w:rsidRPr="001C40EF">
              <w:rPr>
                <w:color w:val="000000"/>
                <w:sz w:val="22"/>
              </w:rPr>
              <w:t>Государственное управление</w:t>
            </w:r>
          </w:p>
        </w:tc>
        <w:tc>
          <w:tcPr>
            <w:tcW w:w="752" w:type="dxa"/>
            <w:tcBorders>
              <w:top w:val="nil"/>
              <w:left w:val="nil"/>
              <w:bottom w:val="single" w:sz="4" w:space="0" w:color="auto"/>
              <w:right w:val="single" w:sz="4" w:space="0" w:color="auto"/>
            </w:tcBorders>
            <w:shd w:val="clear" w:color="auto" w:fill="auto"/>
            <w:noWrap/>
            <w:vAlign w:val="bottom"/>
            <w:hideMark/>
          </w:tcPr>
          <w:p w14:paraId="324B34BC"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0A32D250" w14:textId="77777777" w:rsidR="001C40EF" w:rsidRPr="001C40EF" w:rsidRDefault="001C40EF" w:rsidP="001C40EF">
            <w:pPr>
              <w:spacing w:line="240" w:lineRule="auto"/>
              <w:ind w:firstLine="0"/>
              <w:jc w:val="right"/>
              <w:rPr>
                <w:color w:val="000000"/>
                <w:sz w:val="22"/>
              </w:rPr>
            </w:pPr>
            <w:r w:rsidRPr="001C40EF">
              <w:rPr>
                <w:color w:val="000000"/>
                <w:sz w:val="22"/>
              </w:rPr>
              <w:t>7%</w:t>
            </w:r>
          </w:p>
        </w:tc>
        <w:tc>
          <w:tcPr>
            <w:tcW w:w="753" w:type="dxa"/>
            <w:tcBorders>
              <w:top w:val="nil"/>
              <w:left w:val="nil"/>
              <w:bottom w:val="single" w:sz="4" w:space="0" w:color="auto"/>
              <w:right w:val="single" w:sz="4" w:space="0" w:color="auto"/>
            </w:tcBorders>
            <w:shd w:val="clear" w:color="auto" w:fill="auto"/>
            <w:noWrap/>
            <w:vAlign w:val="bottom"/>
            <w:hideMark/>
          </w:tcPr>
          <w:p w14:paraId="5ABB09E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477974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AF3F0D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B6A29DD"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42D4D602"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7A22D294"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24F57F6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924CA1C" w14:textId="77777777" w:rsidR="001C40EF" w:rsidRPr="001C40EF" w:rsidRDefault="001C40EF" w:rsidP="001C40EF">
            <w:pPr>
              <w:spacing w:line="240" w:lineRule="auto"/>
              <w:ind w:firstLine="0"/>
              <w:jc w:val="right"/>
              <w:rPr>
                <w:color w:val="000000"/>
                <w:sz w:val="22"/>
              </w:rPr>
            </w:pPr>
            <w:r w:rsidRPr="001C40EF">
              <w:rPr>
                <w:color w:val="000000"/>
                <w:sz w:val="22"/>
              </w:rPr>
              <w:t>3%</w:t>
            </w:r>
          </w:p>
        </w:tc>
        <w:tc>
          <w:tcPr>
            <w:tcW w:w="753" w:type="dxa"/>
            <w:tcBorders>
              <w:top w:val="nil"/>
              <w:left w:val="nil"/>
              <w:bottom w:val="single" w:sz="4" w:space="0" w:color="auto"/>
              <w:right w:val="single" w:sz="4" w:space="0" w:color="auto"/>
            </w:tcBorders>
            <w:shd w:val="clear" w:color="auto" w:fill="auto"/>
            <w:noWrap/>
            <w:vAlign w:val="bottom"/>
            <w:hideMark/>
          </w:tcPr>
          <w:p w14:paraId="136A8983"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792A2B72" w14:textId="77777777" w:rsidR="001C40EF" w:rsidRPr="001C40EF" w:rsidRDefault="001C40EF" w:rsidP="001C40EF">
            <w:pPr>
              <w:spacing w:line="240" w:lineRule="auto"/>
              <w:ind w:firstLine="0"/>
              <w:jc w:val="right"/>
              <w:rPr>
                <w:color w:val="000000"/>
                <w:sz w:val="22"/>
              </w:rPr>
            </w:pPr>
            <w:r w:rsidRPr="001C40EF">
              <w:rPr>
                <w:color w:val="000000"/>
                <w:sz w:val="22"/>
              </w:rPr>
              <w:t>4%</w:t>
            </w:r>
          </w:p>
        </w:tc>
      </w:tr>
      <w:tr w:rsidR="001C40EF" w:rsidRPr="00E25C62" w14:paraId="6D5C4E88"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4A08801" w14:textId="77777777" w:rsidR="001C40EF" w:rsidRPr="001C40EF" w:rsidRDefault="001C40EF" w:rsidP="001C40EF">
            <w:pPr>
              <w:spacing w:line="240" w:lineRule="auto"/>
              <w:ind w:firstLine="0"/>
              <w:jc w:val="left"/>
              <w:rPr>
                <w:color w:val="000000"/>
                <w:sz w:val="22"/>
              </w:rPr>
            </w:pPr>
            <w:r w:rsidRPr="001C40EF">
              <w:rPr>
                <w:color w:val="000000"/>
                <w:sz w:val="22"/>
              </w:rPr>
              <w:lastRenderedPageBreak/>
              <w:t> </w:t>
            </w:r>
          </w:p>
        </w:tc>
        <w:tc>
          <w:tcPr>
            <w:tcW w:w="3544" w:type="dxa"/>
            <w:tcBorders>
              <w:top w:val="nil"/>
              <w:left w:val="nil"/>
              <w:bottom w:val="single" w:sz="4" w:space="0" w:color="auto"/>
              <w:right w:val="single" w:sz="4" w:space="0" w:color="auto"/>
            </w:tcBorders>
            <w:shd w:val="clear" w:color="auto" w:fill="auto"/>
            <w:noWrap/>
            <w:vAlign w:val="bottom"/>
            <w:hideMark/>
          </w:tcPr>
          <w:p w14:paraId="5D8E74B7" w14:textId="3106B1D3" w:rsidR="001C40EF" w:rsidRPr="001C40EF" w:rsidRDefault="001C40EF" w:rsidP="001C40EF">
            <w:pPr>
              <w:spacing w:line="240" w:lineRule="auto"/>
              <w:ind w:firstLine="0"/>
              <w:jc w:val="left"/>
              <w:rPr>
                <w:color w:val="000000"/>
                <w:sz w:val="22"/>
              </w:rPr>
            </w:pPr>
            <w:r w:rsidRPr="001C40EF">
              <w:rPr>
                <w:color w:val="000000"/>
                <w:sz w:val="22"/>
              </w:rPr>
              <w:t xml:space="preserve">Социальная сфера (медицина, образование и </w:t>
            </w:r>
            <w:r w:rsidR="00E25C62" w:rsidRPr="001C40EF">
              <w:rPr>
                <w:color w:val="000000"/>
                <w:sz w:val="22"/>
              </w:rPr>
              <w:t>др.</w:t>
            </w:r>
            <w:r w:rsidRPr="001C40EF">
              <w:rPr>
                <w:color w:val="000000"/>
                <w:sz w:val="22"/>
              </w:rPr>
              <w:t>)</w:t>
            </w:r>
          </w:p>
        </w:tc>
        <w:tc>
          <w:tcPr>
            <w:tcW w:w="752" w:type="dxa"/>
            <w:tcBorders>
              <w:top w:val="nil"/>
              <w:left w:val="nil"/>
              <w:bottom w:val="single" w:sz="4" w:space="0" w:color="auto"/>
              <w:right w:val="single" w:sz="4" w:space="0" w:color="auto"/>
            </w:tcBorders>
            <w:shd w:val="clear" w:color="auto" w:fill="auto"/>
            <w:noWrap/>
            <w:vAlign w:val="bottom"/>
            <w:hideMark/>
          </w:tcPr>
          <w:p w14:paraId="3D206EF7" w14:textId="77777777" w:rsidR="001C40EF" w:rsidRPr="001C40EF" w:rsidRDefault="001C40EF" w:rsidP="001C40EF">
            <w:pPr>
              <w:spacing w:line="240" w:lineRule="auto"/>
              <w:ind w:firstLine="0"/>
              <w:jc w:val="right"/>
              <w:rPr>
                <w:color w:val="000000"/>
                <w:sz w:val="22"/>
              </w:rPr>
            </w:pPr>
            <w:r w:rsidRPr="001C40EF">
              <w:rPr>
                <w:color w:val="000000"/>
                <w:sz w:val="22"/>
              </w:rPr>
              <w:t>15%</w:t>
            </w:r>
          </w:p>
        </w:tc>
        <w:tc>
          <w:tcPr>
            <w:tcW w:w="753" w:type="dxa"/>
            <w:tcBorders>
              <w:top w:val="nil"/>
              <w:left w:val="nil"/>
              <w:bottom w:val="single" w:sz="4" w:space="0" w:color="auto"/>
              <w:right w:val="single" w:sz="4" w:space="0" w:color="auto"/>
            </w:tcBorders>
            <w:shd w:val="clear" w:color="auto" w:fill="auto"/>
            <w:noWrap/>
            <w:vAlign w:val="bottom"/>
            <w:hideMark/>
          </w:tcPr>
          <w:p w14:paraId="204DD572"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6502367A"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20F0CBC7"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50C64285" w14:textId="77777777" w:rsidR="001C40EF" w:rsidRPr="001C40EF" w:rsidRDefault="001C40EF" w:rsidP="001C40EF">
            <w:pPr>
              <w:spacing w:line="240" w:lineRule="auto"/>
              <w:ind w:firstLine="0"/>
              <w:jc w:val="right"/>
              <w:rPr>
                <w:color w:val="000000"/>
                <w:sz w:val="22"/>
              </w:rPr>
            </w:pPr>
            <w:r w:rsidRPr="001C40EF">
              <w:rPr>
                <w:color w:val="000000"/>
                <w:sz w:val="22"/>
              </w:rPr>
              <w:t>13%</w:t>
            </w:r>
          </w:p>
        </w:tc>
        <w:tc>
          <w:tcPr>
            <w:tcW w:w="753" w:type="dxa"/>
            <w:tcBorders>
              <w:top w:val="nil"/>
              <w:left w:val="nil"/>
              <w:bottom w:val="single" w:sz="4" w:space="0" w:color="auto"/>
              <w:right w:val="single" w:sz="4" w:space="0" w:color="auto"/>
            </w:tcBorders>
            <w:shd w:val="clear" w:color="auto" w:fill="auto"/>
            <w:noWrap/>
            <w:vAlign w:val="bottom"/>
            <w:hideMark/>
          </w:tcPr>
          <w:p w14:paraId="60F2CF1E"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5E0093D4"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5734155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4247977"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06547432" w14:textId="77777777" w:rsidR="001C40EF" w:rsidRPr="001C40EF" w:rsidRDefault="001C40EF" w:rsidP="001C40EF">
            <w:pPr>
              <w:spacing w:line="240" w:lineRule="auto"/>
              <w:ind w:firstLine="0"/>
              <w:jc w:val="right"/>
              <w:rPr>
                <w:color w:val="000000"/>
                <w:sz w:val="22"/>
              </w:rPr>
            </w:pPr>
            <w:r w:rsidRPr="001C40EF">
              <w:rPr>
                <w:color w:val="000000"/>
                <w:sz w:val="22"/>
              </w:rPr>
              <w:t>9%</w:t>
            </w:r>
          </w:p>
        </w:tc>
        <w:tc>
          <w:tcPr>
            <w:tcW w:w="753" w:type="dxa"/>
            <w:tcBorders>
              <w:top w:val="nil"/>
              <w:left w:val="nil"/>
              <w:bottom w:val="single" w:sz="4" w:space="0" w:color="auto"/>
              <w:right w:val="single" w:sz="4" w:space="0" w:color="auto"/>
            </w:tcBorders>
            <w:shd w:val="clear" w:color="auto" w:fill="auto"/>
            <w:noWrap/>
            <w:vAlign w:val="bottom"/>
            <w:hideMark/>
          </w:tcPr>
          <w:p w14:paraId="70FA4AD9"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4D1658DF" w14:textId="77777777" w:rsidR="001C40EF" w:rsidRPr="001C40EF" w:rsidRDefault="001C40EF" w:rsidP="001C40EF">
            <w:pPr>
              <w:spacing w:line="240" w:lineRule="auto"/>
              <w:ind w:firstLine="0"/>
              <w:jc w:val="right"/>
              <w:rPr>
                <w:color w:val="000000"/>
                <w:sz w:val="22"/>
              </w:rPr>
            </w:pPr>
            <w:r w:rsidRPr="001C40EF">
              <w:rPr>
                <w:color w:val="000000"/>
                <w:sz w:val="22"/>
              </w:rPr>
              <w:t>9%</w:t>
            </w:r>
          </w:p>
        </w:tc>
      </w:tr>
      <w:tr w:rsidR="001C40EF" w:rsidRPr="00E25C62" w14:paraId="1338CFF3"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93DAA5A"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1DBCE463" w14:textId="77777777" w:rsidR="001C40EF" w:rsidRPr="001C40EF" w:rsidRDefault="001C40EF" w:rsidP="001C40EF">
            <w:pPr>
              <w:spacing w:line="240" w:lineRule="auto"/>
              <w:ind w:firstLine="0"/>
              <w:jc w:val="left"/>
              <w:rPr>
                <w:color w:val="000000"/>
                <w:sz w:val="22"/>
              </w:rPr>
            </w:pPr>
            <w:r w:rsidRPr="001C40EF">
              <w:rPr>
                <w:color w:val="000000"/>
                <w:sz w:val="22"/>
              </w:rPr>
              <w:t>Торговля и общественное питание</w:t>
            </w:r>
          </w:p>
        </w:tc>
        <w:tc>
          <w:tcPr>
            <w:tcW w:w="752" w:type="dxa"/>
            <w:tcBorders>
              <w:top w:val="nil"/>
              <w:left w:val="nil"/>
              <w:bottom w:val="single" w:sz="4" w:space="0" w:color="auto"/>
              <w:right w:val="single" w:sz="4" w:space="0" w:color="auto"/>
            </w:tcBorders>
            <w:shd w:val="clear" w:color="auto" w:fill="auto"/>
            <w:noWrap/>
            <w:vAlign w:val="bottom"/>
            <w:hideMark/>
          </w:tcPr>
          <w:p w14:paraId="72926B73" w14:textId="77777777" w:rsidR="001C40EF" w:rsidRPr="001C40EF" w:rsidRDefault="001C40EF" w:rsidP="001C40EF">
            <w:pPr>
              <w:spacing w:line="240" w:lineRule="auto"/>
              <w:ind w:firstLine="0"/>
              <w:jc w:val="right"/>
              <w:rPr>
                <w:color w:val="000000"/>
                <w:sz w:val="22"/>
              </w:rPr>
            </w:pPr>
            <w:r w:rsidRPr="001C40EF">
              <w:rPr>
                <w:color w:val="000000"/>
                <w:sz w:val="22"/>
              </w:rPr>
              <w:t>11%</w:t>
            </w:r>
          </w:p>
        </w:tc>
        <w:tc>
          <w:tcPr>
            <w:tcW w:w="753" w:type="dxa"/>
            <w:tcBorders>
              <w:top w:val="nil"/>
              <w:left w:val="nil"/>
              <w:bottom w:val="single" w:sz="4" w:space="0" w:color="auto"/>
              <w:right w:val="single" w:sz="4" w:space="0" w:color="auto"/>
            </w:tcBorders>
            <w:shd w:val="clear" w:color="auto" w:fill="auto"/>
            <w:noWrap/>
            <w:vAlign w:val="bottom"/>
            <w:hideMark/>
          </w:tcPr>
          <w:p w14:paraId="76311189"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537AB139"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24EDCCAC"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51D1AAB7"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738F0C37" w14:textId="77777777" w:rsidR="001C40EF" w:rsidRPr="001C40EF" w:rsidRDefault="001C40EF" w:rsidP="001C40EF">
            <w:pPr>
              <w:spacing w:line="240" w:lineRule="auto"/>
              <w:ind w:firstLine="0"/>
              <w:jc w:val="right"/>
              <w:rPr>
                <w:color w:val="000000"/>
                <w:sz w:val="22"/>
              </w:rPr>
            </w:pPr>
            <w:r w:rsidRPr="001C40EF">
              <w:rPr>
                <w:color w:val="000000"/>
                <w:sz w:val="22"/>
              </w:rPr>
              <w:t>5%</w:t>
            </w:r>
          </w:p>
        </w:tc>
        <w:tc>
          <w:tcPr>
            <w:tcW w:w="753" w:type="dxa"/>
            <w:tcBorders>
              <w:top w:val="nil"/>
              <w:left w:val="nil"/>
              <w:bottom w:val="single" w:sz="4" w:space="0" w:color="auto"/>
              <w:right w:val="single" w:sz="4" w:space="0" w:color="auto"/>
            </w:tcBorders>
            <w:shd w:val="clear" w:color="auto" w:fill="auto"/>
            <w:noWrap/>
            <w:vAlign w:val="bottom"/>
            <w:hideMark/>
          </w:tcPr>
          <w:p w14:paraId="51D47CBC"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5FC221B8"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35947F7D"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1CEBAA9D"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17FD1876"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63A02F05" w14:textId="77777777" w:rsidR="001C40EF" w:rsidRPr="001C40EF" w:rsidRDefault="001C40EF" w:rsidP="001C40EF">
            <w:pPr>
              <w:spacing w:line="240" w:lineRule="auto"/>
              <w:ind w:firstLine="0"/>
              <w:jc w:val="right"/>
              <w:rPr>
                <w:color w:val="000000"/>
                <w:sz w:val="22"/>
              </w:rPr>
            </w:pPr>
            <w:r w:rsidRPr="001C40EF">
              <w:rPr>
                <w:color w:val="000000"/>
                <w:sz w:val="22"/>
              </w:rPr>
              <w:t>13%</w:t>
            </w:r>
          </w:p>
        </w:tc>
      </w:tr>
      <w:tr w:rsidR="001C40EF" w:rsidRPr="00E25C62" w14:paraId="41B3D5A3"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58E5DCB"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41B0F748" w14:textId="77777777" w:rsidR="001C40EF" w:rsidRPr="001C40EF" w:rsidRDefault="001C40EF" w:rsidP="001C40EF">
            <w:pPr>
              <w:spacing w:line="240" w:lineRule="auto"/>
              <w:ind w:firstLine="0"/>
              <w:jc w:val="left"/>
              <w:rPr>
                <w:color w:val="000000"/>
                <w:sz w:val="22"/>
              </w:rPr>
            </w:pPr>
            <w:r w:rsidRPr="001C40EF">
              <w:rPr>
                <w:color w:val="000000"/>
                <w:sz w:val="22"/>
              </w:rPr>
              <w:t>Безопасность</w:t>
            </w:r>
          </w:p>
        </w:tc>
        <w:tc>
          <w:tcPr>
            <w:tcW w:w="752" w:type="dxa"/>
            <w:tcBorders>
              <w:top w:val="nil"/>
              <w:left w:val="nil"/>
              <w:bottom w:val="single" w:sz="4" w:space="0" w:color="auto"/>
              <w:right w:val="single" w:sz="4" w:space="0" w:color="auto"/>
            </w:tcBorders>
            <w:shd w:val="clear" w:color="auto" w:fill="auto"/>
            <w:noWrap/>
            <w:vAlign w:val="bottom"/>
            <w:hideMark/>
          </w:tcPr>
          <w:p w14:paraId="3D0B6A63"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79FD1AA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DF4457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F19ED7A"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40B835E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5F92E9E" w14:textId="77777777" w:rsidR="001C40EF" w:rsidRPr="001C40EF" w:rsidRDefault="001C40EF" w:rsidP="001C40EF">
            <w:pPr>
              <w:spacing w:line="240" w:lineRule="auto"/>
              <w:ind w:firstLine="0"/>
              <w:jc w:val="right"/>
              <w:rPr>
                <w:color w:val="000000"/>
                <w:sz w:val="22"/>
              </w:rPr>
            </w:pPr>
            <w:r w:rsidRPr="001C40EF">
              <w:rPr>
                <w:color w:val="000000"/>
                <w:sz w:val="22"/>
              </w:rPr>
              <w:t>5%</w:t>
            </w:r>
          </w:p>
        </w:tc>
        <w:tc>
          <w:tcPr>
            <w:tcW w:w="753" w:type="dxa"/>
            <w:tcBorders>
              <w:top w:val="nil"/>
              <w:left w:val="nil"/>
              <w:bottom w:val="single" w:sz="4" w:space="0" w:color="auto"/>
              <w:right w:val="single" w:sz="4" w:space="0" w:color="auto"/>
            </w:tcBorders>
            <w:shd w:val="clear" w:color="auto" w:fill="auto"/>
            <w:noWrap/>
            <w:vAlign w:val="bottom"/>
            <w:hideMark/>
          </w:tcPr>
          <w:p w14:paraId="737E50B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FEB7D4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832164A" w14:textId="77777777" w:rsidR="001C40EF" w:rsidRPr="001C40EF" w:rsidRDefault="001C40EF" w:rsidP="001C40EF">
            <w:pPr>
              <w:spacing w:line="240" w:lineRule="auto"/>
              <w:ind w:firstLine="0"/>
              <w:jc w:val="right"/>
              <w:rPr>
                <w:color w:val="000000"/>
                <w:sz w:val="22"/>
              </w:rPr>
            </w:pPr>
            <w:r w:rsidRPr="001C40EF">
              <w:rPr>
                <w:color w:val="000000"/>
                <w:sz w:val="22"/>
              </w:rPr>
              <w:t>5%</w:t>
            </w:r>
          </w:p>
        </w:tc>
        <w:tc>
          <w:tcPr>
            <w:tcW w:w="753" w:type="dxa"/>
            <w:tcBorders>
              <w:top w:val="nil"/>
              <w:left w:val="nil"/>
              <w:bottom w:val="single" w:sz="4" w:space="0" w:color="auto"/>
              <w:right w:val="single" w:sz="4" w:space="0" w:color="auto"/>
            </w:tcBorders>
            <w:shd w:val="clear" w:color="auto" w:fill="auto"/>
            <w:noWrap/>
            <w:vAlign w:val="bottom"/>
            <w:hideMark/>
          </w:tcPr>
          <w:p w14:paraId="548DD445" w14:textId="77777777" w:rsidR="001C40EF" w:rsidRPr="001C40EF" w:rsidRDefault="001C40EF" w:rsidP="001C40EF">
            <w:pPr>
              <w:spacing w:line="240" w:lineRule="auto"/>
              <w:ind w:firstLine="0"/>
              <w:jc w:val="right"/>
              <w:rPr>
                <w:color w:val="000000"/>
                <w:sz w:val="22"/>
              </w:rPr>
            </w:pPr>
            <w:r w:rsidRPr="001C40EF">
              <w:rPr>
                <w:color w:val="000000"/>
                <w:sz w:val="22"/>
              </w:rPr>
              <w:t>3%</w:t>
            </w:r>
          </w:p>
        </w:tc>
        <w:tc>
          <w:tcPr>
            <w:tcW w:w="753" w:type="dxa"/>
            <w:tcBorders>
              <w:top w:val="nil"/>
              <w:left w:val="nil"/>
              <w:bottom w:val="single" w:sz="4" w:space="0" w:color="auto"/>
              <w:right w:val="single" w:sz="4" w:space="0" w:color="auto"/>
            </w:tcBorders>
            <w:shd w:val="clear" w:color="auto" w:fill="auto"/>
            <w:noWrap/>
            <w:vAlign w:val="bottom"/>
            <w:hideMark/>
          </w:tcPr>
          <w:p w14:paraId="60154E8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C728DBA" w14:textId="77777777" w:rsidR="001C40EF" w:rsidRPr="001C40EF" w:rsidRDefault="001C40EF" w:rsidP="001C40EF">
            <w:pPr>
              <w:spacing w:line="240" w:lineRule="auto"/>
              <w:ind w:firstLine="0"/>
              <w:jc w:val="right"/>
              <w:rPr>
                <w:color w:val="000000"/>
                <w:sz w:val="22"/>
              </w:rPr>
            </w:pPr>
            <w:r w:rsidRPr="001C40EF">
              <w:rPr>
                <w:color w:val="000000"/>
                <w:sz w:val="22"/>
              </w:rPr>
              <w:t>4%</w:t>
            </w:r>
          </w:p>
        </w:tc>
      </w:tr>
      <w:tr w:rsidR="001C40EF" w:rsidRPr="00E25C62" w14:paraId="10E21B4D"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B17A97B"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45CD904D" w14:textId="77777777" w:rsidR="001C40EF" w:rsidRPr="001C40EF" w:rsidRDefault="001C40EF" w:rsidP="001C40EF">
            <w:pPr>
              <w:spacing w:line="240" w:lineRule="auto"/>
              <w:ind w:firstLine="0"/>
              <w:jc w:val="left"/>
              <w:rPr>
                <w:color w:val="000000"/>
                <w:sz w:val="22"/>
              </w:rPr>
            </w:pPr>
            <w:r w:rsidRPr="001C40EF">
              <w:rPr>
                <w:color w:val="000000"/>
                <w:sz w:val="22"/>
              </w:rPr>
              <w:t>Затруднились /отказ (НЕ ЗАЧИТЫВАТЬ)</w:t>
            </w:r>
          </w:p>
        </w:tc>
        <w:tc>
          <w:tcPr>
            <w:tcW w:w="752" w:type="dxa"/>
            <w:tcBorders>
              <w:top w:val="nil"/>
              <w:left w:val="nil"/>
              <w:bottom w:val="single" w:sz="4" w:space="0" w:color="auto"/>
              <w:right w:val="single" w:sz="4" w:space="0" w:color="auto"/>
            </w:tcBorders>
            <w:shd w:val="clear" w:color="auto" w:fill="auto"/>
            <w:noWrap/>
            <w:vAlign w:val="bottom"/>
            <w:hideMark/>
          </w:tcPr>
          <w:p w14:paraId="7A25B1C9" w14:textId="77777777" w:rsidR="001C40EF" w:rsidRPr="001C40EF" w:rsidRDefault="001C40EF" w:rsidP="001C40EF">
            <w:pPr>
              <w:spacing w:line="240" w:lineRule="auto"/>
              <w:ind w:firstLine="0"/>
              <w:jc w:val="right"/>
              <w:rPr>
                <w:color w:val="000000"/>
                <w:sz w:val="22"/>
              </w:rPr>
            </w:pPr>
            <w:r w:rsidRPr="001C40EF">
              <w:rPr>
                <w:color w:val="000000"/>
                <w:sz w:val="22"/>
              </w:rPr>
              <w:t>15%</w:t>
            </w:r>
          </w:p>
        </w:tc>
        <w:tc>
          <w:tcPr>
            <w:tcW w:w="753" w:type="dxa"/>
            <w:tcBorders>
              <w:top w:val="nil"/>
              <w:left w:val="nil"/>
              <w:bottom w:val="single" w:sz="4" w:space="0" w:color="auto"/>
              <w:right w:val="single" w:sz="4" w:space="0" w:color="auto"/>
            </w:tcBorders>
            <w:shd w:val="clear" w:color="auto" w:fill="auto"/>
            <w:noWrap/>
            <w:vAlign w:val="bottom"/>
            <w:hideMark/>
          </w:tcPr>
          <w:p w14:paraId="132267BB" w14:textId="77777777" w:rsidR="001C40EF" w:rsidRPr="001C40EF" w:rsidRDefault="001C40EF" w:rsidP="001C40EF">
            <w:pPr>
              <w:spacing w:line="240" w:lineRule="auto"/>
              <w:ind w:firstLine="0"/>
              <w:jc w:val="right"/>
              <w:rPr>
                <w:color w:val="000000"/>
                <w:sz w:val="22"/>
              </w:rPr>
            </w:pPr>
            <w:r w:rsidRPr="001C40EF">
              <w:rPr>
                <w:color w:val="000000"/>
                <w:sz w:val="22"/>
              </w:rPr>
              <w:t>11%</w:t>
            </w:r>
          </w:p>
        </w:tc>
        <w:tc>
          <w:tcPr>
            <w:tcW w:w="753" w:type="dxa"/>
            <w:tcBorders>
              <w:top w:val="nil"/>
              <w:left w:val="nil"/>
              <w:bottom w:val="single" w:sz="4" w:space="0" w:color="auto"/>
              <w:right w:val="single" w:sz="4" w:space="0" w:color="auto"/>
            </w:tcBorders>
            <w:shd w:val="clear" w:color="auto" w:fill="auto"/>
            <w:noWrap/>
            <w:vAlign w:val="bottom"/>
            <w:hideMark/>
          </w:tcPr>
          <w:p w14:paraId="29F22037"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48CAA90F"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21C47E71" w14:textId="77777777" w:rsidR="001C40EF" w:rsidRPr="001C40EF" w:rsidRDefault="001C40EF" w:rsidP="001C40EF">
            <w:pPr>
              <w:spacing w:line="240" w:lineRule="auto"/>
              <w:ind w:firstLine="0"/>
              <w:jc w:val="right"/>
              <w:rPr>
                <w:color w:val="000000"/>
                <w:sz w:val="22"/>
              </w:rPr>
            </w:pPr>
            <w:r w:rsidRPr="001C40EF">
              <w:rPr>
                <w:color w:val="000000"/>
                <w:sz w:val="22"/>
              </w:rPr>
              <w:t>13%</w:t>
            </w:r>
          </w:p>
        </w:tc>
        <w:tc>
          <w:tcPr>
            <w:tcW w:w="753" w:type="dxa"/>
            <w:tcBorders>
              <w:top w:val="nil"/>
              <w:left w:val="nil"/>
              <w:bottom w:val="single" w:sz="4" w:space="0" w:color="auto"/>
              <w:right w:val="single" w:sz="4" w:space="0" w:color="auto"/>
            </w:tcBorders>
            <w:shd w:val="clear" w:color="auto" w:fill="auto"/>
            <w:noWrap/>
            <w:vAlign w:val="bottom"/>
            <w:hideMark/>
          </w:tcPr>
          <w:p w14:paraId="0A336E4D" w14:textId="77777777" w:rsidR="001C40EF" w:rsidRPr="001C40EF" w:rsidRDefault="001C40EF" w:rsidP="001C40EF">
            <w:pPr>
              <w:spacing w:line="240" w:lineRule="auto"/>
              <w:ind w:firstLine="0"/>
              <w:jc w:val="right"/>
              <w:rPr>
                <w:color w:val="000000"/>
                <w:sz w:val="22"/>
              </w:rPr>
            </w:pPr>
            <w:r w:rsidRPr="001C40EF">
              <w:rPr>
                <w:color w:val="000000"/>
                <w:sz w:val="22"/>
              </w:rPr>
              <w:t>29%</w:t>
            </w:r>
          </w:p>
        </w:tc>
        <w:tc>
          <w:tcPr>
            <w:tcW w:w="753" w:type="dxa"/>
            <w:tcBorders>
              <w:top w:val="nil"/>
              <w:left w:val="nil"/>
              <w:bottom w:val="single" w:sz="4" w:space="0" w:color="auto"/>
              <w:right w:val="single" w:sz="4" w:space="0" w:color="auto"/>
            </w:tcBorders>
            <w:shd w:val="clear" w:color="auto" w:fill="auto"/>
            <w:noWrap/>
            <w:vAlign w:val="bottom"/>
            <w:hideMark/>
          </w:tcPr>
          <w:p w14:paraId="721B2AC1"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17442374"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2C10DE00"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1E217D12"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05C7D191"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5DBF59BA"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4F5362CA"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D3E0D92" w14:textId="77777777" w:rsidR="001C40EF" w:rsidRPr="001C40EF" w:rsidRDefault="001C40EF" w:rsidP="001C40EF">
            <w:pPr>
              <w:spacing w:line="240" w:lineRule="auto"/>
              <w:ind w:firstLine="0"/>
              <w:jc w:val="left"/>
              <w:rPr>
                <w:color w:val="000000"/>
                <w:sz w:val="22"/>
              </w:rPr>
            </w:pPr>
            <w:r w:rsidRPr="001C40EF">
              <w:rPr>
                <w:color w:val="000000"/>
                <w:sz w:val="22"/>
              </w:rPr>
              <w:t>32. К какой национальности Вы себя относите? Отметьте ответы со слов респондента.</w:t>
            </w:r>
          </w:p>
        </w:tc>
        <w:tc>
          <w:tcPr>
            <w:tcW w:w="3544" w:type="dxa"/>
            <w:tcBorders>
              <w:top w:val="nil"/>
              <w:left w:val="nil"/>
              <w:bottom w:val="single" w:sz="4" w:space="0" w:color="auto"/>
              <w:right w:val="single" w:sz="4" w:space="0" w:color="auto"/>
            </w:tcBorders>
            <w:shd w:val="clear" w:color="auto" w:fill="auto"/>
            <w:noWrap/>
            <w:vAlign w:val="bottom"/>
            <w:hideMark/>
          </w:tcPr>
          <w:p w14:paraId="609B8782" w14:textId="77777777" w:rsidR="001C40EF" w:rsidRPr="001C40EF" w:rsidRDefault="001C40EF" w:rsidP="001C40EF">
            <w:pPr>
              <w:spacing w:line="240" w:lineRule="auto"/>
              <w:ind w:firstLine="0"/>
              <w:jc w:val="left"/>
              <w:rPr>
                <w:color w:val="000000"/>
                <w:sz w:val="22"/>
              </w:rPr>
            </w:pPr>
            <w:r w:rsidRPr="001C40EF">
              <w:rPr>
                <w:color w:val="000000"/>
                <w:sz w:val="22"/>
                <w:lang w:eastAsia="en-US" w:bidi="en-US"/>
              </w:rPr>
              <w:t>Осетины</w:t>
            </w:r>
          </w:p>
        </w:tc>
        <w:tc>
          <w:tcPr>
            <w:tcW w:w="752" w:type="dxa"/>
            <w:tcBorders>
              <w:top w:val="nil"/>
              <w:left w:val="nil"/>
              <w:bottom w:val="single" w:sz="4" w:space="0" w:color="auto"/>
              <w:right w:val="single" w:sz="4" w:space="0" w:color="auto"/>
            </w:tcBorders>
            <w:shd w:val="clear" w:color="auto" w:fill="auto"/>
            <w:noWrap/>
            <w:vAlign w:val="bottom"/>
            <w:hideMark/>
          </w:tcPr>
          <w:p w14:paraId="49AA6E87" w14:textId="77777777" w:rsidR="001C40EF" w:rsidRPr="001C40EF" w:rsidRDefault="001C40EF" w:rsidP="001C40EF">
            <w:pPr>
              <w:spacing w:line="240" w:lineRule="auto"/>
              <w:ind w:firstLine="0"/>
              <w:jc w:val="right"/>
              <w:rPr>
                <w:color w:val="000000"/>
                <w:sz w:val="22"/>
              </w:rPr>
            </w:pPr>
            <w:r w:rsidRPr="001C40EF">
              <w:rPr>
                <w:color w:val="000000"/>
                <w:sz w:val="22"/>
              </w:rPr>
              <w:t>62%</w:t>
            </w:r>
          </w:p>
        </w:tc>
        <w:tc>
          <w:tcPr>
            <w:tcW w:w="753" w:type="dxa"/>
            <w:tcBorders>
              <w:top w:val="nil"/>
              <w:left w:val="nil"/>
              <w:bottom w:val="single" w:sz="4" w:space="0" w:color="auto"/>
              <w:right w:val="single" w:sz="4" w:space="0" w:color="auto"/>
            </w:tcBorders>
            <w:shd w:val="clear" w:color="auto" w:fill="auto"/>
            <w:noWrap/>
            <w:vAlign w:val="bottom"/>
            <w:hideMark/>
          </w:tcPr>
          <w:p w14:paraId="2A5F04E4" w14:textId="77777777" w:rsidR="001C40EF" w:rsidRPr="001C40EF" w:rsidRDefault="001C40EF" w:rsidP="001C40EF">
            <w:pPr>
              <w:spacing w:line="240" w:lineRule="auto"/>
              <w:ind w:firstLine="0"/>
              <w:jc w:val="right"/>
              <w:rPr>
                <w:color w:val="000000"/>
                <w:sz w:val="22"/>
              </w:rPr>
            </w:pPr>
            <w:r w:rsidRPr="001C40EF">
              <w:rPr>
                <w:color w:val="000000"/>
                <w:sz w:val="22"/>
              </w:rPr>
              <w:t>62%</w:t>
            </w:r>
          </w:p>
        </w:tc>
        <w:tc>
          <w:tcPr>
            <w:tcW w:w="753" w:type="dxa"/>
            <w:tcBorders>
              <w:top w:val="nil"/>
              <w:left w:val="nil"/>
              <w:bottom w:val="single" w:sz="4" w:space="0" w:color="auto"/>
              <w:right w:val="single" w:sz="4" w:space="0" w:color="auto"/>
            </w:tcBorders>
            <w:shd w:val="clear" w:color="auto" w:fill="auto"/>
            <w:noWrap/>
            <w:vAlign w:val="bottom"/>
            <w:hideMark/>
          </w:tcPr>
          <w:p w14:paraId="1A4B5C1F" w14:textId="77777777" w:rsidR="001C40EF" w:rsidRPr="001C40EF" w:rsidRDefault="001C40EF" w:rsidP="001C40EF">
            <w:pPr>
              <w:spacing w:line="240" w:lineRule="auto"/>
              <w:ind w:firstLine="0"/>
              <w:jc w:val="right"/>
              <w:rPr>
                <w:color w:val="000000"/>
                <w:sz w:val="22"/>
              </w:rPr>
            </w:pPr>
            <w:r w:rsidRPr="001C40EF">
              <w:rPr>
                <w:color w:val="000000"/>
                <w:sz w:val="22"/>
              </w:rPr>
              <w:t>82%</w:t>
            </w:r>
          </w:p>
        </w:tc>
        <w:tc>
          <w:tcPr>
            <w:tcW w:w="753" w:type="dxa"/>
            <w:tcBorders>
              <w:top w:val="nil"/>
              <w:left w:val="nil"/>
              <w:bottom w:val="single" w:sz="4" w:space="0" w:color="auto"/>
              <w:right w:val="single" w:sz="4" w:space="0" w:color="auto"/>
            </w:tcBorders>
            <w:shd w:val="clear" w:color="auto" w:fill="auto"/>
            <w:noWrap/>
            <w:vAlign w:val="bottom"/>
            <w:hideMark/>
          </w:tcPr>
          <w:p w14:paraId="5819DB11" w14:textId="77777777" w:rsidR="001C40EF" w:rsidRPr="001C40EF" w:rsidRDefault="001C40EF" w:rsidP="001C40EF">
            <w:pPr>
              <w:spacing w:line="240" w:lineRule="auto"/>
              <w:ind w:firstLine="0"/>
              <w:jc w:val="right"/>
              <w:rPr>
                <w:color w:val="000000"/>
                <w:sz w:val="22"/>
              </w:rPr>
            </w:pPr>
            <w:r w:rsidRPr="001C40EF">
              <w:rPr>
                <w:color w:val="000000"/>
                <w:sz w:val="22"/>
              </w:rPr>
              <w:t>64%</w:t>
            </w:r>
          </w:p>
        </w:tc>
        <w:tc>
          <w:tcPr>
            <w:tcW w:w="753" w:type="dxa"/>
            <w:tcBorders>
              <w:top w:val="nil"/>
              <w:left w:val="nil"/>
              <w:bottom w:val="single" w:sz="4" w:space="0" w:color="auto"/>
              <w:right w:val="single" w:sz="4" w:space="0" w:color="auto"/>
            </w:tcBorders>
            <w:shd w:val="clear" w:color="auto" w:fill="auto"/>
            <w:noWrap/>
            <w:vAlign w:val="bottom"/>
            <w:hideMark/>
          </w:tcPr>
          <w:p w14:paraId="72F5F1CA" w14:textId="77777777" w:rsidR="001C40EF" w:rsidRPr="001C40EF" w:rsidRDefault="001C40EF" w:rsidP="001C40EF">
            <w:pPr>
              <w:spacing w:line="240" w:lineRule="auto"/>
              <w:ind w:firstLine="0"/>
              <w:jc w:val="right"/>
              <w:rPr>
                <w:color w:val="000000"/>
                <w:sz w:val="22"/>
              </w:rPr>
            </w:pPr>
            <w:r w:rsidRPr="001C40EF">
              <w:rPr>
                <w:color w:val="000000"/>
                <w:sz w:val="22"/>
              </w:rPr>
              <w:t>94%</w:t>
            </w:r>
          </w:p>
        </w:tc>
        <w:tc>
          <w:tcPr>
            <w:tcW w:w="753" w:type="dxa"/>
            <w:tcBorders>
              <w:top w:val="nil"/>
              <w:left w:val="nil"/>
              <w:bottom w:val="single" w:sz="4" w:space="0" w:color="auto"/>
              <w:right w:val="single" w:sz="4" w:space="0" w:color="auto"/>
            </w:tcBorders>
            <w:shd w:val="clear" w:color="auto" w:fill="auto"/>
            <w:noWrap/>
            <w:vAlign w:val="bottom"/>
            <w:hideMark/>
          </w:tcPr>
          <w:p w14:paraId="6049D1AF" w14:textId="77777777" w:rsidR="001C40EF" w:rsidRPr="001C40EF" w:rsidRDefault="001C40EF" w:rsidP="001C40EF">
            <w:pPr>
              <w:spacing w:line="240" w:lineRule="auto"/>
              <w:ind w:firstLine="0"/>
              <w:jc w:val="right"/>
              <w:rPr>
                <w:color w:val="000000"/>
                <w:sz w:val="22"/>
              </w:rPr>
            </w:pPr>
            <w:r w:rsidRPr="001C40EF">
              <w:rPr>
                <w:color w:val="000000"/>
                <w:sz w:val="22"/>
              </w:rPr>
              <w:t>50%</w:t>
            </w:r>
          </w:p>
        </w:tc>
        <w:tc>
          <w:tcPr>
            <w:tcW w:w="753" w:type="dxa"/>
            <w:tcBorders>
              <w:top w:val="nil"/>
              <w:left w:val="nil"/>
              <w:bottom w:val="single" w:sz="4" w:space="0" w:color="auto"/>
              <w:right w:val="single" w:sz="4" w:space="0" w:color="auto"/>
            </w:tcBorders>
            <w:shd w:val="clear" w:color="auto" w:fill="auto"/>
            <w:noWrap/>
            <w:vAlign w:val="bottom"/>
            <w:hideMark/>
          </w:tcPr>
          <w:p w14:paraId="0AFE17CB" w14:textId="77777777" w:rsidR="001C40EF" w:rsidRPr="001C40EF" w:rsidRDefault="001C40EF" w:rsidP="001C40EF">
            <w:pPr>
              <w:spacing w:line="240" w:lineRule="auto"/>
              <w:ind w:firstLine="0"/>
              <w:jc w:val="right"/>
              <w:rPr>
                <w:color w:val="000000"/>
                <w:sz w:val="22"/>
              </w:rPr>
            </w:pPr>
            <w:r w:rsidRPr="001C40EF">
              <w:rPr>
                <w:color w:val="000000"/>
                <w:sz w:val="22"/>
              </w:rPr>
              <w:t>88%</w:t>
            </w:r>
          </w:p>
        </w:tc>
        <w:tc>
          <w:tcPr>
            <w:tcW w:w="753" w:type="dxa"/>
            <w:tcBorders>
              <w:top w:val="nil"/>
              <w:left w:val="nil"/>
              <w:bottom w:val="single" w:sz="4" w:space="0" w:color="auto"/>
              <w:right w:val="single" w:sz="4" w:space="0" w:color="auto"/>
            </w:tcBorders>
            <w:shd w:val="clear" w:color="auto" w:fill="auto"/>
            <w:noWrap/>
            <w:vAlign w:val="bottom"/>
            <w:hideMark/>
          </w:tcPr>
          <w:p w14:paraId="50E38BD4" w14:textId="77777777" w:rsidR="001C40EF" w:rsidRPr="001C40EF" w:rsidRDefault="001C40EF" w:rsidP="001C40EF">
            <w:pPr>
              <w:spacing w:line="240" w:lineRule="auto"/>
              <w:ind w:firstLine="0"/>
              <w:jc w:val="right"/>
              <w:rPr>
                <w:color w:val="000000"/>
                <w:sz w:val="22"/>
              </w:rPr>
            </w:pPr>
            <w:r w:rsidRPr="001C40EF">
              <w:rPr>
                <w:color w:val="000000"/>
                <w:sz w:val="22"/>
              </w:rPr>
              <w:t>36%</w:t>
            </w:r>
          </w:p>
        </w:tc>
        <w:tc>
          <w:tcPr>
            <w:tcW w:w="753" w:type="dxa"/>
            <w:tcBorders>
              <w:top w:val="nil"/>
              <w:left w:val="nil"/>
              <w:bottom w:val="single" w:sz="4" w:space="0" w:color="auto"/>
              <w:right w:val="single" w:sz="4" w:space="0" w:color="auto"/>
            </w:tcBorders>
            <w:shd w:val="clear" w:color="auto" w:fill="auto"/>
            <w:noWrap/>
            <w:vAlign w:val="bottom"/>
            <w:hideMark/>
          </w:tcPr>
          <w:p w14:paraId="44782FFD" w14:textId="77777777" w:rsidR="001C40EF" w:rsidRPr="001C40EF" w:rsidRDefault="001C40EF" w:rsidP="001C40EF">
            <w:pPr>
              <w:spacing w:line="240" w:lineRule="auto"/>
              <w:ind w:firstLine="0"/>
              <w:jc w:val="right"/>
              <w:rPr>
                <w:color w:val="000000"/>
                <w:sz w:val="22"/>
              </w:rPr>
            </w:pPr>
            <w:r w:rsidRPr="001C40EF">
              <w:rPr>
                <w:color w:val="000000"/>
                <w:sz w:val="22"/>
              </w:rPr>
              <w:t>68%</w:t>
            </w:r>
          </w:p>
        </w:tc>
        <w:tc>
          <w:tcPr>
            <w:tcW w:w="753" w:type="dxa"/>
            <w:tcBorders>
              <w:top w:val="nil"/>
              <w:left w:val="nil"/>
              <w:bottom w:val="single" w:sz="4" w:space="0" w:color="auto"/>
              <w:right w:val="single" w:sz="4" w:space="0" w:color="auto"/>
            </w:tcBorders>
            <w:shd w:val="clear" w:color="auto" w:fill="auto"/>
            <w:noWrap/>
            <w:vAlign w:val="bottom"/>
            <w:hideMark/>
          </w:tcPr>
          <w:p w14:paraId="51D5CCEF" w14:textId="77777777" w:rsidR="001C40EF" w:rsidRPr="001C40EF" w:rsidRDefault="001C40EF" w:rsidP="001C40EF">
            <w:pPr>
              <w:spacing w:line="240" w:lineRule="auto"/>
              <w:ind w:firstLine="0"/>
              <w:jc w:val="right"/>
              <w:rPr>
                <w:color w:val="000000"/>
                <w:sz w:val="22"/>
              </w:rPr>
            </w:pPr>
            <w:r w:rsidRPr="001C40EF">
              <w:rPr>
                <w:color w:val="000000"/>
                <w:sz w:val="22"/>
              </w:rPr>
              <w:t>64%</w:t>
            </w:r>
          </w:p>
        </w:tc>
        <w:tc>
          <w:tcPr>
            <w:tcW w:w="753" w:type="dxa"/>
            <w:tcBorders>
              <w:top w:val="nil"/>
              <w:left w:val="nil"/>
              <w:bottom w:val="single" w:sz="4" w:space="0" w:color="auto"/>
              <w:right w:val="single" w:sz="4" w:space="0" w:color="auto"/>
            </w:tcBorders>
            <w:shd w:val="clear" w:color="auto" w:fill="auto"/>
            <w:noWrap/>
            <w:vAlign w:val="bottom"/>
            <w:hideMark/>
          </w:tcPr>
          <w:p w14:paraId="1223C65E" w14:textId="77777777" w:rsidR="001C40EF" w:rsidRPr="001C40EF" w:rsidRDefault="001C40EF" w:rsidP="001C40EF">
            <w:pPr>
              <w:spacing w:line="240" w:lineRule="auto"/>
              <w:ind w:firstLine="0"/>
              <w:jc w:val="right"/>
              <w:rPr>
                <w:color w:val="000000"/>
                <w:sz w:val="22"/>
              </w:rPr>
            </w:pPr>
            <w:r w:rsidRPr="001C40EF">
              <w:rPr>
                <w:color w:val="000000"/>
                <w:sz w:val="22"/>
              </w:rPr>
              <w:t>80%</w:t>
            </w:r>
          </w:p>
        </w:tc>
        <w:tc>
          <w:tcPr>
            <w:tcW w:w="753" w:type="dxa"/>
            <w:tcBorders>
              <w:top w:val="nil"/>
              <w:left w:val="nil"/>
              <w:bottom w:val="single" w:sz="4" w:space="0" w:color="auto"/>
              <w:right w:val="single" w:sz="4" w:space="0" w:color="auto"/>
            </w:tcBorders>
            <w:shd w:val="clear" w:color="auto" w:fill="auto"/>
            <w:noWrap/>
            <w:vAlign w:val="bottom"/>
            <w:hideMark/>
          </w:tcPr>
          <w:p w14:paraId="017DB9F3" w14:textId="77777777" w:rsidR="001C40EF" w:rsidRPr="001C40EF" w:rsidRDefault="001C40EF" w:rsidP="001C40EF">
            <w:pPr>
              <w:spacing w:line="240" w:lineRule="auto"/>
              <w:ind w:firstLine="0"/>
              <w:jc w:val="right"/>
              <w:rPr>
                <w:color w:val="000000"/>
                <w:sz w:val="22"/>
              </w:rPr>
            </w:pPr>
            <w:r w:rsidRPr="001C40EF">
              <w:rPr>
                <w:color w:val="000000"/>
                <w:sz w:val="22"/>
              </w:rPr>
              <w:t>44%</w:t>
            </w:r>
          </w:p>
        </w:tc>
      </w:tr>
      <w:tr w:rsidR="001C40EF" w:rsidRPr="00E25C62" w14:paraId="70D3CFA5"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D01AC1C"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54349379" w14:textId="77777777" w:rsidR="001C40EF" w:rsidRPr="001C40EF" w:rsidRDefault="001C40EF" w:rsidP="001C40EF">
            <w:pPr>
              <w:spacing w:line="240" w:lineRule="auto"/>
              <w:ind w:firstLine="0"/>
              <w:jc w:val="left"/>
              <w:rPr>
                <w:color w:val="000000"/>
                <w:sz w:val="22"/>
              </w:rPr>
            </w:pPr>
            <w:r w:rsidRPr="001C40EF">
              <w:rPr>
                <w:color w:val="000000"/>
                <w:sz w:val="22"/>
                <w:lang w:eastAsia="en-US" w:bidi="en-US"/>
              </w:rPr>
              <w:t>Русские</w:t>
            </w:r>
          </w:p>
        </w:tc>
        <w:tc>
          <w:tcPr>
            <w:tcW w:w="752" w:type="dxa"/>
            <w:tcBorders>
              <w:top w:val="nil"/>
              <w:left w:val="nil"/>
              <w:bottom w:val="single" w:sz="4" w:space="0" w:color="auto"/>
              <w:right w:val="single" w:sz="4" w:space="0" w:color="auto"/>
            </w:tcBorders>
            <w:shd w:val="clear" w:color="auto" w:fill="auto"/>
            <w:noWrap/>
            <w:vAlign w:val="bottom"/>
            <w:hideMark/>
          </w:tcPr>
          <w:p w14:paraId="000A78FB"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2CCFD781"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3C8B2AAF"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41F1533E"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621338EE"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167BE046" w14:textId="77777777" w:rsidR="001C40EF" w:rsidRPr="001C40EF" w:rsidRDefault="001C40EF" w:rsidP="001C40EF">
            <w:pPr>
              <w:spacing w:line="240" w:lineRule="auto"/>
              <w:ind w:firstLine="0"/>
              <w:jc w:val="right"/>
              <w:rPr>
                <w:color w:val="000000"/>
                <w:sz w:val="22"/>
              </w:rPr>
            </w:pPr>
            <w:r w:rsidRPr="001C40EF">
              <w:rPr>
                <w:color w:val="000000"/>
                <w:sz w:val="22"/>
              </w:rPr>
              <w:t>28%</w:t>
            </w:r>
          </w:p>
        </w:tc>
        <w:tc>
          <w:tcPr>
            <w:tcW w:w="753" w:type="dxa"/>
            <w:tcBorders>
              <w:top w:val="nil"/>
              <w:left w:val="nil"/>
              <w:bottom w:val="single" w:sz="4" w:space="0" w:color="auto"/>
              <w:right w:val="single" w:sz="4" w:space="0" w:color="auto"/>
            </w:tcBorders>
            <w:shd w:val="clear" w:color="auto" w:fill="auto"/>
            <w:noWrap/>
            <w:vAlign w:val="bottom"/>
            <w:hideMark/>
          </w:tcPr>
          <w:p w14:paraId="2957A0CB"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21C04A8A" w14:textId="77777777" w:rsidR="001C40EF" w:rsidRPr="001C40EF" w:rsidRDefault="001C40EF" w:rsidP="001C40EF">
            <w:pPr>
              <w:spacing w:line="240" w:lineRule="auto"/>
              <w:ind w:firstLine="0"/>
              <w:jc w:val="right"/>
              <w:rPr>
                <w:color w:val="000000"/>
                <w:sz w:val="22"/>
              </w:rPr>
            </w:pPr>
            <w:r w:rsidRPr="001C40EF">
              <w:rPr>
                <w:color w:val="000000"/>
                <w:sz w:val="22"/>
              </w:rPr>
              <w:t>46%</w:t>
            </w:r>
          </w:p>
        </w:tc>
        <w:tc>
          <w:tcPr>
            <w:tcW w:w="753" w:type="dxa"/>
            <w:tcBorders>
              <w:top w:val="nil"/>
              <w:left w:val="nil"/>
              <w:bottom w:val="single" w:sz="4" w:space="0" w:color="auto"/>
              <w:right w:val="single" w:sz="4" w:space="0" w:color="auto"/>
            </w:tcBorders>
            <w:shd w:val="clear" w:color="auto" w:fill="auto"/>
            <w:noWrap/>
            <w:vAlign w:val="bottom"/>
            <w:hideMark/>
          </w:tcPr>
          <w:p w14:paraId="68F84BD9"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1882BB1F"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6A514E54"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4C36E3F3" w14:textId="77777777" w:rsidR="001C40EF" w:rsidRPr="001C40EF" w:rsidRDefault="001C40EF" w:rsidP="001C40EF">
            <w:pPr>
              <w:spacing w:line="240" w:lineRule="auto"/>
              <w:ind w:firstLine="0"/>
              <w:jc w:val="right"/>
              <w:rPr>
                <w:color w:val="000000"/>
                <w:sz w:val="22"/>
              </w:rPr>
            </w:pPr>
            <w:r w:rsidRPr="001C40EF">
              <w:rPr>
                <w:color w:val="000000"/>
                <w:sz w:val="22"/>
              </w:rPr>
              <w:t>14%</w:t>
            </w:r>
          </w:p>
        </w:tc>
      </w:tr>
      <w:tr w:rsidR="001C40EF" w:rsidRPr="00E25C62" w14:paraId="20F98C59"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8D1DC24"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75F6F378" w14:textId="77777777" w:rsidR="001C40EF" w:rsidRPr="001C40EF" w:rsidRDefault="001C40EF" w:rsidP="001C40EF">
            <w:pPr>
              <w:spacing w:line="240" w:lineRule="auto"/>
              <w:ind w:firstLine="0"/>
              <w:jc w:val="left"/>
              <w:rPr>
                <w:color w:val="000000"/>
                <w:sz w:val="22"/>
              </w:rPr>
            </w:pPr>
            <w:r w:rsidRPr="001C40EF">
              <w:rPr>
                <w:color w:val="000000"/>
                <w:sz w:val="22"/>
                <w:lang w:eastAsia="en-US" w:bidi="en-US"/>
              </w:rPr>
              <w:t>Ингуши</w:t>
            </w:r>
          </w:p>
        </w:tc>
        <w:tc>
          <w:tcPr>
            <w:tcW w:w="752" w:type="dxa"/>
            <w:tcBorders>
              <w:top w:val="nil"/>
              <w:left w:val="nil"/>
              <w:bottom w:val="single" w:sz="4" w:space="0" w:color="auto"/>
              <w:right w:val="single" w:sz="4" w:space="0" w:color="auto"/>
            </w:tcBorders>
            <w:shd w:val="clear" w:color="auto" w:fill="auto"/>
            <w:noWrap/>
            <w:vAlign w:val="bottom"/>
            <w:hideMark/>
          </w:tcPr>
          <w:p w14:paraId="1DE72ABF"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485FA77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8A793E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FE12C46"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2C6C7E34"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593265A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D71E26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5074823"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53671B8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5985925" w14:textId="77777777" w:rsidR="001C40EF" w:rsidRPr="001C40EF" w:rsidRDefault="001C40EF" w:rsidP="001C40EF">
            <w:pPr>
              <w:spacing w:line="240" w:lineRule="auto"/>
              <w:ind w:firstLine="0"/>
              <w:jc w:val="right"/>
              <w:rPr>
                <w:color w:val="000000"/>
                <w:sz w:val="22"/>
              </w:rPr>
            </w:pPr>
            <w:r w:rsidRPr="001C40EF">
              <w:rPr>
                <w:color w:val="000000"/>
                <w:sz w:val="22"/>
              </w:rPr>
              <w:t>18%</w:t>
            </w:r>
          </w:p>
        </w:tc>
        <w:tc>
          <w:tcPr>
            <w:tcW w:w="753" w:type="dxa"/>
            <w:tcBorders>
              <w:top w:val="nil"/>
              <w:left w:val="nil"/>
              <w:bottom w:val="single" w:sz="4" w:space="0" w:color="auto"/>
              <w:right w:val="single" w:sz="4" w:space="0" w:color="auto"/>
            </w:tcBorders>
            <w:shd w:val="clear" w:color="auto" w:fill="auto"/>
            <w:noWrap/>
            <w:vAlign w:val="bottom"/>
            <w:hideMark/>
          </w:tcPr>
          <w:p w14:paraId="30A0BC61"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2167AA36"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7FFCAB4E"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089E4B0"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6516E9CF" w14:textId="77777777" w:rsidR="001C40EF" w:rsidRPr="001C40EF" w:rsidRDefault="001C40EF" w:rsidP="001C40EF">
            <w:pPr>
              <w:spacing w:line="240" w:lineRule="auto"/>
              <w:ind w:firstLine="0"/>
              <w:jc w:val="left"/>
              <w:rPr>
                <w:color w:val="000000"/>
                <w:sz w:val="22"/>
              </w:rPr>
            </w:pPr>
            <w:r w:rsidRPr="001C40EF">
              <w:rPr>
                <w:color w:val="000000"/>
                <w:sz w:val="22"/>
                <w:lang w:eastAsia="en-US" w:bidi="en-US"/>
              </w:rPr>
              <w:t>Армяне</w:t>
            </w:r>
          </w:p>
        </w:tc>
        <w:tc>
          <w:tcPr>
            <w:tcW w:w="752" w:type="dxa"/>
            <w:tcBorders>
              <w:top w:val="nil"/>
              <w:left w:val="nil"/>
              <w:bottom w:val="single" w:sz="4" w:space="0" w:color="auto"/>
              <w:right w:val="single" w:sz="4" w:space="0" w:color="auto"/>
            </w:tcBorders>
            <w:shd w:val="clear" w:color="auto" w:fill="auto"/>
            <w:noWrap/>
            <w:vAlign w:val="bottom"/>
            <w:hideMark/>
          </w:tcPr>
          <w:p w14:paraId="3B149B0B"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208CBD9B" w14:textId="77777777" w:rsidR="001C40EF" w:rsidRPr="001C40EF" w:rsidRDefault="001C40EF" w:rsidP="001C40EF">
            <w:pPr>
              <w:spacing w:line="240" w:lineRule="auto"/>
              <w:ind w:firstLine="0"/>
              <w:jc w:val="right"/>
              <w:rPr>
                <w:color w:val="000000"/>
                <w:sz w:val="22"/>
              </w:rPr>
            </w:pPr>
            <w:r w:rsidRPr="001C40EF">
              <w:rPr>
                <w:color w:val="000000"/>
                <w:sz w:val="22"/>
              </w:rPr>
              <w:t>12%</w:t>
            </w:r>
          </w:p>
        </w:tc>
        <w:tc>
          <w:tcPr>
            <w:tcW w:w="753" w:type="dxa"/>
            <w:tcBorders>
              <w:top w:val="nil"/>
              <w:left w:val="nil"/>
              <w:bottom w:val="single" w:sz="4" w:space="0" w:color="auto"/>
              <w:right w:val="single" w:sz="4" w:space="0" w:color="auto"/>
            </w:tcBorders>
            <w:shd w:val="clear" w:color="auto" w:fill="auto"/>
            <w:noWrap/>
            <w:vAlign w:val="bottom"/>
            <w:hideMark/>
          </w:tcPr>
          <w:p w14:paraId="52529728"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457DCE0B"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0656672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BBFC68A"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47307CA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A2A779F"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3A3BD2A6"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240CF383"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1FE6ADD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FA74B32" w14:textId="77777777" w:rsidR="001C40EF" w:rsidRPr="001C40EF" w:rsidRDefault="001C40EF" w:rsidP="001C40EF">
            <w:pPr>
              <w:spacing w:line="240" w:lineRule="auto"/>
              <w:ind w:firstLine="0"/>
              <w:jc w:val="right"/>
              <w:rPr>
                <w:color w:val="000000"/>
                <w:sz w:val="22"/>
              </w:rPr>
            </w:pPr>
            <w:r w:rsidRPr="001C40EF">
              <w:rPr>
                <w:color w:val="000000"/>
                <w:sz w:val="22"/>
              </w:rPr>
              <w:t>6%</w:t>
            </w:r>
          </w:p>
        </w:tc>
      </w:tr>
      <w:tr w:rsidR="001C40EF" w:rsidRPr="00E25C62" w14:paraId="0A946673"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B44D024"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39F1B1D8" w14:textId="77777777" w:rsidR="001C40EF" w:rsidRPr="001C40EF" w:rsidRDefault="001C40EF" w:rsidP="001C40EF">
            <w:pPr>
              <w:spacing w:line="240" w:lineRule="auto"/>
              <w:ind w:firstLine="0"/>
              <w:jc w:val="left"/>
              <w:rPr>
                <w:color w:val="000000"/>
                <w:sz w:val="22"/>
              </w:rPr>
            </w:pPr>
            <w:r w:rsidRPr="001C40EF">
              <w:rPr>
                <w:color w:val="000000"/>
                <w:sz w:val="22"/>
                <w:lang w:eastAsia="en-US" w:bidi="en-US"/>
              </w:rPr>
              <w:t>Грузины</w:t>
            </w:r>
          </w:p>
        </w:tc>
        <w:tc>
          <w:tcPr>
            <w:tcW w:w="752" w:type="dxa"/>
            <w:tcBorders>
              <w:top w:val="nil"/>
              <w:left w:val="nil"/>
              <w:bottom w:val="single" w:sz="4" w:space="0" w:color="auto"/>
              <w:right w:val="single" w:sz="4" w:space="0" w:color="auto"/>
            </w:tcBorders>
            <w:shd w:val="clear" w:color="auto" w:fill="auto"/>
            <w:noWrap/>
            <w:vAlign w:val="bottom"/>
            <w:hideMark/>
          </w:tcPr>
          <w:p w14:paraId="0840913A"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301004CF" w14:textId="77777777" w:rsidR="001C40EF" w:rsidRPr="001C40EF" w:rsidRDefault="001C40EF" w:rsidP="001C40EF">
            <w:pPr>
              <w:spacing w:line="240" w:lineRule="auto"/>
              <w:ind w:firstLine="0"/>
              <w:jc w:val="right"/>
              <w:rPr>
                <w:color w:val="000000"/>
                <w:sz w:val="22"/>
              </w:rPr>
            </w:pPr>
            <w:r w:rsidRPr="001C40EF">
              <w:rPr>
                <w:color w:val="000000"/>
                <w:sz w:val="22"/>
              </w:rPr>
              <w:t>6%</w:t>
            </w:r>
          </w:p>
        </w:tc>
        <w:tc>
          <w:tcPr>
            <w:tcW w:w="753" w:type="dxa"/>
            <w:tcBorders>
              <w:top w:val="nil"/>
              <w:left w:val="nil"/>
              <w:bottom w:val="single" w:sz="4" w:space="0" w:color="auto"/>
              <w:right w:val="single" w:sz="4" w:space="0" w:color="auto"/>
            </w:tcBorders>
            <w:shd w:val="clear" w:color="auto" w:fill="auto"/>
            <w:noWrap/>
            <w:vAlign w:val="bottom"/>
            <w:hideMark/>
          </w:tcPr>
          <w:p w14:paraId="71954F84"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08185E63"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29E9B0F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535D124" w14:textId="77777777" w:rsidR="001C40EF" w:rsidRPr="001C40EF" w:rsidRDefault="001C40EF" w:rsidP="001C40EF">
            <w:pPr>
              <w:spacing w:line="240" w:lineRule="auto"/>
              <w:ind w:firstLine="0"/>
              <w:jc w:val="right"/>
              <w:rPr>
                <w:color w:val="000000"/>
                <w:sz w:val="22"/>
              </w:rPr>
            </w:pPr>
            <w:r w:rsidRPr="001C40EF">
              <w:rPr>
                <w:color w:val="000000"/>
                <w:sz w:val="22"/>
              </w:rPr>
              <w:t>10%</w:t>
            </w:r>
          </w:p>
        </w:tc>
        <w:tc>
          <w:tcPr>
            <w:tcW w:w="753" w:type="dxa"/>
            <w:tcBorders>
              <w:top w:val="nil"/>
              <w:left w:val="nil"/>
              <w:bottom w:val="single" w:sz="4" w:space="0" w:color="auto"/>
              <w:right w:val="single" w:sz="4" w:space="0" w:color="auto"/>
            </w:tcBorders>
            <w:shd w:val="clear" w:color="auto" w:fill="auto"/>
            <w:noWrap/>
            <w:vAlign w:val="bottom"/>
            <w:hideMark/>
          </w:tcPr>
          <w:p w14:paraId="7CA4FF6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0E734DC"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20E3D455"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5F5596B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184FD5E"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15F8F324" w14:textId="77777777" w:rsidR="001C40EF" w:rsidRPr="001C40EF" w:rsidRDefault="001C40EF" w:rsidP="001C40EF">
            <w:pPr>
              <w:spacing w:line="240" w:lineRule="auto"/>
              <w:ind w:firstLine="0"/>
              <w:jc w:val="right"/>
              <w:rPr>
                <w:color w:val="000000"/>
                <w:sz w:val="22"/>
              </w:rPr>
            </w:pPr>
            <w:r w:rsidRPr="001C40EF">
              <w:rPr>
                <w:color w:val="000000"/>
                <w:sz w:val="22"/>
              </w:rPr>
              <w:t>14%</w:t>
            </w:r>
          </w:p>
        </w:tc>
      </w:tr>
      <w:tr w:rsidR="001C40EF" w:rsidRPr="00E25C62" w14:paraId="1943B905"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A2B105B"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611F774E" w14:textId="77777777" w:rsidR="001C40EF" w:rsidRPr="001C40EF" w:rsidRDefault="001C40EF" w:rsidP="001C40EF">
            <w:pPr>
              <w:spacing w:line="240" w:lineRule="auto"/>
              <w:ind w:firstLine="0"/>
              <w:jc w:val="left"/>
              <w:rPr>
                <w:color w:val="000000"/>
                <w:sz w:val="22"/>
              </w:rPr>
            </w:pPr>
            <w:r w:rsidRPr="001C40EF">
              <w:rPr>
                <w:color w:val="000000"/>
                <w:sz w:val="22"/>
                <w:lang w:eastAsia="en-US" w:bidi="en-US"/>
              </w:rPr>
              <w:t>Кумыки</w:t>
            </w:r>
          </w:p>
        </w:tc>
        <w:tc>
          <w:tcPr>
            <w:tcW w:w="752" w:type="dxa"/>
            <w:tcBorders>
              <w:top w:val="nil"/>
              <w:left w:val="nil"/>
              <w:bottom w:val="single" w:sz="4" w:space="0" w:color="auto"/>
              <w:right w:val="single" w:sz="4" w:space="0" w:color="auto"/>
            </w:tcBorders>
            <w:shd w:val="clear" w:color="auto" w:fill="auto"/>
            <w:noWrap/>
            <w:vAlign w:val="bottom"/>
            <w:hideMark/>
          </w:tcPr>
          <w:p w14:paraId="0F30DC1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078B97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26F28C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D7B1B8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6DBD25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A21850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2F988E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A05EF9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0C46BD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A6ABD2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BE6452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BF88CF0" w14:textId="77777777" w:rsidR="001C40EF" w:rsidRPr="001C40EF" w:rsidRDefault="001C40EF" w:rsidP="001C40EF">
            <w:pPr>
              <w:spacing w:line="240" w:lineRule="auto"/>
              <w:ind w:firstLine="0"/>
              <w:jc w:val="right"/>
              <w:rPr>
                <w:color w:val="000000"/>
                <w:sz w:val="22"/>
              </w:rPr>
            </w:pPr>
            <w:r w:rsidRPr="001C40EF">
              <w:rPr>
                <w:color w:val="000000"/>
                <w:sz w:val="22"/>
              </w:rPr>
              <w:t>2%</w:t>
            </w:r>
          </w:p>
        </w:tc>
      </w:tr>
      <w:tr w:rsidR="001C40EF" w:rsidRPr="00E25C62" w14:paraId="5A7E6414"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61DA286"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49F0C0E0" w14:textId="77777777" w:rsidR="001C40EF" w:rsidRPr="001C40EF" w:rsidRDefault="001C40EF" w:rsidP="001C40EF">
            <w:pPr>
              <w:spacing w:line="240" w:lineRule="auto"/>
              <w:ind w:firstLine="0"/>
              <w:jc w:val="left"/>
              <w:rPr>
                <w:color w:val="000000"/>
                <w:sz w:val="22"/>
              </w:rPr>
            </w:pPr>
            <w:r w:rsidRPr="001C40EF">
              <w:rPr>
                <w:color w:val="000000"/>
                <w:sz w:val="22"/>
                <w:lang w:eastAsia="en-US" w:bidi="en-US"/>
              </w:rPr>
              <w:t>Турки</w:t>
            </w:r>
          </w:p>
        </w:tc>
        <w:tc>
          <w:tcPr>
            <w:tcW w:w="752" w:type="dxa"/>
            <w:tcBorders>
              <w:top w:val="nil"/>
              <w:left w:val="nil"/>
              <w:bottom w:val="single" w:sz="4" w:space="0" w:color="auto"/>
              <w:right w:val="single" w:sz="4" w:space="0" w:color="auto"/>
            </w:tcBorders>
            <w:shd w:val="clear" w:color="auto" w:fill="auto"/>
            <w:noWrap/>
            <w:vAlign w:val="bottom"/>
            <w:hideMark/>
          </w:tcPr>
          <w:p w14:paraId="3424352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C18FD7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5C01985" w14:textId="77777777" w:rsidR="001C40EF" w:rsidRPr="001C40EF" w:rsidRDefault="001C40EF" w:rsidP="001C40EF">
            <w:pPr>
              <w:spacing w:line="240" w:lineRule="auto"/>
              <w:ind w:firstLine="0"/>
              <w:jc w:val="right"/>
              <w:rPr>
                <w:color w:val="000000"/>
                <w:sz w:val="22"/>
              </w:rPr>
            </w:pPr>
            <w:r w:rsidRPr="001C40EF">
              <w:rPr>
                <w:color w:val="000000"/>
                <w:sz w:val="22"/>
              </w:rPr>
              <w:t>8%</w:t>
            </w:r>
          </w:p>
        </w:tc>
        <w:tc>
          <w:tcPr>
            <w:tcW w:w="753" w:type="dxa"/>
            <w:tcBorders>
              <w:top w:val="nil"/>
              <w:left w:val="nil"/>
              <w:bottom w:val="single" w:sz="4" w:space="0" w:color="auto"/>
              <w:right w:val="single" w:sz="4" w:space="0" w:color="auto"/>
            </w:tcBorders>
            <w:shd w:val="clear" w:color="auto" w:fill="auto"/>
            <w:noWrap/>
            <w:vAlign w:val="bottom"/>
            <w:hideMark/>
          </w:tcPr>
          <w:p w14:paraId="059FB6C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B345B6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2A3F14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66B659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124376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56F59F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BDA4A5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063CD7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FCF3057"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4E4515FA"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DD23160"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43BD0F1C" w14:textId="77777777" w:rsidR="001C40EF" w:rsidRPr="001C40EF" w:rsidRDefault="001C40EF" w:rsidP="001C40EF">
            <w:pPr>
              <w:spacing w:line="240" w:lineRule="auto"/>
              <w:ind w:firstLine="0"/>
              <w:jc w:val="left"/>
              <w:rPr>
                <w:color w:val="000000"/>
                <w:sz w:val="22"/>
              </w:rPr>
            </w:pPr>
            <w:r w:rsidRPr="001C40EF">
              <w:rPr>
                <w:color w:val="000000"/>
                <w:sz w:val="22"/>
                <w:lang w:eastAsia="en-US" w:bidi="en-US"/>
              </w:rPr>
              <w:t>Кабардинцы</w:t>
            </w:r>
          </w:p>
        </w:tc>
        <w:tc>
          <w:tcPr>
            <w:tcW w:w="752" w:type="dxa"/>
            <w:tcBorders>
              <w:top w:val="nil"/>
              <w:left w:val="nil"/>
              <w:bottom w:val="single" w:sz="4" w:space="0" w:color="auto"/>
              <w:right w:val="single" w:sz="4" w:space="0" w:color="auto"/>
            </w:tcBorders>
            <w:shd w:val="clear" w:color="auto" w:fill="auto"/>
            <w:noWrap/>
            <w:vAlign w:val="bottom"/>
            <w:hideMark/>
          </w:tcPr>
          <w:p w14:paraId="46F979D7"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6BC410A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BC0F2C6"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142E70AC"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54A528AF"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5F16B63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55A14E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BDFE9F5"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081F3D44"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317E047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A7EFE6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4F1E0AE" w14:textId="77777777" w:rsidR="001C40EF" w:rsidRPr="001C40EF" w:rsidRDefault="001C40EF" w:rsidP="001C40EF">
            <w:pPr>
              <w:spacing w:line="240" w:lineRule="auto"/>
              <w:ind w:firstLine="0"/>
              <w:jc w:val="right"/>
              <w:rPr>
                <w:color w:val="000000"/>
                <w:sz w:val="22"/>
              </w:rPr>
            </w:pPr>
            <w:r w:rsidRPr="001C40EF">
              <w:rPr>
                <w:color w:val="000000"/>
                <w:sz w:val="22"/>
              </w:rPr>
              <w:t>4%</w:t>
            </w:r>
          </w:p>
        </w:tc>
      </w:tr>
      <w:tr w:rsidR="001C40EF" w:rsidRPr="00E25C62" w14:paraId="38845A16"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B68FC73"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15A99F72" w14:textId="77777777" w:rsidR="001C40EF" w:rsidRPr="001C40EF" w:rsidRDefault="001C40EF" w:rsidP="001C40EF">
            <w:pPr>
              <w:spacing w:line="240" w:lineRule="auto"/>
              <w:ind w:firstLine="0"/>
              <w:jc w:val="left"/>
              <w:rPr>
                <w:color w:val="000000"/>
                <w:sz w:val="22"/>
              </w:rPr>
            </w:pPr>
            <w:r w:rsidRPr="001C40EF">
              <w:rPr>
                <w:color w:val="000000"/>
                <w:sz w:val="22"/>
                <w:lang w:eastAsia="en-US" w:bidi="en-US"/>
              </w:rPr>
              <w:t>Чеченцы</w:t>
            </w:r>
          </w:p>
        </w:tc>
        <w:tc>
          <w:tcPr>
            <w:tcW w:w="752" w:type="dxa"/>
            <w:tcBorders>
              <w:top w:val="nil"/>
              <w:left w:val="nil"/>
              <w:bottom w:val="single" w:sz="4" w:space="0" w:color="auto"/>
              <w:right w:val="single" w:sz="4" w:space="0" w:color="auto"/>
            </w:tcBorders>
            <w:shd w:val="clear" w:color="auto" w:fill="auto"/>
            <w:noWrap/>
            <w:vAlign w:val="bottom"/>
            <w:hideMark/>
          </w:tcPr>
          <w:p w14:paraId="27569FD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13E191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655BDC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25F6CF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1E507F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A706C3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5F39A9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D7EB0A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04BE50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A9E797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CA692F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D61B5B2" w14:textId="77777777" w:rsidR="001C40EF" w:rsidRPr="001C40EF" w:rsidRDefault="001C40EF" w:rsidP="001C40EF">
            <w:pPr>
              <w:spacing w:line="240" w:lineRule="auto"/>
              <w:ind w:firstLine="0"/>
              <w:jc w:val="right"/>
              <w:rPr>
                <w:color w:val="000000"/>
                <w:sz w:val="22"/>
              </w:rPr>
            </w:pPr>
            <w:r w:rsidRPr="001C40EF">
              <w:rPr>
                <w:color w:val="000000"/>
                <w:sz w:val="22"/>
              </w:rPr>
              <w:t>10%</w:t>
            </w:r>
          </w:p>
        </w:tc>
      </w:tr>
      <w:tr w:rsidR="001C40EF" w:rsidRPr="00E25C62" w14:paraId="24ED5EF2"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880D176"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10F0830C" w14:textId="77777777" w:rsidR="001C40EF" w:rsidRPr="001C40EF" w:rsidRDefault="001C40EF" w:rsidP="001C40EF">
            <w:pPr>
              <w:spacing w:line="240" w:lineRule="auto"/>
              <w:ind w:firstLine="0"/>
              <w:jc w:val="left"/>
              <w:rPr>
                <w:color w:val="000000"/>
                <w:sz w:val="22"/>
              </w:rPr>
            </w:pPr>
            <w:r w:rsidRPr="001C40EF">
              <w:rPr>
                <w:color w:val="000000"/>
                <w:sz w:val="22"/>
                <w:lang w:eastAsia="en-US" w:bidi="en-US"/>
              </w:rPr>
              <w:t>Греки</w:t>
            </w:r>
          </w:p>
        </w:tc>
        <w:tc>
          <w:tcPr>
            <w:tcW w:w="752" w:type="dxa"/>
            <w:tcBorders>
              <w:top w:val="nil"/>
              <w:left w:val="nil"/>
              <w:bottom w:val="single" w:sz="4" w:space="0" w:color="auto"/>
              <w:right w:val="single" w:sz="4" w:space="0" w:color="auto"/>
            </w:tcBorders>
            <w:shd w:val="clear" w:color="auto" w:fill="auto"/>
            <w:noWrap/>
            <w:vAlign w:val="bottom"/>
            <w:hideMark/>
          </w:tcPr>
          <w:p w14:paraId="75E01B6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188398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213B44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8F8DA0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DD0C8C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DB4829E"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0103C3F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8808E2E"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46DB32D5"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6239FC97"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659C21E4"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31CD1D64"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69606F70"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16026AE"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20B8C6F7" w14:textId="77777777" w:rsidR="001C40EF" w:rsidRPr="001C40EF" w:rsidRDefault="001C40EF" w:rsidP="001C40EF">
            <w:pPr>
              <w:spacing w:line="240" w:lineRule="auto"/>
              <w:ind w:firstLine="0"/>
              <w:jc w:val="left"/>
              <w:rPr>
                <w:color w:val="000000"/>
                <w:sz w:val="22"/>
              </w:rPr>
            </w:pPr>
            <w:r w:rsidRPr="001C40EF">
              <w:rPr>
                <w:color w:val="000000"/>
                <w:sz w:val="22"/>
                <w:lang w:eastAsia="en-US" w:bidi="en-US"/>
              </w:rPr>
              <w:t>Цыгане</w:t>
            </w:r>
          </w:p>
        </w:tc>
        <w:tc>
          <w:tcPr>
            <w:tcW w:w="752" w:type="dxa"/>
            <w:tcBorders>
              <w:top w:val="nil"/>
              <w:left w:val="nil"/>
              <w:bottom w:val="single" w:sz="4" w:space="0" w:color="auto"/>
              <w:right w:val="single" w:sz="4" w:space="0" w:color="auto"/>
            </w:tcBorders>
            <w:shd w:val="clear" w:color="auto" w:fill="auto"/>
            <w:noWrap/>
            <w:vAlign w:val="bottom"/>
            <w:hideMark/>
          </w:tcPr>
          <w:p w14:paraId="6BB5BED4"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666C7B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007DB1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86D02FB"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9183A2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17C351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50CEF3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C43198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537417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3D80C09"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525294E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5264CE3"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6B19F6BA"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3A006C3"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1D302FF9" w14:textId="77777777" w:rsidR="001C40EF" w:rsidRPr="001C40EF" w:rsidRDefault="001C40EF" w:rsidP="001C40EF">
            <w:pPr>
              <w:spacing w:line="240" w:lineRule="auto"/>
              <w:ind w:firstLine="0"/>
              <w:jc w:val="left"/>
              <w:rPr>
                <w:color w:val="000000"/>
                <w:sz w:val="22"/>
              </w:rPr>
            </w:pPr>
            <w:r w:rsidRPr="001C40EF">
              <w:rPr>
                <w:color w:val="000000"/>
                <w:sz w:val="22"/>
                <w:lang w:eastAsia="en-US" w:bidi="en-US"/>
              </w:rPr>
              <w:t>Азербайджанцы</w:t>
            </w:r>
          </w:p>
        </w:tc>
        <w:tc>
          <w:tcPr>
            <w:tcW w:w="752" w:type="dxa"/>
            <w:tcBorders>
              <w:top w:val="nil"/>
              <w:left w:val="nil"/>
              <w:bottom w:val="single" w:sz="4" w:space="0" w:color="auto"/>
              <w:right w:val="single" w:sz="4" w:space="0" w:color="auto"/>
            </w:tcBorders>
            <w:shd w:val="clear" w:color="auto" w:fill="auto"/>
            <w:noWrap/>
            <w:vAlign w:val="bottom"/>
            <w:hideMark/>
          </w:tcPr>
          <w:p w14:paraId="5CAD21B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8F38DD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29691C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563838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5BA35D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3AFC0B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87FDC0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C28EC4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8FE5E9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18013D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986B78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03CE494" w14:textId="77777777" w:rsidR="001C40EF" w:rsidRPr="001C40EF" w:rsidRDefault="001C40EF" w:rsidP="001C40EF">
            <w:pPr>
              <w:spacing w:line="240" w:lineRule="auto"/>
              <w:ind w:firstLine="0"/>
              <w:jc w:val="right"/>
              <w:rPr>
                <w:color w:val="000000"/>
                <w:sz w:val="22"/>
              </w:rPr>
            </w:pPr>
            <w:r w:rsidRPr="001C40EF">
              <w:rPr>
                <w:color w:val="000000"/>
                <w:sz w:val="22"/>
              </w:rPr>
              <w:t>2%</w:t>
            </w:r>
          </w:p>
        </w:tc>
      </w:tr>
      <w:tr w:rsidR="001C40EF" w:rsidRPr="00E25C62" w14:paraId="34331B7A"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E1B2C3D"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537D04F0" w14:textId="77777777" w:rsidR="001C40EF" w:rsidRPr="001C40EF" w:rsidRDefault="001C40EF" w:rsidP="001C40EF">
            <w:pPr>
              <w:spacing w:line="240" w:lineRule="auto"/>
              <w:ind w:firstLine="0"/>
              <w:jc w:val="left"/>
              <w:rPr>
                <w:color w:val="000000"/>
                <w:sz w:val="22"/>
              </w:rPr>
            </w:pPr>
            <w:r w:rsidRPr="001C40EF">
              <w:rPr>
                <w:color w:val="000000"/>
                <w:sz w:val="22"/>
                <w:lang w:eastAsia="en-US" w:bidi="en-US"/>
              </w:rPr>
              <w:t>Татары</w:t>
            </w:r>
          </w:p>
        </w:tc>
        <w:tc>
          <w:tcPr>
            <w:tcW w:w="752" w:type="dxa"/>
            <w:tcBorders>
              <w:top w:val="nil"/>
              <w:left w:val="nil"/>
              <w:bottom w:val="single" w:sz="4" w:space="0" w:color="auto"/>
              <w:right w:val="single" w:sz="4" w:space="0" w:color="auto"/>
            </w:tcBorders>
            <w:shd w:val="clear" w:color="auto" w:fill="auto"/>
            <w:noWrap/>
            <w:vAlign w:val="bottom"/>
            <w:hideMark/>
          </w:tcPr>
          <w:p w14:paraId="7E3350C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1AF3AE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A73DB4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9B01C7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43FF93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54958FF"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19E8258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9F54FE3"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5306A41C" w14:textId="77777777" w:rsidR="001C40EF" w:rsidRPr="001C40EF" w:rsidRDefault="001C40EF" w:rsidP="001C40EF">
            <w:pPr>
              <w:spacing w:line="240" w:lineRule="auto"/>
              <w:ind w:firstLine="0"/>
              <w:jc w:val="right"/>
              <w:rPr>
                <w:color w:val="000000"/>
                <w:sz w:val="22"/>
              </w:rPr>
            </w:pPr>
            <w:r w:rsidRPr="001C40EF">
              <w:rPr>
                <w:color w:val="000000"/>
                <w:sz w:val="22"/>
              </w:rPr>
              <w:t>4%</w:t>
            </w:r>
          </w:p>
        </w:tc>
        <w:tc>
          <w:tcPr>
            <w:tcW w:w="753" w:type="dxa"/>
            <w:tcBorders>
              <w:top w:val="nil"/>
              <w:left w:val="nil"/>
              <w:bottom w:val="single" w:sz="4" w:space="0" w:color="auto"/>
              <w:right w:val="single" w:sz="4" w:space="0" w:color="auto"/>
            </w:tcBorders>
            <w:shd w:val="clear" w:color="auto" w:fill="auto"/>
            <w:noWrap/>
            <w:vAlign w:val="bottom"/>
            <w:hideMark/>
          </w:tcPr>
          <w:p w14:paraId="40D2AEB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D84CB6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A7C78CD" w14:textId="77777777" w:rsidR="001C40EF" w:rsidRPr="001C40EF" w:rsidRDefault="001C40EF" w:rsidP="001C40EF">
            <w:pPr>
              <w:spacing w:line="240" w:lineRule="auto"/>
              <w:ind w:firstLine="0"/>
              <w:jc w:val="right"/>
              <w:rPr>
                <w:color w:val="000000"/>
                <w:sz w:val="22"/>
              </w:rPr>
            </w:pPr>
            <w:r w:rsidRPr="001C40EF">
              <w:rPr>
                <w:color w:val="000000"/>
                <w:sz w:val="22"/>
              </w:rPr>
              <w:t>2%</w:t>
            </w:r>
          </w:p>
        </w:tc>
      </w:tr>
      <w:tr w:rsidR="001C40EF" w:rsidRPr="00E25C62" w14:paraId="7ED476BB"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7B1EA58"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6F77EF55" w14:textId="77777777" w:rsidR="001C40EF" w:rsidRPr="001C40EF" w:rsidRDefault="001C40EF" w:rsidP="001C40EF">
            <w:pPr>
              <w:spacing w:line="240" w:lineRule="auto"/>
              <w:ind w:firstLine="0"/>
              <w:jc w:val="left"/>
              <w:rPr>
                <w:color w:val="000000"/>
                <w:sz w:val="22"/>
              </w:rPr>
            </w:pPr>
            <w:r w:rsidRPr="001C40EF">
              <w:rPr>
                <w:color w:val="000000"/>
                <w:sz w:val="22"/>
                <w:lang w:eastAsia="en-US" w:bidi="en-US"/>
              </w:rPr>
              <w:t>Украинцы</w:t>
            </w:r>
          </w:p>
        </w:tc>
        <w:tc>
          <w:tcPr>
            <w:tcW w:w="752" w:type="dxa"/>
            <w:tcBorders>
              <w:top w:val="nil"/>
              <w:left w:val="nil"/>
              <w:bottom w:val="single" w:sz="4" w:space="0" w:color="auto"/>
              <w:right w:val="single" w:sz="4" w:space="0" w:color="auto"/>
            </w:tcBorders>
            <w:shd w:val="clear" w:color="auto" w:fill="auto"/>
            <w:noWrap/>
            <w:vAlign w:val="bottom"/>
            <w:hideMark/>
          </w:tcPr>
          <w:p w14:paraId="6725870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5B9771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71AE15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D435F42"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CAA379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923D382"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3E75DD6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ABC3EB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2BFD5F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47F4D0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2B9D9A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EDFE802" w14:textId="77777777" w:rsidR="001C40EF" w:rsidRPr="001C40EF" w:rsidRDefault="001C40EF" w:rsidP="001C40EF">
            <w:pPr>
              <w:spacing w:line="240" w:lineRule="auto"/>
              <w:ind w:firstLine="0"/>
              <w:jc w:val="right"/>
              <w:rPr>
                <w:color w:val="000000"/>
                <w:sz w:val="22"/>
              </w:rPr>
            </w:pPr>
            <w:r w:rsidRPr="001C40EF">
              <w:rPr>
                <w:color w:val="000000"/>
                <w:sz w:val="22"/>
              </w:rPr>
              <w:t>2%</w:t>
            </w:r>
          </w:p>
        </w:tc>
      </w:tr>
      <w:tr w:rsidR="001C40EF" w:rsidRPr="00E25C62" w14:paraId="3AB4C049"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7DBD440" w14:textId="77777777" w:rsidR="001C40EF" w:rsidRPr="001C40EF" w:rsidRDefault="001C40EF" w:rsidP="001C40EF">
            <w:pPr>
              <w:spacing w:line="240" w:lineRule="auto"/>
              <w:ind w:firstLine="0"/>
              <w:jc w:val="left"/>
              <w:rPr>
                <w:color w:val="000000"/>
                <w:sz w:val="22"/>
              </w:rPr>
            </w:pPr>
            <w:r w:rsidRPr="001C40EF">
              <w:rPr>
                <w:color w:val="000000"/>
                <w:sz w:val="22"/>
              </w:rPr>
              <w:t>33. К какой из групп населения по доходу Вы могли бы отнести себя? Отметьте ответ со слов респондента. ОДИН ОТВЕТ</w:t>
            </w:r>
          </w:p>
        </w:tc>
        <w:tc>
          <w:tcPr>
            <w:tcW w:w="3544" w:type="dxa"/>
            <w:tcBorders>
              <w:top w:val="nil"/>
              <w:left w:val="nil"/>
              <w:bottom w:val="single" w:sz="4" w:space="0" w:color="auto"/>
              <w:right w:val="single" w:sz="4" w:space="0" w:color="auto"/>
            </w:tcBorders>
            <w:shd w:val="clear" w:color="auto" w:fill="auto"/>
            <w:noWrap/>
            <w:vAlign w:val="bottom"/>
            <w:hideMark/>
          </w:tcPr>
          <w:p w14:paraId="076A7FE2" w14:textId="77777777" w:rsidR="001C40EF" w:rsidRPr="001C40EF" w:rsidRDefault="001C40EF" w:rsidP="001C40EF">
            <w:pPr>
              <w:spacing w:line="240" w:lineRule="auto"/>
              <w:ind w:firstLine="0"/>
              <w:jc w:val="left"/>
              <w:rPr>
                <w:color w:val="000000"/>
                <w:sz w:val="22"/>
              </w:rPr>
            </w:pPr>
            <w:r w:rsidRPr="001C40EF">
              <w:rPr>
                <w:color w:val="000000"/>
                <w:sz w:val="22"/>
              </w:rPr>
              <w:t>На продукты питания денег хватает, но покупка одежды и других необходимых предметов и услуг уже вызывает затруднения</w:t>
            </w:r>
          </w:p>
        </w:tc>
        <w:tc>
          <w:tcPr>
            <w:tcW w:w="752" w:type="dxa"/>
            <w:tcBorders>
              <w:top w:val="nil"/>
              <w:left w:val="nil"/>
              <w:bottom w:val="single" w:sz="4" w:space="0" w:color="auto"/>
              <w:right w:val="single" w:sz="4" w:space="0" w:color="auto"/>
            </w:tcBorders>
            <w:shd w:val="clear" w:color="auto" w:fill="auto"/>
            <w:noWrap/>
            <w:vAlign w:val="bottom"/>
            <w:hideMark/>
          </w:tcPr>
          <w:p w14:paraId="1BB8B268" w14:textId="77777777" w:rsidR="001C40EF" w:rsidRPr="001C40EF" w:rsidRDefault="001C40EF" w:rsidP="001C40EF">
            <w:pPr>
              <w:spacing w:line="240" w:lineRule="auto"/>
              <w:ind w:firstLine="0"/>
              <w:jc w:val="right"/>
              <w:rPr>
                <w:color w:val="000000"/>
                <w:sz w:val="22"/>
              </w:rPr>
            </w:pPr>
            <w:r w:rsidRPr="001C40EF">
              <w:rPr>
                <w:color w:val="000000"/>
                <w:sz w:val="22"/>
              </w:rPr>
              <w:t>5%</w:t>
            </w:r>
          </w:p>
        </w:tc>
        <w:tc>
          <w:tcPr>
            <w:tcW w:w="753" w:type="dxa"/>
            <w:tcBorders>
              <w:top w:val="nil"/>
              <w:left w:val="nil"/>
              <w:bottom w:val="single" w:sz="4" w:space="0" w:color="auto"/>
              <w:right w:val="single" w:sz="4" w:space="0" w:color="auto"/>
            </w:tcBorders>
            <w:shd w:val="clear" w:color="auto" w:fill="auto"/>
            <w:noWrap/>
            <w:vAlign w:val="bottom"/>
            <w:hideMark/>
          </w:tcPr>
          <w:p w14:paraId="17A1073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79D9A4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4334C9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F0EE1D4" w14:textId="77777777" w:rsidR="001C40EF" w:rsidRPr="001C40EF" w:rsidRDefault="001C40EF" w:rsidP="001C40EF">
            <w:pPr>
              <w:spacing w:line="240" w:lineRule="auto"/>
              <w:ind w:firstLine="0"/>
              <w:jc w:val="right"/>
              <w:rPr>
                <w:color w:val="000000"/>
                <w:sz w:val="22"/>
              </w:rPr>
            </w:pPr>
            <w:r w:rsidRPr="001C40EF">
              <w:rPr>
                <w:color w:val="000000"/>
                <w:sz w:val="22"/>
              </w:rPr>
              <w:t>52%</w:t>
            </w:r>
          </w:p>
        </w:tc>
        <w:tc>
          <w:tcPr>
            <w:tcW w:w="753" w:type="dxa"/>
            <w:tcBorders>
              <w:top w:val="nil"/>
              <w:left w:val="nil"/>
              <w:bottom w:val="single" w:sz="4" w:space="0" w:color="auto"/>
              <w:right w:val="single" w:sz="4" w:space="0" w:color="auto"/>
            </w:tcBorders>
            <w:shd w:val="clear" w:color="auto" w:fill="auto"/>
            <w:noWrap/>
            <w:vAlign w:val="bottom"/>
            <w:hideMark/>
          </w:tcPr>
          <w:p w14:paraId="48FA3DBC"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431F2638" w14:textId="77777777" w:rsidR="001C40EF" w:rsidRPr="001C40EF" w:rsidRDefault="001C40EF" w:rsidP="001C40EF">
            <w:pPr>
              <w:spacing w:line="240" w:lineRule="auto"/>
              <w:ind w:firstLine="0"/>
              <w:jc w:val="right"/>
              <w:rPr>
                <w:color w:val="000000"/>
                <w:sz w:val="22"/>
              </w:rPr>
            </w:pPr>
            <w:r w:rsidRPr="001C40EF">
              <w:rPr>
                <w:color w:val="000000"/>
                <w:sz w:val="22"/>
              </w:rPr>
              <w:t>40%</w:t>
            </w:r>
          </w:p>
        </w:tc>
        <w:tc>
          <w:tcPr>
            <w:tcW w:w="753" w:type="dxa"/>
            <w:tcBorders>
              <w:top w:val="nil"/>
              <w:left w:val="nil"/>
              <w:bottom w:val="single" w:sz="4" w:space="0" w:color="auto"/>
              <w:right w:val="single" w:sz="4" w:space="0" w:color="auto"/>
            </w:tcBorders>
            <w:shd w:val="clear" w:color="auto" w:fill="auto"/>
            <w:noWrap/>
            <w:vAlign w:val="bottom"/>
            <w:hideMark/>
          </w:tcPr>
          <w:p w14:paraId="1D0A12C7" w14:textId="77777777" w:rsidR="001C40EF" w:rsidRPr="001C40EF" w:rsidRDefault="001C40EF" w:rsidP="001C40EF">
            <w:pPr>
              <w:spacing w:line="240" w:lineRule="auto"/>
              <w:ind w:firstLine="0"/>
              <w:jc w:val="right"/>
              <w:rPr>
                <w:color w:val="000000"/>
                <w:sz w:val="22"/>
              </w:rPr>
            </w:pPr>
            <w:r w:rsidRPr="001C40EF">
              <w:rPr>
                <w:color w:val="000000"/>
                <w:sz w:val="22"/>
              </w:rPr>
              <w:t>24%</w:t>
            </w:r>
          </w:p>
        </w:tc>
        <w:tc>
          <w:tcPr>
            <w:tcW w:w="753" w:type="dxa"/>
            <w:tcBorders>
              <w:top w:val="nil"/>
              <w:left w:val="nil"/>
              <w:bottom w:val="single" w:sz="4" w:space="0" w:color="auto"/>
              <w:right w:val="single" w:sz="4" w:space="0" w:color="auto"/>
            </w:tcBorders>
            <w:shd w:val="clear" w:color="auto" w:fill="auto"/>
            <w:noWrap/>
            <w:vAlign w:val="bottom"/>
            <w:hideMark/>
          </w:tcPr>
          <w:p w14:paraId="267F2D5E" w14:textId="77777777" w:rsidR="001C40EF" w:rsidRPr="001C40EF" w:rsidRDefault="001C40EF" w:rsidP="001C40EF">
            <w:pPr>
              <w:spacing w:line="240" w:lineRule="auto"/>
              <w:ind w:firstLine="0"/>
              <w:jc w:val="right"/>
              <w:rPr>
                <w:color w:val="000000"/>
                <w:sz w:val="22"/>
              </w:rPr>
            </w:pPr>
            <w:r w:rsidRPr="001C40EF">
              <w:rPr>
                <w:color w:val="000000"/>
                <w:sz w:val="22"/>
              </w:rPr>
              <w:t>15%</w:t>
            </w:r>
          </w:p>
        </w:tc>
        <w:tc>
          <w:tcPr>
            <w:tcW w:w="753" w:type="dxa"/>
            <w:tcBorders>
              <w:top w:val="nil"/>
              <w:left w:val="nil"/>
              <w:bottom w:val="single" w:sz="4" w:space="0" w:color="auto"/>
              <w:right w:val="single" w:sz="4" w:space="0" w:color="auto"/>
            </w:tcBorders>
            <w:shd w:val="clear" w:color="auto" w:fill="auto"/>
            <w:noWrap/>
            <w:vAlign w:val="bottom"/>
            <w:hideMark/>
          </w:tcPr>
          <w:p w14:paraId="77FC3727" w14:textId="77777777" w:rsidR="001C40EF" w:rsidRPr="001C40EF" w:rsidRDefault="001C40EF" w:rsidP="001C40EF">
            <w:pPr>
              <w:spacing w:line="240" w:lineRule="auto"/>
              <w:ind w:firstLine="0"/>
              <w:jc w:val="right"/>
              <w:rPr>
                <w:color w:val="000000"/>
                <w:sz w:val="22"/>
              </w:rPr>
            </w:pPr>
            <w:r w:rsidRPr="001C40EF">
              <w:rPr>
                <w:color w:val="000000"/>
                <w:sz w:val="22"/>
              </w:rPr>
              <w:t>22%</w:t>
            </w:r>
          </w:p>
        </w:tc>
        <w:tc>
          <w:tcPr>
            <w:tcW w:w="753" w:type="dxa"/>
            <w:tcBorders>
              <w:top w:val="nil"/>
              <w:left w:val="nil"/>
              <w:bottom w:val="single" w:sz="4" w:space="0" w:color="auto"/>
              <w:right w:val="single" w:sz="4" w:space="0" w:color="auto"/>
            </w:tcBorders>
            <w:shd w:val="clear" w:color="auto" w:fill="auto"/>
            <w:noWrap/>
            <w:vAlign w:val="bottom"/>
            <w:hideMark/>
          </w:tcPr>
          <w:p w14:paraId="21DCC25D" w14:textId="77777777" w:rsidR="001C40EF" w:rsidRPr="001C40EF" w:rsidRDefault="001C40EF" w:rsidP="001C40EF">
            <w:pPr>
              <w:spacing w:line="240" w:lineRule="auto"/>
              <w:ind w:firstLine="0"/>
              <w:jc w:val="right"/>
              <w:rPr>
                <w:color w:val="000000"/>
                <w:sz w:val="22"/>
              </w:rPr>
            </w:pPr>
            <w:r w:rsidRPr="001C40EF">
              <w:rPr>
                <w:color w:val="000000"/>
                <w:sz w:val="22"/>
              </w:rPr>
              <w:t>11%</w:t>
            </w:r>
          </w:p>
        </w:tc>
        <w:tc>
          <w:tcPr>
            <w:tcW w:w="753" w:type="dxa"/>
            <w:tcBorders>
              <w:top w:val="nil"/>
              <w:left w:val="nil"/>
              <w:bottom w:val="single" w:sz="4" w:space="0" w:color="auto"/>
              <w:right w:val="single" w:sz="4" w:space="0" w:color="auto"/>
            </w:tcBorders>
            <w:shd w:val="clear" w:color="auto" w:fill="auto"/>
            <w:noWrap/>
            <w:vAlign w:val="bottom"/>
            <w:hideMark/>
          </w:tcPr>
          <w:p w14:paraId="2D19328B" w14:textId="77777777" w:rsidR="001C40EF" w:rsidRPr="001C40EF" w:rsidRDefault="001C40EF" w:rsidP="001C40EF">
            <w:pPr>
              <w:spacing w:line="240" w:lineRule="auto"/>
              <w:ind w:firstLine="0"/>
              <w:jc w:val="right"/>
              <w:rPr>
                <w:color w:val="000000"/>
                <w:sz w:val="22"/>
              </w:rPr>
            </w:pPr>
            <w:r w:rsidRPr="001C40EF">
              <w:rPr>
                <w:color w:val="000000"/>
                <w:sz w:val="22"/>
              </w:rPr>
              <w:t>26%</w:t>
            </w:r>
          </w:p>
        </w:tc>
      </w:tr>
      <w:tr w:rsidR="001C40EF" w:rsidRPr="00E25C62" w14:paraId="381F204A"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341766E"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41691F7F" w14:textId="77777777" w:rsidR="001C40EF" w:rsidRPr="001C40EF" w:rsidRDefault="001C40EF" w:rsidP="001C40EF">
            <w:pPr>
              <w:spacing w:line="240" w:lineRule="auto"/>
              <w:ind w:firstLine="0"/>
              <w:jc w:val="left"/>
              <w:rPr>
                <w:color w:val="000000"/>
                <w:sz w:val="22"/>
              </w:rPr>
            </w:pPr>
            <w:r w:rsidRPr="001C40EF">
              <w:rPr>
                <w:color w:val="000000"/>
                <w:sz w:val="22"/>
              </w:rPr>
              <w:t xml:space="preserve">Денег хватает на продукты и одежду, однако покупка вещей </w:t>
            </w:r>
            <w:r w:rsidRPr="001C40EF">
              <w:rPr>
                <w:color w:val="000000"/>
                <w:sz w:val="22"/>
              </w:rPr>
              <w:lastRenderedPageBreak/>
              <w:t>длительного пользования является проблемой</w:t>
            </w:r>
          </w:p>
        </w:tc>
        <w:tc>
          <w:tcPr>
            <w:tcW w:w="752" w:type="dxa"/>
            <w:tcBorders>
              <w:top w:val="nil"/>
              <w:left w:val="nil"/>
              <w:bottom w:val="single" w:sz="4" w:space="0" w:color="auto"/>
              <w:right w:val="single" w:sz="4" w:space="0" w:color="auto"/>
            </w:tcBorders>
            <w:shd w:val="clear" w:color="auto" w:fill="auto"/>
            <w:noWrap/>
            <w:vAlign w:val="bottom"/>
            <w:hideMark/>
          </w:tcPr>
          <w:p w14:paraId="78EA1430" w14:textId="77777777" w:rsidR="001C40EF" w:rsidRPr="001C40EF" w:rsidRDefault="001C40EF" w:rsidP="001C40EF">
            <w:pPr>
              <w:spacing w:line="240" w:lineRule="auto"/>
              <w:ind w:firstLine="0"/>
              <w:jc w:val="right"/>
              <w:rPr>
                <w:color w:val="000000"/>
                <w:sz w:val="22"/>
              </w:rPr>
            </w:pPr>
            <w:r w:rsidRPr="001C40EF">
              <w:rPr>
                <w:color w:val="000000"/>
                <w:sz w:val="22"/>
              </w:rPr>
              <w:lastRenderedPageBreak/>
              <w:t>74%</w:t>
            </w:r>
          </w:p>
        </w:tc>
        <w:tc>
          <w:tcPr>
            <w:tcW w:w="753" w:type="dxa"/>
            <w:tcBorders>
              <w:top w:val="nil"/>
              <w:left w:val="nil"/>
              <w:bottom w:val="single" w:sz="4" w:space="0" w:color="auto"/>
              <w:right w:val="single" w:sz="4" w:space="0" w:color="auto"/>
            </w:tcBorders>
            <w:shd w:val="clear" w:color="auto" w:fill="auto"/>
            <w:noWrap/>
            <w:vAlign w:val="bottom"/>
            <w:hideMark/>
          </w:tcPr>
          <w:p w14:paraId="47157976" w14:textId="77777777" w:rsidR="001C40EF" w:rsidRPr="001C40EF" w:rsidRDefault="001C40EF" w:rsidP="001C40EF">
            <w:pPr>
              <w:spacing w:line="240" w:lineRule="auto"/>
              <w:ind w:firstLine="0"/>
              <w:jc w:val="right"/>
              <w:rPr>
                <w:color w:val="000000"/>
                <w:sz w:val="22"/>
              </w:rPr>
            </w:pPr>
            <w:r w:rsidRPr="001C40EF">
              <w:rPr>
                <w:color w:val="000000"/>
                <w:sz w:val="22"/>
              </w:rPr>
              <w:t>86%</w:t>
            </w:r>
          </w:p>
        </w:tc>
        <w:tc>
          <w:tcPr>
            <w:tcW w:w="753" w:type="dxa"/>
            <w:tcBorders>
              <w:top w:val="nil"/>
              <w:left w:val="nil"/>
              <w:bottom w:val="single" w:sz="4" w:space="0" w:color="auto"/>
              <w:right w:val="single" w:sz="4" w:space="0" w:color="auto"/>
            </w:tcBorders>
            <w:shd w:val="clear" w:color="auto" w:fill="auto"/>
            <w:noWrap/>
            <w:vAlign w:val="bottom"/>
            <w:hideMark/>
          </w:tcPr>
          <w:p w14:paraId="1DE17FCE" w14:textId="77777777" w:rsidR="001C40EF" w:rsidRPr="001C40EF" w:rsidRDefault="001C40EF" w:rsidP="001C40EF">
            <w:pPr>
              <w:spacing w:line="240" w:lineRule="auto"/>
              <w:ind w:firstLine="0"/>
              <w:jc w:val="right"/>
              <w:rPr>
                <w:color w:val="000000"/>
                <w:sz w:val="22"/>
              </w:rPr>
            </w:pPr>
            <w:r w:rsidRPr="001C40EF">
              <w:rPr>
                <w:color w:val="000000"/>
                <w:sz w:val="22"/>
              </w:rPr>
              <w:t>69%</w:t>
            </w:r>
          </w:p>
        </w:tc>
        <w:tc>
          <w:tcPr>
            <w:tcW w:w="753" w:type="dxa"/>
            <w:tcBorders>
              <w:top w:val="nil"/>
              <w:left w:val="nil"/>
              <w:bottom w:val="single" w:sz="4" w:space="0" w:color="auto"/>
              <w:right w:val="single" w:sz="4" w:space="0" w:color="auto"/>
            </w:tcBorders>
            <w:shd w:val="clear" w:color="auto" w:fill="auto"/>
            <w:noWrap/>
            <w:vAlign w:val="bottom"/>
            <w:hideMark/>
          </w:tcPr>
          <w:p w14:paraId="6EF0D6CD" w14:textId="77777777" w:rsidR="001C40EF" w:rsidRPr="001C40EF" w:rsidRDefault="001C40EF" w:rsidP="001C40EF">
            <w:pPr>
              <w:spacing w:line="240" w:lineRule="auto"/>
              <w:ind w:firstLine="0"/>
              <w:jc w:val="right"/>
              <w:rPr>
                <w:color w:val="000000"/>
                <w:sz w:val="22"/>
              </w:rPr>
            </w:pPr>
            <w:r w:rsidRPr="001C40EF">
              <w:rPr>
                <w:color w:val="000000"/>
                <w:sz w:val="22"/>
              </w:rPr>
              <w:t>76%</w:t>
            </w:r>
          </w:p>
        </w:tc>
        <w:tc>
          <w:tcPr>
            <w:tcW w:w="753" w:type="dxa"/>
            <w:tcBorders>
              <w:top w:val="nil"/>
              <w:left w:val="nil"/>
              <w:bottom w:val="single" w:sz="4" w:space="0" w:color="auto"/>
              <w:right w:val="single" w:sz="4" w:space="0" w:color="auto"/>
            </w:tcBorders>
            <w:shd w:val="clear" w:color="auto" w:fill="auto"/>
            <w:noWrap/>
            <w:vAlign w:val="bottom"/>
            <w:hideMark/>
          </w:tcPr>
          <w:p w14:paraId="286D75ED" w14:textId="77777777" w:rsidR="001C40EF" w:rsidRPr="001C40EF" w:rsidRDefault="001C40EF" w:rsidP="001C40EF">
            <w:pPr>
              <w:spacing w:line="240" w:lineRule="auto"/>
              <w:ind w:firstLine="0"/>
              <w:jc w:val="right"/>
              <w:rPr>
                <w:color w:val="000000"/>
                <w:sz w:val="22"/>
              </w:rPr>
            </w:pPr>
            <w:r w:rsidRPr="001C40EF">
              <w:rPr>
                <w:color w:val="000000"/>
                <w:sz w:val="22"/>
              </w:rPr>
              <w:t>28%</w:t>
            </w:r>
          </w:p>
        </w:tc>
        <w:tc>
          <w:tcPr>
            <w:tcW w:w="753" w:type="dxa"/>
            <w:tcBorders>
              <w:top w:val="nil"/>
              <w:left w:val="nil"/>
              <w:bottom w:val="single" w:sz="4" w:space="0" w:color="auto"/>
              <w:right w:val="single" w:sz="4" w:space="0" w:color="auto"/>
            </w:tcBorders>
            <w:shd w:val="clear" w:color="auto" w:fill="auto"/>
            <w:noWrap/>
            <w:vAlign w:val="bottom"/>
            <w:hideMark/>
          </w:tcPr>
          <w:p w14:paraId="0A51DDE4" w14:textId="77777777" w:rsidR="001C40EF" w:rsidRPr="001C40EF" w:rsidRDefault="001C40EF" w:rsidP="001C40EF">
            <w:pPr>
              <w:spacing w:line="240" w:lineRule="auto"/>
              <w:ind w:firstLine="0"/>
              <w:jc w:val="right"/>
              <w:rPr>
                <w:color w:val="000000"/>
                <w:sz w:val="22"/>
              </w:rPr>
            </w:pPr>
            <w:r w:rsidRPr="001C40EF">
              <w:rPr>
                <w:color w:val="000000"/>
                <w:sz w:val="22"/>
              </w:rPr>
              <w:t>55%</w:t>
            </w:r>
          </w:p>
        </w:tc>
        <w:tc>
          <w:tcPr>
            <w:tcW w:w="753" w:type="dxa"/>
            <w:tcBorders>
              <w:top w:val="nil"/>
              <w:left w:val="nil"/>
              <w:bottom w:val="single" w:sz="4" w:space="0" w:color="auto"/>
              <w:right w:val="single" w:sz="4" w:space="0" w:color="auto"/>
            </w:tcBorders>
            <w:shd w:val="clear" w:color="auto" w:fill="auto"/>
            <w:noWrap/>
            <w:vAlign w:val="bottom"/>
            <w:hideMark/>
          </w:tcPr>
          <w:p w14:paraId="01BA30AD" w14:textId="77777777" w:rsidR="001C40EF" w:rsidRPr="001C40EF" w:rsidRDefault="001C40EF" w:rsidP="001C40EF">
            <w:pPr>
              <w:spacing w:line="240" w:lineRule="auto"/>
              <w:ind w:firstLine="0"/>
              <w:jc w:val="right"/>
              <w:rPr>
                <w:color w:val="000000"/>
                <w:sz w:val="22"/>
              </w:rPr>
            </w:pPr>
            <w:r w:rsidRPr="001C40EF">
              <w:rPr>
                <w:color w:val="000000"/>
                <w:sz w:val="22"/>
              </w:rPr>
              <w:t>46%</w:t>
            </w:r>
          </w:p>
        </w:tc>
        <w:tc>
          <w:tcPr>
            <w:tcW w:w="753" w:type="dxa"/>
            <w:tcBorders>
              <w:top w:val="nil"/>
              <w:left w:val="nil"/>
              <w:bottom w:val="single" w:sz="4" w:space="0" w:color="auto"/>
              <w:right w:val="single" w:sz="4" w:space="0" w:color="auto"/>
            </w:tcBorders>
            <w:shd w:val="clear" w:color="auto" w:fill="auto"/>
            <w:noWrap/>
            <w:vAlign w:val="bottom"/>
            <w:hideMark/>
          </w:tcPr>
          <w:p w14:paraId="5EE9FCD7" w14:textId="77777777" w:rsidR="001C40EF" w:rsidRPr="001C40EF" w:rsidRDefault="001C40EF" w:rsidP="001C40EF">
            <w:pPr>
              <w:spacing w:line="240" w:lineRule="auto"/>
              <w:ind w:firstLine="0"/>
              <w:jc w:val="right"/>
              <w:rPr>
                <w:color w:val="000000"/>
                <w:sz w:val="22"/>
              </w:rPr>
            </w:pPr>
            <w:r w:rsidRPr="001C40EF">
              <w:rPr>
                <w:color w:val="000000"/>
                <w:sz w:val="22"/>
              </w:rPr>
              <w:t>50%</w:t>
            </w:r>
          </w:p>
        </w:tc>
        <w:tc>
          <w:tcPr>
            <w:tcW w:w="753" w:type="dxa"/>
            <w:tcBorders>
              <w:top w:val="nil"/>
              <w:left w:val="nil"/>
              <w:bottom w:val="single" w:sz="4" w:space="0" w:color="auto"/>
              <w:right w:val="single" w:sz="4" w:space="0" w:color="auto"/>
            </w:tcBorders>
            <w:shd w:val="clear" w:color="auto" w:fill="auto"/>
            <w:noWrap/>
            <w:vAlign w:val="bottom"/>
            <w:hideMark/>
          </w:tcPr>
          <w:p w14:paraId="5195B373" w14:textId="77777777" w:rsidR="001C40EF" w:rsidRPr="001C40EF" w:rsidRDefault="001C40EF" w:rsidP="001C40EF">
            <w:pPr>
              <w:spacing w:line="240" w:lineRule="auto"/>
              <w:ind w:firstLine="0"/>
              <w:jc w:val="right"/>
              <w:rPr>
                <w:color w:val="000000"/>
                <w:sz w:val="22"/>
              </w:rPr>
            </w:pPr>
            <w:r w:rsidRPr="001C40EF">
              <w:rPr>
                <w:color w:val="000000"/>
                <w:sz w:val="22"/>
              </w:rPr>
              <w:t>57%</w:t>
            </w:r>
          </w:p>
        </w:tc>
        <w:tc>
          <w:tcPr>
            <w:tcW w:w="753" w:type="dxa"/>
            <w:tcBorders>
              <w:top w:val="nil"/>
              <w:left w:val="nil"/>
              <w:bottom w:val="single" w:sz="4" w:space="0" w:color="auto"/>
              <w:right w:val="single" w:sz="4" w:space="0" w:color="auto"/>
            </w:tcBorders>
            <w:shd w:val="clear" w:color="auto" w:fill="auto"/>
            <w:noWrap/>
            <w:vAlign w:val="bottom"/>
            <w:hideMark/>
          </w:tcPr>
          <w:p w14:paraId="77123078" w14:textId="77777777" w:rsidR="001C40EF" w:rsidRPr="001C40EF" w:rsidRDefault="001C40EF" w:rsidP="001C40EF">
            <w:pPr>
              <w:spacing w:line="240" w:lineRule="auto"/>
              <w:ind w:firstLine="0"/>
              <w:jc w:val="right"/>
              <w:rPr>
                <w:color w:val="000000"/>
                <w:sz w:val="22"/>
              </w:rPr>
            </w:pPr>
            <w:r w:rsidRPr="001C40EF">
              <w:rPr>
                <w:color w:val="000000"/>
                <w:sz w:val="22"/>
              </w:rPr>
              <w:t>62%</w:t>
            </w:r>
          </w:p>
        </w:tc>
        <w:tc>
          <w:tcPr>
            <w:tcW w:w="753" w:type="dxa"/>
            <w:tcBorders>
              <w:top w:val="nil"/>
              <w:left w:val="nil"/>
              <w:bottom w:val="single" w:sz="4" w:space="0" w:color="auto"/>
              <w:right w:val="single" w:sz="4" w:space="0" w:color="auto"/>
            </w:tcBorders>
            <w:shd w:val="clear" w:color="auto" w:fill="auto"/>
            <w:noWrap/>
            <w:vAlign w:val="bottom"/>
            <w:hideMark/>
          </w:tcPr>
          <w:p w14:paraId="0FDA68CD" w14:textId="77777777" w:rsidR="001C40EF" w:rsidRPr="001C40EF" w:rsidRDefault="001C40EF" w:rsidP="001C40EF">
            <w:pPr>
              <w:spacing w:line="240" w:lineRule="auto"/>
              <w:ind w:firstLine="0"/>
              <w:jc w:val="right"/>
              <w:rPr>
                <w:color w:val="000000"/>
                <w:sz w:val="22"/>
              </w:rPr>
            </w:pPr>
            <w:r w:rsidRPr="001C40EF">
              <w:rPr>
                <w:color w:val="000000"/>
                <w:sz w:val="22"/>
              </w:rPr>
              <w:t>53%</w:t>
            </w:r>
          </w:p>
        </w:tc>
        <w:tc>
          <w:tcPr>
            <w:tcW w:w="753" w:type="dxa"/>
            <w:tcBorders>
              <w:top w:val="nil"/>
              <w:left w:val="nil"/>
              <w:bottom w:val="single" w:sz="4" w:space="0" w:color="auto"/>
              <w:right w:val="single" w:sz="4" w:space="0" w:color="auto"/>
            </w:tcBorders>
            <w:shd w:val="clear" w:color="auto" w:fill="auto"/>
            <w:noWrap/>
            <w:vAlign w:val="bottom"/>
            <w:hideMark/>
          </w:tcPr>
          <w:p w14:paraId="48F34807" w14:textId="77777777" w:rsidR="001C40EF" w:rsidRPr="001C40EF" w:rsidRDefault="001C40EF" w:rsidP="001C40EF">
            <w:pPr>
              <w:spacing w:line="240" w:lineRule="auto"/>
              <w:ind w:firstLine="0"/>
              <w:jc w:val="right"/>
              <w:rPr>
                <w:color w:val="000000"/>
                <w:sz w:val="22"/>
              </w:rPr>
            </w:pPr>
            <w:r w:rsidRPr="001C40EF">
              <w:rPr>
                <w:color w:val="000000"/>
                <w:sz w:val="22"/>
              </w:rPr>
              <w:t>72%</w:t>
            </w:r>
          </w:p>
        </w:tc>
      </w:tr>
      <w:tr w:rsidR="001C40EF" w:rsidRPr="00E25C62" w14:paraId="3FE6ECD7"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D26985E" w14:textId="77777777" w:rsidR="001C40EF" w:rsidRPr="001C40EF" w:rsidRDefault="001C40EF" w:rsidP="001C40EF">
            <w:pPr>
              <w:spacing w:line="240" w:lineRule="auto"/>
              <w:ind w:firstLine="0"/>
              <w:jc w:val="left"/>
              <w:rPr>
                <w:color w:val="000000"/>
                <w:sz w:val="22"/>
              </w:rPr>
            </w:pPr>
            <w:r w:rsidRPr="001C40EF">
              <w:rPr>
                <w:color w:val="000000"/>
                <w:sz w:val="22"/>
              </w:rPr>
              <w:lastRenderedPageBreak/>
              <w:t> </w:t>
            </w:r>
          </w:p>
        </w:tc>
        <w:tc>
          <w:tcPr>
            <w:tcW w:w="3544" w:type="dxa"/>
            <w:tcBorders>
              <w:top w:val="nil"/>
              <w:left w:val="nil"/>
              <w:bottom w:val="single" w:sz="4" w:space="0" w:color="auto"/>
              <w:right w:val="single" w:sz="4" w:space="0" w:color="auto"/>
            </w:tcBorders>
            <w:shd w:val="clear" w:color="auto" w:fill="auto"/>
            <w:noWrap/>
            <w:vAlign w:val="bottom"/>
            <w:hideMark/>
          </w:tcPr>
          <w:p w14:paraId="6CB00DAF" w14:textId="77777777" w:rsidR="001C40EF" w:rsidRPr="001C40EF" w:rsidRDefault="001C40EF" w:rsidP="001C40EF">
            <w:pPr>
              <w:spacing w:line="240" w:lineRule="auto"/>
              <w:ind w:firstLine="0"/>
              <w:jc w:val="left"/>
              <w:rPr>
                <w:color w:val="000000"/>
                <w:sz w:val="22"/>
              </w:rPr>
            </w:pPr>
            <w:r w:rsidRPr="001C40EF">
              <w:rPr>
                <w:color w:val="000000"/>
                <w:sz w:val="22"/>
              </w:rPr>
              <w:t>Мы можем без труда приобретать вещи длительного пользования, но нам сложно приобретать такие дорогие вещи, как машина и т.д.</w:t>
            </w:r>
          </w:p>
        </w:tc>
        <w:tc>
          <w:tcPr>
            <w:tcW w:w="752" w:type="dxa"/>
            <w:tcBorders>
              <w:top w:val="nil"/>
              <w:left w:val="nil"/>
              <w:bottom w:val="single" w:sz="4" w:space="0" w:color="auto"/>
              <w:right w:val="single" w:sz="4" w:space="0" w:color="auto"/>
            </w:tcBorders>
            <w:shd w:val="clear" w:color="auto" w:fill="auto"/>
            <w:noWrap/>
            <w:vAlign w:val="bottom"/>
            <w:hideMark/>
          </w:tcPr>
          <w:p w14:paraId="3909F3FA" w14:textId="77777777" w:rsidR="001C40EF" w:rsidRPr="001C40EF" w:rsidRDefault="001C40EF" w:rsidP="001C40EF">
            <w:pPr>
              <w:spacing w:line="240" w:lineRule="auto"/>
              <w:ind w:firstLine="0"/>
              <w:jc w:val="right"/>
              <w:rPr>
                <w:color w:val="000000"/>
                <w:sz w:val="22"/>
              </w:rPr>
            </w:pPr>
            <w:r w:rsidRPr="001C40EF">
              <w:rPr>
                <w:color w:val="000000"/>
                <w:sz w:val="22"/>
              </w:rPr>
              <w:t>21%</w:t>
            </w:r>
          </w:p>
        </w:tc>
        <w:tc>
          <w:tcPr>
            <w:tcW w:w="753" w:type="dxa"/>
            <w:tcBorders>
              <w:top w:val="nil"/>
              <w:left w:val="nil"/>
              <w:bottom w:val="single" w:sz="4" w:space="0" w:color="auto"/>
              <w:right w:val="single" w:sz="4" w:space="0" w:color="auto"/>
            </w:tcBorders>
            <w:shd w:val="clear" w:color="auto" w:fill="auto"/>
            <w:noWrap/>
            <w:vAlign w:val="bottom"/>
            <w:hideMark/>
          </w:tcPr>
          <w:p w14:paraId="4DE18BF8"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60C3943D" w14:textId="77777777" w:rsidR="001C40EF" w:rsidRPr="001C40EF" w:rsidRDefault="001C40EF" w:rsidP="001C40EF">
            <w:pPr>
              <w:spacing w:line="240" w:lineRule="auto"/>
              <w:ind w:firstLine="0"/>
              <w:jc w:val="right"/>
              <w:rPr>
                <w:color w:val="000000"/>
                <w:sz w:val="22"/>
              </w:rPr>
            </w:pPr>
            <w:r w:rsidRPr="001C40EF">
              <w:rPr>
                <w:color w:val="000000"/>
                <w:sz w:val="22"/>
              </w:rPr>
              <w:t>31%</w:t>
            </w:r>
          </w:p>
        </w:tc>
        <w:tc>
          <w:tcPr>
            <w:tcW w:w="753" w:type="dxa"/>
            <w:tcBorders>
              <w:top w:val="nil"/>
              <w:left w:val="nil"/>
              <w:bottom w:val="single" w:sz="4" w:space="0" w:color="auto"/>
              <w:right w:val="single" w:sz="4" w:space="0" w:color="auto"/>
            </w:tcBorders>
            <w:shd w:val="clear" w:color="auto" w:fill="auto"/>
            <w:noWrap/>
            <w:vAlign w:val="bottom"/>
            <w:hideMark/>
          </w:tcPr>
          <w:p w14:paraId="4A1ADE9F"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03DB5A46" w14:textId="77777777" w:rsidR="001C40EF" w:rsidRPr="001C40EF" w:rsidRDefault="001C40EF" w:rsidP="001C40EF">
            <w:pPr>
              <w:spacing w:line="240" w:lineRule="auto"/>
              <w:ind w:firstLine="0"/>
              <w:jc w:val="right"/>
              <w:rPr>
                <w:color w:val="000000"/>
                <w:sz w:val="22"/>
              </w:rPr>
            </w:pPr>
            <w:r w:rsidRPr="001C40EF">
              <w:rPr>
                <w:color w:val="000000"/>
                <w:sz w:val="22"/>
              </w:rPr>
              <w:t>20%</w:t>
            </w:r>
          </w:p>
        </w:tc>
        <w:tc>
          <w:tcPr>
            <w:tcW w:w="753" w:type="dxa"/>
            <w:tcBorders>
              <w:top w:val="nil"/>
              <w:left w:val="nil"/>
              <w:bottom w:val="single" w:sz="4" w:space="0" w:color="auto"/>
              <w:right w:val="single" w:sz="4" w:space="0" w:color="auto"/>
            </w:tcBorders>
            <w:shd w:val="clear" w:color="auto" w:fill="auto"/>
            <w:noWrap/>
            <w:vAlign w:val="bottom"/>
            <w:hideMark/>
          </w:tcPr>
          <w:p w14:paraId="1122E11C" w14:textId="77777777" w:rsidR="001C40EF" w:rsidRPr="001C40EF" w:rsidRDefault="001C40EF" w:rsidP="001C40EF">
            <w:pPr>
              <w:spacing w:line="240" w:lineRule="auto"/>
              <w:ind w:firstLine="0"/>
              <w:jc w:val="right"/>
              <w:rPr>
                <w:color w:val="000000"/>
                <w:sz w:val="22"/>
              </w:rPr>
            </w:pPr>
            <w:r w:rsidRPr="001C40EF">
              <w:rPr>
                <w:color w:val="000000"/>
                <w:sz w:val="22"/>
              </w:rPr>
              <w:t>31%</w:t>
            </w:r>
          </w:p>
        </w:tc>
        <w:tc>
          <w:tcPr>
            <w:tcW w:w="753" w:type="dxa"/>
            <w:tcBorders>
              <w:top w:val="nil"/>
              <w:left w:val="nil"/>
              <w:bottom w:val="single" w:sz="4" w:space="0" w:color="auto"/>
              <w:right w:val="single" w:sz="4" w:space="0" w:color="auto"/>
            </w:tcBorders>
            <w:shd w:val="clear" w:color="auto" w:fill="auto"/>
            <w:noWrap/>
            <w:vAlign w:val="bottom"/>
            <w:hideMark/>
          </w:tcPr>
          <w:p w14:paraId="0222B310" w14:textId="77777777" w:rsidR="001C40EF" w:rsidRPr="001C40EF" w:rsidRDefault="001C40EF" w:rsidP="001C40EF">
            <w:pPr>
              <w:spacing w:line="240" w:lineRule="auto"/>
              <w:ind w:firstLine="0"/>
              <w:jc w:val="right"/>
              <w:rPr>
                <w:color w:val="000000"/>
                <w:sz w:val="22"/>
              </w:rPr>
            </w:pPr>
            <w:r w:rsidRPr="001C40EF">
              <w:rPr>
                <w:color w:val="000000"/>
                <w:sz w:val="22"/>
              </w:rPr>
              <w:t>14%</w:t>
            </w:r>
          </w:p>
        </w:tc>
        <w:tc>
          <w:tcPr>
            <w:tcW w:w="753" w:type="dxa"/>
            <w:tcBorders>
              <w:top w:val="nil"/>
              <w:left w:val="nil"/>
              <w:bottom w:val="single" w:sz="4" w:space="0" w:color="auto"/>
              <w:right w:val="single" w:sz="4" w:space="0" w:color="auto"/>
            </w:tcBorders>
            <w:shd w:val="clear" w:color="auto" w:fill="auto"/>
            <w:noWrap/>
            <w:vAlign w:val="bottom"/>
            <w:hideMark/>
          </w:tcPr>
          <w:p w14:paraId="083C0FA8"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03316545" w14:textId="77777777" w:rsidR="001C40EF" w:rsidRPr="001C40EF" w:rsidRDefault="001C40EF" w:rsidP="001C40EF">
            <w:pPr>
              <w:spacing w:line="240" w:lineRule="auto"/>
              <w:ind w:firstLine="0"/>
              <w:jc w:val="right"/>
              <w:rPr>
                <w:color w:val="000000"/>
                <w:sz w:val="22"/>
              </w:rPr>
            </w:pPr>
            <w:r w:rsidRPr="001C40EF">
              <w:rPr>
                <w:color w:val="000000"/>
                <w:sz w:val="22"/>
              </w:rPr>
              <w:t>26%</w:t>
            </w:r>
          </w:p>
        </w:tc>
        <w:tc>
          <w:tcPr>
            <w:tcW w:w="753" w:type="dxa"/>
            <w:tcBorders>
              <w:top w:val="nil"/>
              <w:left w:val="nil"/>
              <w:bottom w:val="single" w:sz="4" w:space="0" w:color="auto"/>
              <w:right w:val="single" w:sz="4" w:space="0" w:color="auto"/>
            </w:tcBorders>
            <w:shd w:val="clear" w:color="auto" w:fill="auto"/>
            <w:noWrap/>
            <w:vAlign w:val="bottom"/>
            <w:hideMark/>
          </w:tcPr>
          <w:p w14:paraId="1906CC3F" w14:textId="77777777" w:rsidR="001C40EF" w:rsidRPr="001C40EF" w:rsidRDefault="001C40EF" w:rsidP="001C40EF">
            <w:pPr>
              <w:spacing w:line="240" w:lineRule="auto"/>
              <w:ind w:firstLine="0"/>
              <w:jc w:val="right"/>
              <w:rPr>
                <w:color w:val="000000"/>
                <w:sz w:val="22"/>
              </w:rPr>
            </w:pPr>
            <w:r w:rsidRPr="001C40EF">
              <w:rPr>
                <w:color w:val="000000"/>
                <w:sz w:val="22"/>
              </w:rPr>
              <w:t>16%</w:t>
            </w:r>
          </w:p>
        </w:tc>
        <w:tc>
          <w:tcPr>
            <w:tcW w:w="753" w:type="dxa"/>
            <w:tcBorders>
              <w:top w:val="nil"/>
              <w:left w:val="nil"/>
              <w:bottom w:val="single" w:sz="4" w:space="0" w:color="auto"/>
              <w:right w:val="single" w:sz="4" w:space="0" w:color="auto"/>
            </w:tcBorders>
            <w:shd w:val="clear" w:color="auto" w:fill="auto"/>
            <w:noWrap/>
            <w:vAlign w:val="bottom"/>
            <w:hideMark/>
          </w:tcPr>
          <w:p w14:paraId="34D63C59" w14:textId="77777777" w:rsidR="001C40EF" w:rsidRPr="001C40EF" w:rsidRDefault="001C40EF" w:rsidP="001C40EF">
            <w:pPr>
              <w:spacing w:line="240" w:lineRule="auto"/>
              <w:ind w:firstLine="0"/>
              <w:jc w:val="right"/>
              <w:rPr>
                <w:color w:val="000000"/>
                <w:sz w:val="22"/>
              </w:rPr>
            </w:pPr>
            <w:r w:rsidRPr="001C40EF">
              <w:rPr>
                <w:color w:val="000000"/>
                <w:sz w:val="22"/>
              </w:rPr>
              <w:t>36%</w:t>
            </w:r>
          </w:p>
        </w:tc>
        <w:tc>
          <w:tcPr>
            <w:tcW w:w="753" w:type="dxa"/>
            <w:tcBorders>
              <w:top w:val="nil"/>
              <w:left w:val="nil"/>
              <w:bottom w:val="single" w:sz="4" w:space="0" w:color="auto"/>
              <w:right w:val="single" w:sz="4" w:space="0" w:color="auto"/>
            </w:tcBorders>
            <w:shd w:val="clear" w:color="auto" w:fill="auto"/>
            <w:noWrap/>
            <w:vAlign w:val="bottom"/>
            <w:hideMark/>
          </w:tcPr>
          <w:p w14:paraId="19D5F363" w14:textId="77777777" w:rsidR="001C40EF" w:rsidRPr="001C40EF" w:rsidRDefault="001C40EF" w:rsidP="001C40EF">
            <w:pPr>
              <w:spacing w:line="240" w:lineRule="auto"/>
              <w:ind w:firstLine="0"/>
              <w:jc w:val="right"/>
              <w:rPr>
                <w:color w:val="000000"/>
                <w:sz w:val="22"/>
              </w:rPr>
            </w:pPr>
            <w:r w:rsidRPr="001C40EF">
              <w:rPr>
                <w:color w:val="000000"/>
                <w:sz w:val="22"/>
              </w:rPr>
              <w:t>2%</w:t>
            </w:r>
          </w:p>
        </w:tc>
      </w:tr>
      <w:tr w:rsidR="001C40EF" w:rsidRPr="00E25C62" w14:paraId="30E654E2"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918BFB6"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657F6728" w14:textId="77777777" w:rsidR="001C40EF" w:rsidRPr="001C40EF" w:rsidRDefault="001C40EF" w:rsidP="001C40EF">
            <w:pPr>
              <w:spacing w:line="240" w:lineRule="auto"/>
              <w:ind w:firstLine="0"/>
              <w:jc w:val="left"/>
              <w:rPr>
                <w:color w:val="000000"/>
                <w:sz w:val="22"/>
              </w:rPr>
            </w:pPr>
            <w:r w:rsidRPr="001C40EF">
              <w:rPr>
                <w:color w:val="000000"/>
                <w:sz w:val="22"/>
              </w:rPr>
              <w:t>Мы можем позволить себе любые покупки, включая крупные</w:t>
            </w:r>
          </w:p>
        </w:tc>
        <w:tc>
          <w:tcPr>
            <w:tcW w:w="752" w:type="dxa"/>
            <w:tcBorders>
              <w:top w:val="nil"/>
              <w:left w:val="nil"/>
              <w:bottom w:val="single" w:sz="4" w:space="0" w:color="auto"/>
              <w:right w:val="single" w:sz="4" w:space="0" w:color="auto"/>
            </w:tcBorders>
            <w:shd w:val="clear" w:color="auto" w:fill="auto"/>
            <w:noWrap/>
            <w:vAlign w:val="bottom"/>
            <w:hideMark/>
          </w:tcPr>
          <w:p w14:paraId="63A552A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860CAC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450F729"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0126ADD3"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43E7278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5E468DF"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697F77E"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EFE9DBA"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8F5B346"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4EB61F1"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25192867"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12FC6B1"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r w:rsidR="001C40EF" w:rsidRPr="00E25C62" w14:paraId="2DF453F4" w14:textId="77777777" w:rsidTr="001C40EF">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F53411D" w14:textId="77777777" w:rsidR="001C40EF" w:rsidRPr="001C40EF" w:rsidRDefault="001C40EF" w:rsidP="001C40EF">
            <w:pPr>
              <w:spacing w:line="240" w:lineRule="auto"/>
              <w:ind w:firstLine="0"/>
              <w:jc w:val="left"/>
              <w:rPr>
                <w:color w:val="000000"/>
                <w:sz w:val="22"/>
              </w:rPr>
            </w:pPr>
            <w:r w:rsidRPr="001C40EF">
              <w:rPr>
                <w:color w:val="000000"/>
                <w:sz w:val="22"/>
              </w:rPr>
              <w:t> </w:t>
            </w:r>
          </w:p>
        </w:tc>
        <w:tc>
          <w:tcPr>
            <w:tcW w:w="3544" w:type="dxa"/>
            <w:tcBorders>
              <w:top w:val="nil"/>
              <w:left w:val="nil"/>
              <w:bottom w:val="single" w:sz="4" w:space="0" w:color="auto"/>
              <w:right w:val="single" w:sz="4" w:space="0" w:color="auto"/>
            </w:tcBorders>
            <w:shd w:val="clear" w:color="auto" w:fill="auto"/>
            <w:noWrap/>
            <w:vAlign w:val="bottom"/>
            <w:hideMark/>
          </w:tcPr>
          <w:p w14:paraId="07F5B54E" w14:textId="77777777" w:rsidR="001C40EF" w:rsidRPr="001C40EF" w:rsidRDefault="001C40EF" w:rsidP="001C40EF">
            <w:pPr>
              <w:spacing w:line="240" w:lineRule="auto"/>
              <w:ind w:firstLine="0"/>
              <w:jc w:val="left"/>
              <w:rPr>
                <w:color w:val="000000"/>
                <w:sz w:val="22"/>
              </w:rPr>
            </w:pPr>
            <w:r w:rsidRPr="001C40EF">
              <w:rPr>
                <w:color w:val="000000"/>
                <w:sz w:val="22"/>
              </w:rPr>
              <w:t xml:space="preserve">Затруднились ответить (НЕ ЗАЧИТЫВАТЬ) </w:t>
            </w:r>
          </w:p>
        </w:tc>
        <w:tc>
          <w:tcPr>
            <w:tcW w:w="752" w:type="dxa"/>
            <w:tcBorders>
              <w:top w:val="nil"/>
              <w:left w:val="nil"/>
              <w:bottom w:val="single" w:sz="4" w:space="0" w:color="auto"/>
              <w:right w:val="single" w:sz="4" w:space="0" w:color="auto"/>
            </w:tcBorders>
            <w:shd w:val="clear" w:color="auto" w:fill="auto"/>
            <w:noWrap/>
            <w:vAlign w:val="bottom"/>
            <w:hideMark/>
          </w:tcPr>
          <w:p w14:paraId="7839148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40D64D4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786041FC"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FD05789"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16BAE755"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B496313"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96A9668"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3919111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11B06144" w14:textId="77777777" w:rsidR="001C40EF" w:rsidRPr="001C40EF" w:rsidRDefault="001C40EF" w:rsidP="001C40EF">
            <w:pPr>
              <w:spacing w:line="240" w:lineRule="auto"/>
              <w:ind w:firstLine="0"/>
              <w:jc w:val="right"/>
              <w:rPr>
                <w:color w:val="000000"/>
                <w:sz w:val="22"/>
              </w:rPr>
            </w:pPr>
            <w:r w:rsidRPr="001C40EF">
              <w:rPr>
                <w:color w:val="000000"/>
                <w:sz w:val="22"/>
              </w:rPr>
              <w:t>2%</w:t>
            </w:r>
          </w:p>
        </w:tc>
        <w:tc>
          <w:tcPr>
            <w:tcW w:w="753" w:type="dxa"/>
            <w:tcBorders>
              <w:top w:val="nil"/>
              <w:left w:val="nil"/>
              <w:bottom w:val="single" w:sz="4" w:space="0" w:color="auto"/>
              <w:right w:val="single" w:sz="4" w:space="0" w:color="auto"/>
            </w:tcBorders>
            <w:shd w:val="clear" w:color="auto" w:fill="auto"/>
            <w:noWrap/>
            <w:vAlign w:val="bottom"/>
            <w:hideMark/>
          </w:tcPr>
          <w:p w14:paraId="36902800"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535B479D" w14:textId="77777777" w:rsidR="001C40EF" w:rsidRPr="001C40EF" w:rsidRDefault="001C40EF" w:rsidP="001C40EF">
            <w:pPr>
              <w:spacing w:line="240" w:lineRule="auto"/>
              <w:ind w:firstLine="0"/>
              <w:jc w:val="right"/>
              <w:rPr>
                <w:color w:val="000000"/>
                <w:sz w:val="22"/>
              </w:rPr>
            </w:pPr>
            <w:r w:rsidRPr="001C40EF">
              <w:rPr>
                <w:color w:val="000000"/>
                <w:sz w:val="22"/>
              </w:rPr>
              <w:t>0%</w:t>
            </w:r>
          </w:p>
        </w:tc>
        <w:tc>
          <w:tcPr>
            <w:tcW w:w="753" w:type="dxa"/>
            <w:tcBorders>
              <w:top w:val="nil"/>
              <w:left w:val="nil"/>
              <w:bottom w:val="single" w:sz="4" w:space="0" w:color="auto"/>
              <w:right w:val="single" w:sz="4" w:space="0" w:color="auto"/>
            </w:tcBorders>
            <w:shd w:val="clear" w:color="auto" w:fill="auto"/>
            <w:noWrap/>
            <w:vAlign w:val="bottom"/>
            <w:hideMark/>
          </w:tcPr>
          <w:p w14:paraId="6FD7340A" w14:textId="77777777" w:rsidR="001C40EF" w:rsidRPr="001C40EF" w:rsidRDefault="001C40EF" w:rsidP="001C40EF">
            <w:pPr>
              <w:spacing w:line="240" w:lineRule="auto"/>
              <w:ind w:firstLine="0"/>
              <w:jc w:val="right"/>
              <w:rPr>
                <w:color w:val="000000"/>
                <w:sz w:val="22"/>
              </w:rPr>
            </w:pPr>
            <w:r w:rsidRPr="001C40EF">
              <w:rPr>
                <w:color w:val="000000"/>
                <w:sz w:val="22"/>
              </w:rPr>
              <w:t>0%</w:t>
            </w:r>
          </w:p>
        </w:tc>
      </w:tr>
    </w:tbl>
    <w:p w14:paraId="03CF4EFF" w14:textId="77777777" w:rsidR="001C40EF" w:rsidRPr="00E25C62" w:rsidRDefault="001C40EF" w:rsidP="001C40EF">
      <w:pPr>
        <w:rPr>
          <w:rFonts w:eastAsia="Yu Mincho"/>
          <w:lang w:eastAsia="en-US"/>
        </w:rPr>
      </w:pPr>
    </w:p>
    <w:sectPr w:rsidR="001C40EF" w:rsidRPr="00E25C62" w:rsidSect="001C40EF">
      <w:pgSz w:w="16838" w:h="11906" w:orient="landscape"/>
      <w:pgMar w:top="567" w:right="284" w:bottom="567" w:left="284" w:header="720"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4F48A" w14:textId="77777777" w:rsidR="007C129F" w:rsidRDefault="007C129F" w:rsidP="001409F9">
      <w:pPr>
        <w:spacing w:line="240" w:lineRule="auto"/>
      </w:pPr>
      <w:r>
        <w:separator/>
      </w:r>
    </w:p>
  </w:endnote>
  <w:endnote w:type="continuationSeparator" w:id="0">
    <w:p w14:paraId="16875B84" w14:textId="77777777" w:rsidR="007C129F" w:rsidRDefault="007C129F" w:rsidP="001409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Yu Mincho">
    <w:charset w:val="80"/>
    <w:family w:val="roman"/>
    <w:pitch w:val="variable"/>
    <w:sig w:usb0="800002E7" w:usb1="2AC7FCFF" w:usb2="00000012" w:usb3="00000000" w:csb0="0002009F" w:csb1="00000000"/>
  </w:font>
  <w:font w:name="Andale Sans UI">
    <w:altName w:val="Arial Unicode M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610508"/>
      <w:docPartObj>
        <w:docPartGallery w:val="Page Numbers (Bottom of Page)"/>
        <w:docPartUnique/>
      </w:docPartObj>
    </w:sdtPr>
    <w:sdtEndPr/>
    <w:sdtContent>
      <w:p w14:paraId="482D2FB8" w14:textId="0FC93CBC" w:rsidR="00E25C62" w:rsidRDefault="00E25C62">
        <w:pPr>
          <w:pStyle w:val="a4"/>
          <w:jc w:val="center"/>
        </w:pPr>
        <w:r>
          <w:fldChar w:fldCharType="begin"/>
        </w:r>
        <w:r>
          <w:instrText>PAGE   \* MERGEFORMAT</w:instrText>
        </w:r>
        <w:r>
          <w:fldChar w:fldCharType="separate"/>
        </w:r>
        <w:r w:rsidR="003C547C">
          <w:rPr>
            <w:noProof/>
          </w:rPr>
          <w:t>52</w:t>
        </w:r>
        <w:r>
          <w:fldChar w:fldCharType="end"/>
        </w:r>
      </w:p>
    </w:sdtContent>
  </w:sdt>
  <w:p w14:paraId="27332485" w14:textId="77777777" w:rsidR="00E25C62" w:rsidRDefault="00E25C6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281B9" w14:textId="77777777" w:rsidR="002A6CA2" w:rsidRDefault="002A6CA2">
    <w:pPr>
      <w:pStyle w:val="a3"/>
      <w:framePr w:wrap="around" w:vAnchor="text" w:hAnchor="margin" w:xAlign="right" w:y="1"/>
      <w:rPr>
        <w:rStyle w:val="a7"/>
      </w:rPr>
    </w:pPr>
  </w:p>
  <w:p w14:paraId="2A378D7F" w14:textId="77777777" w:rsidR="002A6CA2" w:rsidRPr="005701CE" w:rsidRDefault="002A6CA2">
    <w:pPr>
      <w:pStyle w:val="a3"/>
      <w:ind w:right="360"/>
      <w:rPr>
        <w:sz w:val="16"/>
        <w:szCs w:val="16"/>
      </w:rPr>
    </w:pPr>
    <w:r>
      <w:t xml:space="preserve">                                                                                                                              </w:t>
    </w:r>
    <w:r w:rsidRPr="005701CE">
      <w:rPr>
        <w:sz w:val="16"/>
        <w:szCs w:val="16"/>
      </w:rPr>
      <w:t>СПАСИБО!</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0F154" w14:textId="77777777" w:rsidR="002A6CA2" w:rsidRDefault="002A6CA2" w:rsidP="00D63F15">
    <w:pPr>
      <w:pStyle w:val="a3"/>
      <w:tabs>
        <w:tab w:val="left" w:pos="3930"/>
      </w:tabs>
      <w:ind w:right="360"/>
    </w:pPr>
    <w:r>
      <w:tab/>
      <w:t xml:space="preserve">               </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32253" w14:textId="77777777" w:rsidR="007C129F" w:rsidRDefault="007C129F" w:rsidP="001409F9">
      <w:pPr>
        <w:spacing w:line="240" w:lineRule="auto"/>
      </w:pPr>
      <w:r>
        <w:separator/>
      </w:r>
    </w:p>
  </w:footnote>
  <w:footnote w:type="continuationSeparator" w:id="0">
    <w:p w14:paraId="444088CC" w14:textId="77777777" w:rsidR="007C129F" w:rsidRDefault="007C129F" w:rsidP="001409F9">
      <w:pPr>
        <w:spacing w:line="240" w:lineRule="auto"/>
      </w:pPr>
      <w:r>
        <w:continuationSeparator/>
      </w:r>
    </w:p>
  </w:footnote>
  <w:footnote w:id="1">
    <w:p w14:paraId="3E74BEE7" w14:textId="77777777" w:rsidR="00EC0C58" w:rsidRPr="000A45C4" w:rsidRDefault="00EC0C58" w:rsidP="00EC0C58">
      <w:pPr>
        <w:pStyle w:val="af5"/>
      </w:pPr>
      <w:r>
        <w:rPr>
          <w:rStyle w:val="af7"/>
        </w:rPr>
        <w:footnoteRef/>
      </w:r>
      <w:r w:rsidRPr="000A45C4">
        <w:t xml:space="preserve"> Константинов В.В. Стратегии социально-психологической адаптации мигрантов // Ученые записки. Электронный научный журнал Курского государственного университета. 2018. №2 (46). С. 294-304</w:t>
      </w:r>
    </w:p>
  </w:footnote>
  <w:footnote w:id="2">
    <w:p w14:paraId="1FCC816E" w14:textId="77777777" w:rsidR="00EC0C58" w:rsidRPr="000A45C4" w:rsidRDefault="00EC0C58" w:rsidP="00EC0C58">
      <w:pPr>
        <w:pStyle w:val="af5"/>
      </w:pPr>
      <w:r>
        <w:rPr>
          <w:rStyle w:val="af7"/>
        </w:rPr>
        <w:footnoteRef/>
      </w:r>
      <w:r w:rsidRPr="000A45C4">
        <w:t xml:space="preserve"> Федотов В.А., Клементьев В.Л. Этническая толерантность в интегративном пространстве // Общество: философия, история, культура. 2016. №5. С. 15-17</w:t>
      </w:r>
    </w:p>
  </w:footnote>
  <w:footnote w:id="3">
    <w:p w14:paraId="038E26D1" w14:textId="77777777" w:rsidR="00EC0C58" w:rsidRPr="000A45C4" w:rsidRDefault="00EC0C58" w:rsidP="00EC0C58">
      <w:pPr>
        <w:pStyle w:val="af5"/>
      </w:pPr>
      <w:r>
        <w:rPr>
          <w:rStyle w:val="af7"/>
        </w:rPr>
        <w:footnoteRef/>
      </w:r>
      <w:r w:rsidRPr="000A45C4">
        <w:t xml:space="preserve"> Ловягина Т.В. МЕЖЭТНИЧЕСКАЯ ТОЛЕРАНТНОСТЬ СТУДЕНТОВ // Педагогическая наука и практика. 2019. №2 (24). 116-119</w:t>
      </w:r>
    </w:p>
  </w:footnote>
  <w:footnote w:id="4">
    <w:p w14:paraId="7F73C8D5" w14:textId="77777777" w:rsidR="00EC0C58" w:rsidRDefault="00EC0C58" w:rsidP="00EC0C58">
      <w:pPr>
        <w:pStyle w:val="af5"/>
      </w:pPr>
      <w:r>
        <w:rPr>
          <w:rStyle w:val="af7"/>
        </w:rPr>
        <w:footnoteRef/>
      </w:r>
      <w:r w:rsidRPr="000A45C4">
        <w:t xml:space="preserve"> Вакуленко Ольга Владимировна Формирование толерантности студентов как средство адаптации к поликультурному образовательному пространству вуза // Вестник Шадринского государственного педагогического университета. </w:t>
      </w:r>
      <w:r w:rsidRPr="00902CE7">
        <w:t xml:space="preserve">2016. №3 (31). </w:t>
      </w:r>
      <w:r>
        <w:t>С. 14-17</w:t>
      </w:r>
    </w:p>
    <w:p w14:paraId="17EC9A54" w14:textId="77777777" w:rsidR="00EC0C58" w:rsidRDefault="00EC0C58" w:rsidP="00EC0C58">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368CF" w14:textId="77777777" w:rsidR="002A6CA2" w:rsidRDefault="002A6CA2">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597AB" w14:textId="77777777" w:rsidR="002A6CA2" w:rsidRDefault="002A6CA2" w:rsidP="00D63F15">
    <w:pPr>
      <w:framePr w:wrap="around" w:vAnchor="text" w:hAnchor="margin" w:xAlign="right"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8029D"/>
    <w:multiLevelType w:val="hybridMultilevel"/>
    <w:tmpl w:val="BB88FB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7270E08"/>
    <w:multiLevelType w:val="hybridMultilevel"/>
    <w:tmpl w:val="76F65BF6"/>
    <w:lvl w:ilvl="0" w:tplc="F63614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BC1AC4"/>
    <w:multiLevelType w:val="hybridMultilevel"/>
    <w:tmpl w:val="E9C23F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F337EE"/>
    <w:multiLevelType w:val="hybridMultilevel"/>
    <w:tmpl w:val="B76C5F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EFD21FE"/>
    <w:multiLevelType w:val="hybridMultilevel"/>
    <w:tmpl w:val="9AEAA9F2"/>
    <w:lvl w:ilvl="0" w:tplc="B778F8CA">
      <w:start w:val="1"/>
      <w:numFmt w:val="decimal"/>
      <w:lvlText w:val="%1."/>
      <w:lvlJc w:val="left"/>
      <w:pPr>
        <w:tabs>
          <w:tab w:val="num" w:pos="709"/>
        </w:tabs>
        <w:ind w:left="709" w:hanging="352"/>
      </w:pPr>
      <w:rPr>
        <w:rFonts w:cs="Times New Roman"/>
      </w:rPr>
    </w:lvl>
    <w:lvl w:ilvl="1" w:tplc="0000000D">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30D1C97"/>
    <w:multiLevelType w:val="hybridMultilevel"/>
    <w:tmpl w:val="92D69BD6"/>
    <w:lvl w:ilvl="0" w:tplc="D9004CB6">
      <w:start w:val="1"/>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1" w:tplc="5004286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2" w:tplc="6742B74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3" w:tplc="D5BE9308">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4" w:tplc="04F6C28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5" w:tplc="9D821FC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6" w:tplc="44A284DE">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7" w:tplc="D14A986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8" w:tplc="14EA937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vertAlign w:val="baseline"/>
      </w:rPr>
    </w:lvl>
  </w:abstractNum>
  <w:abstractNum w:abstractNumId="6">
    <w:nsid w:val="156333A0"/>
    <w:multiLevelType w:val="hybridMultilevel"/>
    <w:tmpl w:val="558E9D9E"/>
    <w:lvl w:ilvl="0" w:tplc="CB5ABBB4">
      <w:start w:val="1"/>
      <w:numFmt w:val="decimal"/>
      <w:lvlText w:val="%1."/>
      <w:lvlJc w:val="left"/>
      <w:pPr>
        <w:tabs>
          <w:tab w:val="num" w:pos="397"/>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725236C"/>
    <w:multiLevelType w:val="hybridMultilevel"/>
    <w:tmpl w:val="2064F4B0"/>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nsid w:val="1B717997"/>
    <w:multiLevelType w:val="multilevel"/>
    <w:tmpl w:val="3176C2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1E78208E"/>
    <w:multiLevelType w:val="hybridMultilevel"/>
    <w:tmpl w:val="B5F4EE04"/>
    <w:lvl w:ilvl="0" w:tplc="FF2E19E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20B32312"/>
    <w:multiLevelType w:val="hybridMultilevel"/>
    <w:tmpl w:val="55BC613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7CA2943"/>
    <w:multiLevelType w:val="hybridMultilevel"/>
    <w:tmpl w:val="6464D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447EF8"/>
    <w:multiLevelType w:val="hybridMultilevel"/>
    <w:tmpl w:val="AE42BC4E"/>
    <w:lvl w:ilvl="0" w:tplc="6C72DE36">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81206E"/>
    <w:multiLevelType w:val="hybridMultilevel"/>
    <w:tmpl w:val="9B3CD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1163D9"/>
    <w:multiLevelType w:val="hybridMultilevel"/>
    <w:tmpl w:val="7772C25C"/>
    <w:lvl w:ilvl="0" w:tplc="E07A5526">
      <w:start w:val="9"/>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1" w:tplc="2AC650FC">
      <w:start w:val="1"/>
      <w:numFmt w:val="bullet"/>
      <w:lvlText w:val="•"/>
      <w:lvlJc w:val="left"/>
      <w:pPr>
        <w:ind w:left="1542" w:firstLine="0"/>
      </w:pPr>
      <w:rPr>
        <w:rFonts w:ascii="Arial" w:eastAsia="Times New Roman" w:hAnsi="Arial"/>
        <w:b w:val="0"/>
        <w:i w:val="0"/>
        <w:strike w:val="0"/>
        <w:dstrike w:val="0"/>
        <w:color w:val="000000"/>
        <w:sz w:val="22"/>
        <w:u w:val="none" w:color="000000"/>
        <w:effect w:val="none"/>
        <w:vertAlign w:val="baseline"/>
      </w:rPr>
    </w:lvl>
    <w:lvl w:ilvl="2" w:tplc="5AD4FC7A">
      <w:start w:val="1"/>
      <w:numFmt w:val="bullet"/>
      <w:lvlText w:val="▪"/>
      <w:lvlJc w:val="left"/>
      <w:pPr>
        <w:ind w:left="2157" w:firstLine="0"/>
      </w:pPr>
      <w:rPr>
        <w:rFonts w:ascii="Segoe UI Symbol" w:eastAsia="Times New Roman" w:hAnsi="Segoe UI Symbol"/>
        <w:b w:val="0"/>
        <w:i w:val="0"/>
        <w:strike w:val="0"/>
        <w:dstrike w:val="0"/>
        <w:color w:val="000000"/>
        <w:sz w:val="22"/>
        <w:u w:val="none" w:color="000000"/>
        <w:effect w:val="none"/>
        <w:vertAlign w:val="baseline"/>
      </w:rPr>
    </w:lvl>
    <w:lvl w:ilvl="3" w:tplc="9174A830">
      <w:start w:val="1"/>
      <w:numFmt w:val="bullet"/>
      <w:lvlText w:val="•"/>
      <w:lvlJc w:val="left"/>
      <w:pPr>
        <w:ind w:left="2877" w:firstLine="0"/>
      </w:pPr>
      <w:rPr>
        <w:rFonts w:ascii="Arial" w:eastAsia="Times New Roman" w:hAnsi="Arial"/>
        <w:b w:val="0"/>
        <w:i w:val="0"/>
        <w:strike w:val="0"/>
        <w:dstrike w:val="0"/>
        <w:color w:val="000000"/>
        <w:sz w:val="22"/>
        <w:u w:val="none" w:color="000000"/>
        <w:effect w:val="none"/>
        <w:vertAlign w:val="baseline"/>
      </w:rPr>
    </w:lvl>
    <w:lvl w:ilvl="4" w:tplc="ABB2770C">
      <w:start w:val="1"/>
      <w:numFmt w:val="bullet"/>
      <w:lvlText w:val="o"/>
      <w:lvlJc w:val="left"/>
      <w:pPr>
        <w:ind w:left="3597" w:firstLine="0"/>
      </w:pPr>
      <w:rPr>
        <w:rFonts w:ascii="Segoe UI Symbol" w:eastAsia="Times New Roman" w:hAnsi="Segoe UI Symbol"/>
        <w:b w:val="0"/>
        <w:i w:val="0"/>
        <w:strike w:val="0"/>
        <w:dstrike w:val="0"/>
        <w:color w:val="000000"/>
        <w:sz w:val="22"/>
        <w:u w:val="none" w:color="000000"/>
        <w:effect w:val="none"/>
        <w:vertAlign w:val="baseline"/>
      </w:rPr>
    </w:lvl>
    <w:lvl w:ilvl="5" w:tplc="AB962F04">
      <w:start w:val="1"/>
      <w:numFmt w:val="bullet"/>
      <w:lvlText w:val="▪"/>
      <w:lvlJc w:val="left"/>
      <w:pPr>
        <w:ind w:left="4317" w:firstLine="0"/>
      </w:pPr>
      <w:rPr>
        <w:rFonts w:ascii="Segoe UI Symbol" w:eastAsia="Times New Roman" w:hAnsi="Segoe UI Symbol"/>
        <w:b w:val="0"/>
        <w:i w:val="0"/>
        <w:strike w:val="0"/>
        <w:dstrike w:val="0"/>
        <w:color w:val="000000"/>
        <w:sz w:val="22"/>
        <w:u w:val="none" w:color="000000"/>
        <w:effect w:val="none"/>
        <w:vertAlign w:val="baseline"/>
      </w:rPr>
    </w:lvl>
    <w:lvl w:ilvl="6" w:tplc="F2C2A128">
      <w:start w:val="1"/>
      <w:numFmt w:val="bullet"/>
      <w:lvlText w:val="•"/>
      <w:lvlJc w:val="left"/>
      <w:pPr>
        <w:ind w:left="5037" w:firstLine="0"/>
      </w:pPr>
      <w:rPr>
        <w:rFonts w:ascii="Arial" w:eastAsia="Times New Roman" w:hAnsi="Arial"/>
        <w:b w:val="0"/>
        <w:i w:val="0"/>
        <w:strike w:val="0"/>
        <w:dstrike w:val="0"/>
        <w:color w:val="000000"/>
        <w:sz w:val="22"/>
        <w:u w:val="none" w:color="000000"/>
        <w:effect w:val="none"/>
        <w:vertAlign w:val="baseline"/>
      </w:rPr>
    </w:lvl>
    <w:lvl w:ilvl="7" w:tplc="2778811A">
      <w:start w:val="1"/>
      <w:numFmt w:val="bullet"/>
      <w:lvlText w:val="o"/>
      <w:lvlJc w:val="left"/>
      <w:pPr>
        <w:ind w:left="5757" w:firstLine="0"/>
      </w:pPr>
      <w:rPr>
        <w:rFonts w:ascii="Segoe UI Symbol" w:eastAsia="Times New Roman" w:hAnsi="Segoe UI Symbol"/>
        <w:b w:val="0"/>
        <w:i w:val="0"/>
        <w:strike w:val="0"/>
        <w:dstrike w:val="0"/>
        <w:color w:val="000000"/>
        <w:sz w:val="22"/>
        <w:u w:val="none" w:color="000000"/>
        <w:effect w:val="none"/>
        <w:vertAlign w:val="baseline"/>
      </w:rPr>
    </w:lvl>
    <w:lvl w:ilvl="8" w:tplc="609C9DCC">
      <w:start w:val="1"/>
      <w:numFmt w:val="bullet"/>
      <w:lvlText w:val="▪"/>
      <w:lvlJc w:val="left"/>
      <w:pPr>
        <w:ind w:left="6477" w:firstLine="0"/>
      </w:pPr>
      <w:rPr>
        <w:rFonts w:ascii="Segoe UI Symbol" w:eastAsia="Times New Roman" w:hAnsi="Segoe UI Symbol"/>
        <w:b w:val="0"/>
        <w:i w:val="0"/>
        <w:strike w:val="0"/>
        <w:dstrike w:val="0"/>
        <w:color w:val="000000"/>
        <w:sz w:val="22"/>
        <w:u w:val="none" w:color="000000"/>
        <w:effect w:val="none"/>
        <w:vertAlign w:val="baseline"/>
      </w:rPr>
    </w:lvl>
  </w:abstractNum>
  <w:abstractNum w:abstractNumId="15">
    <w:nsid w:val="331C7866"/>
    <w:multiLevelType w:val="hybridMultilevel"/>
    <w:tmpl w:val="558E9D9E"/>
    <w:lvl w:ilvl="0" w:tplc="CB5ABBB4">
      <w:start w:val="1"/>
      <w:numFmt w:val="decimal"/>
      <w:lvlText w:val="%1."/>
      <w:lvlJc w:val="left"/>
      <w:pPr>
        <w:tabs>
          <w:tab w:val="num" w:pos="397"/>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49C02E2"/>
    <w:multiLevelType w:val="hybridMultilevel"/>
    <w:tmpl w:val="5700F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E664AC"/>
    <w:multiLevelType w:val="hybridMultilevel"/>
    <w:tmpl w:val="CA500C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ABC6B4E"/>
    <w:multiLevelType w:val="hybridMultilevel"/>
    <w:tmpl w:val="DE8E95D4"/>
    <w:lvl w:ilvl="0" w:tplc="0419000F">
      <w:start w:val="1"/>
      <w:numFmt w:val="decimal"/>
      <w:lvlText w:val="%1."/>
      <w:lvlJc w:val="left"/>
      <w:pPr>
        <w:ind w:left="1713" w:hanging="360"/>
      </w:pPr>
    </w:lvl>
    <w:lvl w:ilvl="1" w:tplc="04190019">
      <w:start w:val="1"/>
      <w:numFmt w:val="lowerLetter"/>
      <w:lvlText w:val="%2."/>
      <w:lvlJc w:val="left"/>
      <w:pPr>
        <w:ind w:left="2433" w:hanging="360"/>
      </w:pPr>
    </w:lvl>
    <w:lvl w:ilvl="2" w:tplc="0419001B">
      <w:start w:val="1"/>
      <w:numFmt w:val="lowerRoman"/>
      <w:lvlText w:val="%3."/>
      <w:lvlJc w:val="right"/>
      <w:pPr>
        <w:ind w:left="3153" w:hanging="180"/>
      </w:pPr>
    </w:lvl>
    <w:lvl w:ilvl="3" w:tplc="0419000F">
      <w:start w:val="1"/>
      <w:numFmt w:val="decimal"/>
      <w:lvlText w:val="%4."/>
      <w:lvlJc w:val="left"/>
      <w:pPr>
        <w:ind w:left="3873" w:hanging="360"/>
      </w:pPr>
    </w:lvl>
    <w:lvl w:ilvl="4" w:tplc="04190019">
      <w:start w:val="1"/>
      <w:numFmt w:val="lowerLetter"/>
      <w:lvlText w:val="%5."/>
      <w:lvlJc w:val="left"/>
      <w:pPr>
        <w:ind w:left="4593" w:hanging="360"/>
      </w:pPr>
    </w:lvl>
    <w:lvl w:ilvl="5" w:tplc="0419001B">
      <w:start w:val="1"/>
      <w:numFmt w:val="lowerRoman"/>
      <w:lvlText w:val="%6."/>
      <w:lvlJc w:val="right"/>
      <w:pPr>
        <w:ind w:left="5313" w:hanging="180"/>
      </w:pPr>
    </w:lvl>
    <w:lvl w:ilvl="6" w:tplc="0419000F">
      <w:start w:val="1"/>
      <w:numFmt w:val="decimal"/>
      <w:lvlText w:val="%7."/>
      <w:lvlJc w:val="left"/>
      <w:pPr>
        <w:ind w:left="6033" w:hanging="360"/>
      </w:pPr>
    </w:lvl>
    <w:lvl w:ilvl="7" w:tplc="04190019">
      <w:start w:val="1"/>
      <w:numFmt w:val="lowerLetter"/>
      <w:lvlText w:val="%8."/>
      <w:lvlJc w:val="left"/>
      <w:pPr>
        <w:ind w:left="6753" w:hanging="360"/>
      </w:pPr>
    </w:lvl>
    <w:lvl w:ilvl="8" w:tplc="0419001B">
      <w:start w:val="1"/>
      <w:numFmt w:val="lowerRoman"/>
      <w:lvlText w:val="%9."/>
      <w:lvlJc w:val="right"/>
      <w:pPr>
        <w:ind w:left="7473" w:hanging="180"/>
      </w:pPr>
    </w:lvl>
  </w:abstractNum>
  <w:abstractNum w:abstractNumId="19">
    <w:nsid w:val="3C3B6745"/>
    <w:multiLevelType w:val="hybridMultilevel"/>
    <w:tmpl w:val="25CED87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B245C58"/>
    <w:multiLevelType w:val="hybridMultilevel"/>
    <w:tmpl w:val="3CC48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9A3F3A"/>
    <w:multiLevelType w:val="hybridMultilevel"/>
    <w:tmpl w:val="FB9C4BD4"/>
    <w:lvl w:ilvl="0" w:tplc="5D5C0592">
      <w:start w:val="1"/>
      <w:numFmt w:val="decimal"/>
      <w:lvlText w:val="%1."/>
      <w:lvlJc w:val="left"/>
      <w:pPr>
        <w:ind w:left="1069" w:hanging="360"/>
      </w:pPr>
      <w:rPr>
        <w:rFonts w:eastAsia="Times New Roman" w:hint="default"/>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2874585"/>
    <w:multiLevelType w:val="multilevel"/>
    <w:tmpl w:val="E57A3D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531340B7"/>
    <w:multiLevelType w:val="hybridMultilevel"/>
    <w:tmpl w:val="C928B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404FD5"/>
    <w:multiLevelType w:val="hybridMultilevel"/>
    <w:tmpl w:val="BC081D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A02D1C"/>
    <w:multiLevelType w:val="hybridMultilevel"/>
    <w:tmpl w:val="7F926FEA"/>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6">
    <w:nsid w:val="611E7EDA"/>
    <w:multiLevelType w:val="hybridMultilevel"/>
    <w:tmpl w:val="F1166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A450E2"/>
    <w:multiLevelType w:val="hybridMultilevel"/>
    <w:tmpl w:val="BB88FB5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6E4F1041"/>
    <w:multiLevelType w:val="hybridMultilevel"/>
    <w:tmpl w:val="E59AFCE4"/>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9">
    <w:nsid w:val="6E5B5B28"/>
    <w:multiLevelType w:val="hybridMultilevel"/>
    <w:tmpl w:val="7FD48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1758A0"/>
    <w:multiLevelType w:val="hybridMultilevel"/>
    <w:tmpl w:val="42E234E2"/>
    <w:lvl w:ilvl="0" w:tplc="0F6C07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59D478F"/>
    <w:multiLevelType w:val="hybridMultilevel"/>
    <w:tmpl w:val="1F429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732F99"/>
    <w:multiLevelType w:val="hybridMultilevel"/>
    <w:tmpl w:val="92D69BD6"/>
    <w:lvl w:ilvl="0" w:tplc="D9004CB6">
      <w:start w:val="1"/>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1" w:tplc="5004286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2" w:tplc="6742B74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3" w:tplc="D5BE9308">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4" w:tplc="04F6C28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5" w:tplc="9D821FC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6" w:tplc="44A284DE">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7" w:tplc="D14A986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vertAlign w:val="baseline"/>
      </w:rPr>
    </w:lvl>
    <w:lvl w:ilvl="8" w:tplc="14EA937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vertAlign w:val="baseline"/>
      </w:rPr>
    </w:lvl>
  </w:abstractNum>
  <w:abstractNum w:abstractNumId="33">
    <w:nsid w:val="79840C2B"/>
    <w:multiLevelType w:val="hybridMultilevel"/>
    <w:tmpl w:val="1DD836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AA72230"/>
    <w:multiLevelType w:val="hybridMultilevel"/>
    <w:tmpl w:val="75E2EB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EF8336B"/>
    <w:multiLevelType w:val="hybridMultilevel"/>
    <w:tmpl w:val="078E3F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9"/>
    </w:lvlOverride>
    <w:lvlOverride w:ilvl="1"/>
    <w:lvlOverride w:ilvl="2"/>
    <w:lvlOverride w:ilvl="3"/>
    <w:lvlOverride w:ilvl="4"/>
    <w:lvlOverride w:ilvl="5"/>
    <w:lvlOverride w:ilvl="6"/>
    <w:lvlOverride w:ilvl="7"/>
    <w:lvlOverride w:ilvl="8"/>
  </w:num>
  <w:num w:numId="22">
    <w:abstractNumId w:val="0"/>
  </w:num>
  <w:num w:numId="23">
    <w:abstractNumId w:val="24"/>
  </w:num>
  <w:num w:numId="24">
    <w:abstractNumId w:val="16"/>
  </w:num>
  <w:num w:numId="25">
    <w:abstractNumId w:val="26"/>
  </w:num>
  <w:num w:numId="26">
    <w:abstractNumId w:val="23"/>
  </w:num>
  <w:num w:numId="27">
    <w:abstractNumId w:val="29"/>
  </w:num>
  <w:num w:numId="28">
    <w:abstractNumId w:val="8"/>
  </w:num>
  <w:num w:numId="29">
    <w:abstractNumId w:val="22"/>
  </w:num>
  <w:num w:numId="30">
    <w:abstractNumId w:val="13"/>
  </w:num>
  <w:num w:numId="31">
    <w:abstractNumId w:val="20"/>
  </w:num>
  <w:num w:numId="32">
    <w:abstractNumId w:val="31"/>
  </w:num>
  <w:num w:numId="33">
    <w:abstractNumId w:val="11"/>
  </w:num>
  <w:num w:numId="34">
    <w:abstractNumId w:val="30"/>
  </w:num>
  <w:num w:numId="35">
    <w:abstractNumId w:val="21"/>
  </w:num>
  <w:num w:numId="36">
    <w:abstractNumId w:val="19"/>
  </w:num>
  <w:num w:numId="37">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944"/>
    <w:rsid w:val="00091CE4"/>
    <w:rsid w:val="000A3E2F"/>
    <w:rsid w:val="000E792D"/>
    <w:rsid w:val="001409F9"/>
    <w:rsid w:val="00157A97"/>
    <w:rsid w:val="001942C3"/>
    <w:rsid w:val="00196F83"/>
    <w:rsid w:val="001A72D0"/>
    <w:rsid w:val="001C40EF"/>
    <w:rsid w:val="001F169D"/>
    <w:rsid w:val="001F4100"/>
    <w:rsid w:val="002704E4"/>
    <w:rsid w:val="002775C9"/>
    <w:rsid w:val="00282308"/>
    <w:rsid w:val="00292432"/>
    <w:rsid w:val="0029542B"/>
    <w:rsid w:val="002A6CA2"/>
    <w:rsid w:val="002E694D"/>
    <w:rsid w:val="002F7464"/>
    <w:rsid w:val="0033141B"/>
    <w:rsid w:val="00336BFA"/>
    <w:rsid w:val="00383103"/>
    <w:rsid w:val="00385427"/>
    <w:rsid w:val="003A1103"/>
    <w:rsid w:val="003A2BD1"/>
    <w:rsid w:val="003C547C"/>
    <w:rsid w:val="003D3F4B"/>
    <w:rsid w:val="003E09E0"/>
    <w:rsid w:val="003F618E"/>
    <w:rsid w:val="004247CA"/>
    <w:rsid w:val="0043187D"/>
    <w:rsid w:val="0044582D"/>
    <w:rsid w:val="00462224"/>
    <w:rsid w:val="00473ED6"/>
    <w:rsid w:val="00484370"/>
    <w:rsid w:val="004B2EEF"/>
    <w:rsid w:val="004D1B88"/>
    <w:rsid w:val="004E3229"/>
    <w:rsid w:val="00543D0D"/>
    <w:rsid w:val="005467FA"/>
    <w:rsid w:val="00553AE6"/>
    <w:rsid w:val="00563A6C"/>
    <w:rsid w:val="005E5F0A"/>
    <w:rsid w:val="006022AB"/>
    <w:rsid w:val="00655A1A"/>
    <w:rsid w:val="006863B6"/>
    <w:rsid w:val="00695478"/>
    <w:rsid w:val="00697EF0"/>
    <w:rsid w:val="006A2F5F"/>
    <w:rsid w:val="006A6B29"/>
    <w:rsid w:val="006C3261"/>
    <w:rsid w:val="00710EBE"/>
    <w:rsid w:val="00723BAE"/>
    <w:rsid w:val="00781D77"/>
    <w:rsid w:val="007835C0"/>
    <w:rsid w:val="007B243B"/>
    <w:rsid w:val="007C129F"/>
    <w:rsid w:val="007D3962"/>
    <w:rsid w:val="007F502D"/>
    <w:rsid w:val="007F5AF6"/>
    <w:rsid w:val="008061CC"/>
    <w:rsid w:val="00840204"/>
    <w:rsid w:val="008416A9"/>
    <w:rsid w:val="00841820"/>
    <w:rsid w:val="00852D89"/>
    <w:rsid w:val="00870C3E"/>
    <w:rsid w:val="008746A0"/>
    <w:rsid w:val="0089147A"/>
    <w:rsid w:val="008A4E48"/>
    <w:rsid w:val="008C33CA"/>
    <w:rsid w:val="008C6C65"/>
    <w:rsid w:val="008D192E"/>
    <w:rsid w:val="00906D5C"/>
    <w:rsid w:val="009306FE"/>
    <w:rsid w:val="0097176A"/>
    <w:rsid w:val="00974874"/>
    <w:rsid w:val="0098170A"/>
    <w:rsid w:val="009A3DB1"/>
    <w:rsid w:val="009F1B81"/>
    <w:rsid w:val="00A719AD"/>
    <w:rsid w:val="00A74D1E"/>
    <w:rsid w:val="00A8422D"/>
    <w:rsid w:val="00A91FD8"/>
    <w:rsid w:val="00A97CAE"/>
    <w:rsid w:val="00AE1FBF"/>
    <w:rsid w:val="00B117F7"/>
    <w:rsid w:val="00B25307"/>
    <w:rsid w:val="00B3175D"/>
    <w:rsid w:val="00B32177"/>
    <w:rsid w:val="00B44831"/>
    <w:rsid w:val="00B665E2"/>
    <w:rsid w:val="00B67C96"/>
    <w:rsid w:val="00B7239A"/>
    <w:rsid w:val="00B85090"/>
    <w:rsid w:val="00B87013"/>
    <w:rsid w:val="00BA3CFB"/>
    <w:rsid w:val="00BB24B3"/>
    <w:rsid w:val="00BD5DA1"/>
    <w:rsid w:val="00BE2077"/>
    <w:rsid w:val="00BE728F"/>
    <w:rsid w:val="00C21C26"/>
    <w:rsid w:val="00C900D9"/>
    <w:rsid w:val="00C903AB"/>
    <w:rsid w:val="00CA4368"/>
    <w:rsid w:val="00CB67E1"/>
    <w:rsid w:val="00CC5D74"/>
    <w:rsid w:val="00CC770A"/>
    <w:rsid w:val="00D2009B"/>
    <w:rsid w:val="00D30AA8"/>
    <w:rsid w:val="00D32D09"/>
    <w:rsid w:val="00D40C74"/>
    <w:rsid w:val="00D53871"/>
    <w:rsid w:val="00D63F15"/>
    <w:rsid w:val="00DE3A82"/>
    <w:rsid w:val="00E0208E"/>
    <w:rsid w:val="00E148C0"/>
    <w:rsid w:val="00E25C62"/>
    <w:rsid w:val="00E47150"/>
    <w:rsid w:val="00E57D98"/>
    <w:rsid w:val="00E668EB"/>
    <w:rsid w:val="00E7006B"/>
    <w:rsid w:val="00E845CF"/>
    <w:rsid w:val="00EC0C58"/>
    <w:rsid w:val="00F455C8"/>
    <w:rsid w:val="00F54944"/>
    <w:rsid w:val="00FA75FA"/>
    <w:rsid w:val="00FC57D1"/>
    <w:rsid w:val="00FD657E"/>
    <w:rsid w:val="00FE3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6B06"/>
  <w15:docId w15:val="{D5DB8DA3-8DC8-402C-B0C4-C4AE828F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AA8"/>
    <w:pPr>
      <w:spacing w:after="0"/>
      <w:ind w:firstLine="709"/>
      <w:jc w:val="both"/>
    </w:pPr>
    <w:rPr>
      <w:rFonts w:ascii="Times New Roman" w:eastAsia="Times New Roman" w:hAnsi="Times New Roman" w:cs="Times New Roman"/>
      <w:sz w:val="28"/>
      <w:lang w:eastAsia="ru-RU"/>
    </w:rPr>
  </w:style>
  <w:style w:type="paragraph" w:styleId="1">
    <w:name w:val="heading 1"/>
    <w:basedOn w:val="a"/>
    <w:next w:val="a"/>
    <w:link w:val="10"/>
    <w:uiPriority w:val="9"/>
    <w:qFormat/>
    <w:rsid w:val="00EC0C58"/>
    <w:pPr>
      <w:keepNext/>
      <w:keepLines/>
      <w:spacing w:before="240"/>
      <w:ind w:firstLine="0"/>
      <w:jc w:val="center"/>
      <w:outlineLvl w:val="0"/>
    </w:pPr>
    <w:rPr>
      <w:rFonts w:eastAsia="Calibri"/>
      <w:b/>
      <w:color w:val="325948" w:themeColor="accent4" w:themeShade="80"/>
      <w:sz w:val="32"/>
      <w:szCs w:val="32"/>
    </w:rPr>
  </w:style>
  <w:style w:type="paragraph" w:styleId="2">
    <w:name w:val="heading 2"/>
    <w:basedOn w:val="a"/>
    <w:next w:val="a"/>
    <w:link w:val="20"/>
    <w:uiPriority w:val="9"/>
    <w:unhideWhenUsed/>
    <w:qFormat/>
    <w:rsid w:val="00FD657E"/>
    <w:pPr>
      <w:keepNext/>
      <w:keepLines/>
      <w:spacing w:before="40"/>
      <w:ind w:firstLine="0"/>
      <w:jc w:val="center"/>
      <w:outlineLvl w:val="1"/>
    </w:pPr>
    <w:rPr>
      <w:rFonts w:eastAsiaTheme="majorEastAsia"/>
      <w:b/>
      <w:color w:val="830F0E" w:themeColor="accent1" w:themeShade="BF"/>
      <w:szCs w:val="28"/>
      <w:u w:val="single"/>
    </w:rPr>
  </w:style>
  <w:style w:type="paragraph" w:styleId="3">
    <w:name w:val="heading 3"/>
    <w:basedOn w:val="a"/>
    <w:next w:val="a"/>
    <w:link w:val="30"/>
    <w:uiPriority w:val="9"/>
    <w:unhideWhenUsed/>
    <w:qFormat/>
    <w:rsid w:val="00CC770A"/>
    <w:pPr>
      <w:keepNext/>
      <w:keepLines/>
      <w:spacing w:before="40"/>
      <w:ind w:firstLine="0"/>
      <w:jc w:val="center"/>
      <w:outlineLvl w:val="2"/>
    </w:pPr>
    <w:rPr>
      <w:rFonts w:asciiTheme="majorHAnsi" w:eastAsiaTheme="majorEastAsia" w:hAnsiTheme="majorHAnsi" w:cstheme="majorBidi"/>
      <w:b/>
      <w:i/>
      <w:color w:val="764673" w:themeColor="accent6"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0C58"/>
    <w:rPr>
      <w:rFonts w:ascii="Times New Roman" w:eastAsia="Calibri" w:hAnsi="Times New Roman" w:cs="Times New Roman"/>
      <w:b/>
      <w:color w:val="325948" w:themeColor="accent4" w:themeShade="80"/>
      <w:sz w:val="32"/>
      <w:szCs w:val="32"/>
      <w:lang w:eastAsia="ru-RU"/>
    </w:rPr>
  </w:style>
  <w:style w:type="character" w:customStyle="1" w:styleId="20">
    <w:name w:val="Заголовок 2 Знак"/>
    <w:basedOn w:val="a0"/>
    <w:link w:val="2"/>
    <w:uiPriority w:val="9"/>
    <w:rsid w:val="00FD657E"/>
    <w:rPr>
      <w:rFonts w:ascii="Times New Roman" w:eastAsiaTheme="majorEastAsia" w:hAnsi="Times New Roman" w:cs="Times New Roman"/>
      <w:b/>
      <w:color w:val="830F0E" w:themeColor="accent1" w:themeShade="BF"/>
      <w:sz w:val="28"/>
      <w:szCs w:val="28"/>
      <w:u w:val="single"/>
      <w:lang w:eastAsia="ru-RU"/>
    </w:rPr>
  </w:style>
  <w:style w:type="character" w:customStyle="1" w:styleId="30">
    <w:name w:val="Заголовок 3 Знак"/>
    <w:basedOn w:val="a0"/>
    <w:link w:val="3"/>
    <w:uiPriority w:val="9"/>
    <w:rsid w:val="00CC770A"/>
    <w:rPr>
      <w:rFonts w:asciiTheme="majorHAnsi" w:eastAsiaTheme="majorEastAsia" w:hAnsiTheme="majorHAnsi" w:cstheme="majorBidi"/>
      <w:b/>
      <w:i/>
      <w:color w:val="764673" w:themeColor="accent6" w:themeShade="BF"/>
      <w:sz w:val="28"/>
      <w:szCs w:val="28"/>
      <w:lang w:eastAsia="ru-RU"/>
    </w:rPr>
  </w:style>
  <w:style w:type="paragraph" w:styleId="a3">
    <w:name w:val="List Paragraph"/>
    <w:basedOn w:val="a"/>
    <w:uiPriority w:val="34"/>
    <w:qFormat/>
    <w:rsid w:val="004E3229"/>
    <w:pPr>
      <w:ind w:left="720"/>
      <w:contextualSpacing/>
    </w:pPr>
  </w:style>
  <w:style w:type="paragraph" w:styleId="a4">
    <w:name w:val="footer"/>
    <w:basedOn w:val="a"/>
    <w:link w:val="a5"/>
    <w:uiPriority w:val="99"/>
    <w:unhideWhenUsed/>
    <w:rsid w:val="00C903AB"/>
    <w:pPr>
      <w:tabs>
        <w:tab w:val="center" w:pos="4677"/>
        <w:tab w:val="right" w:pos="9355"/>
      </w:tabs>
      <w:spacing w:line="240" w:lineRule="auto"/>
    </w:pPr>
  </w:style>
  <w:style w:type="character" w:customStyle="1" w:styleId="a5">
    <w:name w:val="Нижний колонтитул Знак"/>
    <w:basedOn w:val="a0"/>
    <w:link w:val="a4"/>
    <w:uiPriority w:val="99"/>
    <w:rsid w:val="00C903AB"/>
    <w:rPr>
      <w:rFonts w:ascii="Times New Roman" w:eastAsia="Times New Roman" w:hAnsi="Times New Roman" w:cs="Times New Roman"/>
      <w:sz w:val="28"/>
      <w:lang w:eastAsia="ru-RU"/>
    </w:rPr>
  </w:style>
  <w:style w:type="paragraph" w:styleId="a6">
    <w:name w:val="header"/>
    <w:basedOn w:val="a"/>
    <w:link w:val="a7"/>
    <w:uiPriority w:val="99"/>
    <w:unhideWhenUsed/>
    <w:rsid w:val="00C903AB"/>
    <w:pPr>
      <w:tabs>
        <w:tab w:val="center" w:pos="4677"/>
        <w:tab w:val="right" w:pos="9355"/>
      </w:tabs>
      <w:spacing w:line="240" w:lineRule="auto"/>
    </w:pPr>
  </w:style>
  <w:style w:type="character" w:customStyle="1" w:styleId="a7">
    <w:name w:val="Верхний колонтитул Знак"/>
    <w:basedOn w:val="a0"/>
    <w:link w:val="a6"/>
    <w:uiPriority w:val="99"/>
    <w:rsid w:val="00C903AB"/>
    <w:rPr>
      <w:rFonts w:ascii="Times New Roman" w:eastAsia="Times New Roman" w:hAnsi="Times New Roman" w:cs="Times New Roman"/>
      <w:sz w:val="28"/>
      <w:lang w:eastAsia="ru-RU"/>
    </w:rPr>
  </w:style>
  <w:style w:type="character" w:styleId="a8">
    <w:name w:val="page number"/>
    <w:basedOn w:val="a0"/>
    <w:rsid w:val="00C903AB"/>
  </w:style>
  <w:style w:type="paragraph" w:styleId="a9">
    <w:name w:val="caption"/>
    <w:basedOn w:val="a"/>
    <w:next w:val="a"/>
    <w:uiPriority w:val="35"/>
    <w:unhideWhenUsed/>
    <w:qFormat/>
    <w:rsid w:val="000E792D"/>
    <w:pPr>
      <w:spacing w:line="240" w:lineRule="auto"/>
      <w:ind w:firstLine="0"/>
      <w:jc w:val="center"/>
    </w:pPr>
    <w:rPr>
      <w:i/>
      <w:iCs/>
      <w:color w:val="1E5155" w:themeColor="text2"/>
      <w:szCs w:val="28"/>
    </w:rPr>
  </w:style>
  <w:style w:type="paragraph" w:styleId="aa">
    <w:name w:val="TOC Heading"/>
    <w:basedOn w:val="1"/>
    <w:next w:val="a"/>
    <w:uiPriority w:val="39"/>
    <w:unhideWhenUsed/>
    <w:qFormat/>
    <w:rsid w:val="00091CE4"/>
    <w:pPr>
      <w:spacing w:line="259" w:lineRule="auto"/>
      <w:jc w:val="left"/>
      <w:outlineLvl w:val="9"/>
    </w:pPr>
    <w:rPr>
      <w:rFonts w:asciiTheme="majorHAnsi" w:eastAsiaTheme="majorEastAsia" w:hAnsiTheme="majorHAnsi" w:cstheme="majorBidi"/>
      <w:b w:val="0"/>
      <w:color w:val="830F0E" w:themeColor="accent1" w:themeShade="BF"/>
    </w:rPr>
  </w:style>
  <w:style w:type="paragraph" w:styleId="11">
    <w:name w:val="toc 1"/>
    <w:basedOn w:val="a"/>
    <w:next w:val="a"/>
    <w:autoRedefine/>
    <w:uiPriority w:val="39"/>
    <w:unhideWhenUsed/>
    <w:rsid w:val="00091CE4"/>
    <w:pPr>
      <w:spacing w:after="100"/>
    </w:pPr>
  </w:style>
  <w:style w:type="paragraph" w:styleId="21">
    <w:name w:val="toc 2"/>
    <w:basedOn w:val="a"/>
    <w:next w:val="a"/>
    <w:autoRedefine/>
    <w:uiPriority w:val="39"/>
    <w:unhideWhenUsed/>
    <w:rsid w:val="00091CE4"/>
    <w:pPr>
      <w:spacing w:after="100"/>
      <w:ind w:left="280"/>
    </w:pPr>
  </w:style>
  <w:style w:type="paragraph" w:styleId="31">
    <w:name w:val="toc 3"/>
    <w:basedOn w:val="a"/>
    <w:next w:val="a"/>
    <w:autoRedefine/>
    <w:uiPriority w:val="39"/>
    <w:unhideWhenUsed/>
    <w:rsid w:val="00091CE4"/>
    <w:pPr>
      <w:spacing w:after="100"/>
      <w:ind w:left="560"/>
    </w:pPr>
  </w:style>
  <w:style w:type="character" w:styleId="ab">
    <w:name w:val="Hyperlink"/>
    <w:basedOn w:val="a0"/>
    <w:uiPriority w:val="99"/>
    <w:unhideWhenUsed/>
    <w:rsid w:val="00091CE4"/>
    <w:rPr>
      <w:color w:val="58C1BA" w:themeColor="hyperlink"/>
      <w:u w:val="single"/>
    </w:rPr>
  </w:style>
  <w:style w:type="table" w:customStyle="1" w:styleId="32">
    <w:name w:val="Сетка таблицы3"/>
    <w:basedOn w:val="a1"/>
    <w:uiPriority w:val="59"/>
    <w:rsid w:val="00D2009B"/>
    <w:pPr>
      <w:spacing w:after="0" w:line="240" w:lineRule="auto"/>
    </w:pPr>
    <w:rPr>
      <w:rFonts w:eastAsia="Times New Roman"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BD5DA1"/>
    <w:rPr>
      <w:sz w:val="16"/>
      <w:szCs w:val="16"/>
    </w:rPr>
  </w:style>
  <w:style w:type="paragraph" w:styleId="ad">
    <w:name w:val="annotation text"/>
    <w:basedOn w:val="a"/>
    <w:link w:val="ae"/>
    <w:uiPriority w:val="99"/>
    <w:semiHidden/>
    <w:unhideWhenUsed/>
    <w:rsid w:val="00BD5DA1"/>
    <w:pPr>
      <w:spacing w:line="240" w:lineRule="auto"/>
    </w:pPr>
    <w:rPr>
      <w:sz w:val="20"/>
      <w:szCs w:val="20"/>
    </w:rPr>
  </w:style>
  <w:style w:type="character" w:customStyle="1" w:styleId="ae">
    <w:name w:val="Текст примечания Знак"/>
    <w:basedOn w:val="a0"/>
    <w:link w:val="ad"/>
    <w:uiPriority w:val="99"/>
    <w:semiHidden/>
    <w:rsid w:val="00BD5DA1"/>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BD5DA1"/>
    <w:rPr>
      <w:b/>
      <w:bCs/>
    </w:rPr>
  </w:style>
  <w:style w:type="character" w:customStyle="1" w:styleId="af0">
    <w:name w:val="Тема примечания Знак"/>
    <w:basedOn w:val="ae"/>
    <w:link w:val="af"/>
    <w:uiPriority w:val="99"/>
    <w:semiHidden/>
    <w:rsid w:val="00BD5DA1"/>
    <w:rPr>
      <w:rFonts w:ascii="Times New Roman" w:eastAsia="Times New Roman" w:hAnsi="Times New Roman" w:cs="Times New Roman"/>
      <w:b/>
      <w:bCs/>
      <w:sz w:val="20"/>
      <w:szCs w:val="20"/>
      <w:lang w:eastAsia="ru-RU"/>
    </w:rPr>
  </w:style>
  <w:style w:type="table" w:styleId="af1">
    <w:name w:val="Table Grid"/>
    <w:basedOn w:val="a1"/>
    <w:uiPriority w:val="59"/>
    <w:rsid w:val="00383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uiPriority w:val="59"/>
    <w:rsid w:val="00CA4368"/>
    <w:pPr>
      <w:spacing w:after="0" w:line="240" w:lineRule="auto"/>
    </w:pPr>
    <w:rPr>
      <w:rFonts w:eastAsia="Times New Roman"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1"/>
    <w:uiPriority w:val="59"/>
    <w:rsid w:val="00CA43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1"/>
    <w:qFormat/>
    <w:rsid w:val="001A72D0"/>
    <w:pPr>
      <w:spacing w:after="0" w:line="240" w:lineRule="auto"/>
      <w:ind w:firstLine="709"/>
      <w:jc w:val="both"/>
    </w:pPr>
    <w:rPr>
      <w:rFonts w:ascii="Times New Roman" w:eastAsia="Times New Roman" w:hAnsi="Times New Roman" w:cs="Times New Roman"/>
      <w:sz w:val="28"/>
      <w:lang w:eastAsia="ru-RU"/>
    </w:rPr>
  </w:style>
  <w:style w:type="paragraph" w:styleId="af3">
    <w:name w:val="Intense Quote"/>
    <w:basedOn w:val="a"/>
    <w:next w:val="a"/>
    <w:link w:val="af4"/>
    <w:uiPriority w:val="30"/>
    <w:qFormat/>
    <w:rsid w:val="00553AE6"/>
    <w:pPr>
      <w:pBdr>
        <w:top w:val="single" w:sz="4" w:space="10" w:color="1E5155" w:themeColor="text2"/>
        <w:bottom w:val="single" w:sz="4" w:space="10" w:color="1E5155" w:themeColor="text2"/>
      </w:pBdr>
      <w:spacing w:before="120" w:after="120"/>
      <w:ind w:left="862" w:right="862"/>
      <w:jc w:val="center"/>
    </w:pPr>
    <w:rPr>
      <w:i/>
      <w:iCs/>
      <w:color w:val="2A424D" w:themeColor="accent5" w:themeShade="80"/>
    </w:rPr>
  </w:style>
  <w:style w:type="character" w:customStyle="1" w:styleId="af4">
    <w:name w:val="Выделенная цитата Знак"/>
    <w:basedOn w:val="a0"/>
    <w:link w:val="af3"/>
    <w:uiPriority w:val="30"/>
    <w:rsid w:val="00553AE6"/>
    <w:rPr>
      <w:rFonts w:ascii="Times New Roman" w:eastAsia="Times New Roman" w:hAnsi="Times New Roman" w:cs="Times New Roman"/>
      <w:i/>
      <w:iCs/>
      <w:color w:val="2A424D" w:themeColor="accent5" w:themeShade="80"/>
      <w:sz w:val="28"/>
      <w:lang w:eastAsia="ru-RU"/>
    </w:rPr>
  </w:style>
  <w:style w:type="paragraph" w:styleId="af5">
    <w:name w:val="footnote text"/>
    <w:basedOn w:val="a"/>
    <w:link w:val="af6"/>
    <w:uiPriority w:val="99"/>
    <w:unhideWhenUsed/>
    <w:rsid w:val="00EC0C58"/>
    <w:pPr>
      <w:suppressAutoHyphens/>
      <w:spacing w:line="240" w:lineRule="auto"/>
    </w:pPr>
    <w:rPr>
      <w:rFonts w:eastAsia="Calibri"/>
      <w:sz w:val="20"/>
      <w:szCs w:val="20"/>
    </w:rPr>
  </w:style>
  <w:style w:type="character" w:customStyle="1" w:styleId="af6">
    <w:name w:val="Текст сноски Знак"/>
    <w:basedOn w:val="a0"/>
    <w:link w:val="af5"/>
    <w:uiPriority w:val="99"/>
    <w:rsid w:val="00EC0C58"/>
    <w:rPr>
      <w:rFonts w:ascii="Times New Roman" w:eastAsia="Calibri" w:hAnsi="Times New Roman" w:cs="Times New Roman"/>
      <w:sz w:val="20"/>
      <w:szCs w:val="20"/>
      <w:lang w:eastAsia="ru-RU"/>
    </w:rPr>
  </w:style>
  <w:style w:type="character" w:styleId="af7">
    <w:name w:val="footnote reference"/>
    <w:uiPriority w:val="99"/>
    <w:semiHidden/>
    <w:rsid w:val="00EC0C5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8680">
      <w:bodyDiv w:val="1"/>
      <w:marLeft w:val="0"/>
      <w:marRight w:val="0"/>
      <w:marTop w:val="0"/>
      <w:marBottom w:val="0"/>
      <w:divBdr>
        <w:top w:val="none" w:sz="0" w:space="0" w:color="auto"/>
        <w:left w:val="none" w:sz="0" w:space="0" w:color="auto"/>
        <w:bottom w:val="none" w:sz="0" w:space="0" w:color="auto"/>
        <w:right w:val="none" w:sz="0" w:space="0" w:color="auto"/>
      </w:divBdr>
    </w:div>
    <w:div w:id="47998284">
      <w:bodyDiv w:val="1"/>
      <w:marLeft w:val="0"/>
      <w:marRight w:val="0"/>
      <w:marTop w:val="0"/>
      <w:marBottom w:val="0"/>
      <w:divBdr>
        <w:top w:val="none" w:sz="0" w:space="0" w:color="auto"/>
        <w:left w:val="none" w:sz="0" w:space="0" w:color="auto"/>
        <w:bottom w:val="none" w:sz="0" w:space="0" w:color="auto"/>
        <w:right w:val="none" w:sz="0" w:space="0" w:color="auto"/>
      </w:divBdr>
    </w:div>
    <w:div w:id="137498536">
      <w:bodyDiv w:val="1"/>
      <w:marLeft w:val="0"/>
      <w:marRight w:val="0"/>
      <w:marTop w:val="0"/>
      <w:marBottom w:val="0"/>
      <w:divBdr>
        <w:top w:val="none" w:sz="0" w:space="0" w:color="auto"/>
        <w:left w:val="none" w:sz="0" w:space="0" w:color="auto"/>
        <w:bottom w:val="none" w:sz="0" w:space="0" w:color="auto"/>
        <w:right w:val="none" w:sz="0" w:space="0" w:color="auto"/>
      </w:divBdr>
    </w:div>
    <w:div w:id="321278307">
      <w:bodyDiv w:val="1"/>
      <w:marLeft w:val="0"/>
      <w:marRight w:val="0"/>
      <w:marTop w:val="0"/>
      <w:marBottom w:val="0"/>
      <w:divBdr>
        <w:top w:val="none" w:sz="0" w:space="0" w:color="auto"/>
        <w:left w:val="none" w:sz="0" w:space="0" w:color="auto"/>
        <w:bottom w:val="none" w:sz="0" w:space="0" w:color="auto"/>
        <w:right w:val="none" w:sz="0" w:space="0" w:color="auto"/>
      </w:divBdr>
    </w:div>
    <w:div w:id="368379882">
      <w:bodyDiv w:val="1"/>
      <w:marLeft w:val="0"/>
      <w:marRight w:val="0"/>
      <w:marTop w:val="0"/>
      <w:marBottom w:val="0"/>
      <w:divBdr>
        <w:top w:val="none" w:sz="0" w:space="0" w:color="auto"/>
        <w:left w:val="none" w:sz="0" w:space="0" w:color="auto"/>
        <w:bottom w:val="none" w:sz="0" w:space="0" w:color="auto"/>
        <w:right w:val="none" w:sz="0" w:space="0" w:color="auto"/>
      </w:divBdr>
    </w:div>
    <w:div w:id="398983597">
      <w:bodyDiv w:val="1"/>
      <w:marLeft w:val="0"/>
      <w:marRight w:val="0"/>
      <w:marTop w:val="0"/>
      <w:marBottom w:val="0"/>
      <w:divBdr>
        <w:top w:val="none" w:sz="0" w:space="0" w:color="auto"/>
        <w:left w:val="none" w:sz="0" w:space="0" w:color="auto"/>
        <w:bottom w:val="none" w:sz="0" w:space="0" w:color="auto"/>
        <w:right w:val="none" w:sz="0" w:space="0" w:color="auto"/>
      </w:divBdr>
    </w:div>
    <w:div w:id="415248014">
      <w:bodyDiv w:val="1"/>
      <w:marLeft w:val="0"/>
      <w:marRight w:val="0"/>
      <w:marTop w:val="0"/>
      <w:marBottom w:val="0"/>
      <w:divBdr>
        <w:top w:val="none" w:sz="0" w:space="0" w:color="auto"/>
        <w:left w:val="none" w:sz="0" w:space="0" w:color="auto"/>
        <w:bottom w:val="none" w:sz="0" w:space="0" w:color="auto"/>
        <w:right w:val="none" w:sz="0" w:space="0" w:color="auto"/>
      </w:divBdr>
    </w:div>
    <w:div w:id="600379755">
      <w:bodyDiv w:val="1"/>
      <w:marLeft w:val="0"/>
      <w:marRight w:val="0"/>
      <w:marTop w:val="0"/>
      <w:marBottom w:val="0"/>
      <w:divBdr>
        <w:top w:val="none" w:sz="0" w:space="0" w:color="auto"/>
        <w:left w:val="none" w:sz="0" w:space="0" w:color="auto"/>
        <w:bottom w:val="none" w:sz="0" w:space="0" w:color="auto"/>
        <w:right w:val="none" w:sz="0" w:space="0" w:color="auto"/>
      </w:divBdr>
    </w:div>
    <w:div w:id="802775585">
      <w:bodyDiv w:val="1"/>
      <w:marLeft w:val="0"/>
      <w:marRight w:val="0"/>
      <w:marTop w:val="0"/>
      <w:marBottom w:val="0"/>
      <w:divBdr>
        <w:top w:val="none" w:sz="0" w:space="0" w:color="auto"/>
        <w:left w:val="none" w:sz="0" w:space="0" w:color="auto"/>
        <w:bottom w:val="none" w:sz="0" w:space="0" w:color="auto"/>
        <w:right w:val="none" w:sz="0" w:space="0" w:color="auto"/>
      </w:divBdr>
    </w:div>
    <w:div w:id="928468447">
      <w:bodyDiv w:val="1"/>
      <w:marLeft w:val="0"/>
      <w:marRight w:val="0"/>
      <w:marTop w:val="0"/>
      <w:marBottom w:val="0"/>
      <w:divBdr>
        <w:top w:val="none" w:sz="0" w:space="0" w:color="auto"/>
        <w:left w:val="none" w:sz="0" w:space="0" w:color="auto"/>
        <w:bottom w:val="none" w:sz="0" w:space="0" w:color="auto"/>
        <w:right w:val="none" w:sz="0" w:space="0" w:color="auto"/>
      </w:divBdr>
    </w:div>
    <w:div w:id="955330326">
      <w:bodyDiv w:val="1"/>
      <w:marLeft w:val="0"/>
      <w:marRight w:val="0"/>
      <w:marTop w:val="0"/>
      <w:marBottom w:val="0"/>
      <w:divBdr>
        <w:top w:val="none" w:sz="0" w:space="0" w:color="auto"/>
        <w:left w:val="none" w:sz="0" w:space="0" w:color="auto"/>
        <w:bottom w:val="none" w:sz="0" w:space="0" w:color="auto"/>
        <w:right w:val="none" w:sz="0" w:space="0" w:color="auto"/>
      </w:divBdr>
    </w:div>
    <w:div w:id="1046565210">
      <w:bodyDiv w:val="1"/>
      <w:marLeft w:val="0"/>
      <w:marRight w:val="0"/>
      <w:marTop w:val="0"/>
      <w:marBottom w:val="0"/>
      <w:divBdr>
        <w:top w:val="none" w:sz="0" w:space="0" w:color="auto"/>
        <w:left w:val="none" w:sz="0" w:space="0" w:color="auto"/>
        <w:bottom w:val="none" w:sz="0" w:space="0" w:color="auto"/>
        <w:right w:val="none" w:sz="0" w:space="0" w:color="auto"/>
      </w:divBdr>
    </w:div>
    <w:div w:id="1084838690">
      <w:bodyDiv w:val="1"/>
      <w:marLeft w:val="0"/>
      <w:marRight w:val="0"/>
      <w:marTop w:val="0"/>
      <w:marBottom w:val="0"/>
      <w:divBdr>
        <w:top w:val="none" w:sz="0" w:space="0" w:color="auto"/>
        <w:left w:val="none" w:sz="0" w:space="0" w:color="auto"/>
        <w:bottom w:val="none" w:sz="0" w:space="0" w:color="auto"/>
        <w:right w:val="none" w:sz="0" w:space="0" w:color="auto"/>
      </w:divBdr>
    </w:div>
    <w:div w:id="1127746481">
      <w:bodyDiv w:val="1"/>
      <w:marLeft w:val="0"/>
      <w:marRight w:val="0"/>
      <w:marTop w:val="0"/>
      <w:marBottom w:val="0"/>
      <w:divBdr>
        <w:top w:val="none" w:sz="0" w:space="0" w:color="auto"/>
        <w:left w:val="none" w:sz="0" w:space="0" w:color="auto"/>
        <w:bottom w:val="none" w:sz="0" w:space="0" w:color="auto"/>
        <w:right w:val="none" w:sz="0" w:space="0" w:color="auto"/>
      </w:divBdr>
    </w:div>
    <w:div w:id="1285774394">
      <w:bodyDiv w:val="1"/>
      <w:marLeft w:val="0"/>
      <w:marRight w:val="0"/>
      <w:marTop w:val="0"/>
      <w:marBottom w:val="0"/>
      <w:divBdr>
        <w:top w:val="none" w:sz="0" w:space="0" w:color="auto"/>
        <w:left w:val="none" w:sz="0" w:space="0" w:color="auto"/>
        <w:bottom w:val="none" w:sz="0" w:space="0" w:color="auto"/>
        <w:right w:val="none" w:sz="0" w:space="0" w:color="auto"/>
      </w:divBdr>
    </w:div>
    <w:div w:id="1352563066">
      <w:bodyDiv w:val="1"/>
      <w:marLeft w:val="0"/>
      <w:marRight w:val="0"/>
      <w:marTop w:val="0"/>
      <w:marBottom w:val="0"/>
      <w:divBdr>
        <w:top w:val="none" w:sz="0" w:space="0" w:color="auto"/>
        <w:left w:val="none" w:sz="0" w:space="0" w:color="auto"/>
        <w:bottom w:val="none" w:sz="0" w:space="0" w:color="auto"/>
        <w:right w:val="none" w:sz="0" w:space="0" w:color="auto"/>
      </w:divBdr>
    </w:div>
    <w:div w:id="1354846507">
      <w:bodyDiv w:val="1"/>
      <w:marLeft w:val="0"/>
      <w:marRight w:val="0"/>
      <w:marTop w:val="0"/>
      <w:marBottom w:val="0"/>
      <w:divBdr>
        <w:top w:val="none" w:sz="0" w:space="0" w:color="auto"/>
        <w:left w:val="none" w:sz="0" w:space="0" w:color="auto"/>
        <w:bottom w:val="none" w:sz="0" w:space="0" w:color="auto"/>
        <w:right w:val="none" w:sz="0" w:space="0" w:color="auto"/>
      </w:divBdr>
    </w:div>
    <w:div w:id="1426921633">
      <w:bodyDiv w:val="1"/>
      <w:marLeft w:val="0"/>
      <w:marRight w:val="0"/>
      <w:marTop w:val="0"/>
      <w:marBottom w:val="0"/>
      <w:divBdr>
        <w:top w:val="none" w:sz="0" w:space="0" w:color="auto"/>
        <w:left w:val="none" w:sz="0" w:space="0" w:color="auto"/>
        <w:bottom w:val="none" w:sz="0" w:space="0" w:color="auto"/>
        <w:right w:val="none" w:sz="0" w:space="0" w:color="auto"/>
      </w:divBdr>
    </w:div>
    <w:div w:id="1509443428">
      <w:bodyDiv w:val="1"/>
      <w:marLeft w:val="0"/>
      <w:marRight w:val="0"/>
      <w:marTop w:val="0"/>
      <w:marBottom w:val="0"/>
      <w:divBdr>
        <w:top w:val="none" w:sz="0" w:space="0" w:color="auto"/>
        <w:left w:val="none" w:sz="0" w:space="0" w:color="auto"/>
        <w:bottom w:val="none" w:sz="0" w:space="0" w:color="auto"/>
        <w:right w:val="none" w:sz="0" w:space="0" w:color="auto"/>
      </w:divBdr>
    </w:div>
    <w:div w:id="1518763983">
      <w:bodyDiv w:val="1"/>
      <w:marLeft w:val="0"/>
      <w:marRight w:val="0"/>
      <w:marTop w:val="0"/>
      <w:marBottom w:val="0"/>
      <w:divBdr>
        <w:top w:val="none" w:sz="0" w:space="0" w:color="auto"/>
        <w:left w:val="none" w:sz="0" w:space="0" w:color="auto"/>
        <w:bottom w:val="none" w:sz="0" w:space="0" w:color="auto"/>
        <w:right w:val="none" w:sz="0" w:space="0" w:color="auto"/>
      </w:divBdr>
    </w:div>
    <w:div w:id="1603033696">
      <w:bodyDiv w:val="1"/>
      <w:marLeft w:val="0"/>
      <w:marRight w:val="0"/>
      <w:marTop w:val="0"/>
      <w:marBottom w:val="0"/>
      <w:divBdr>
        <w:top w:val="none" w:sz="0" w:space="0" w:color="auto"/>
        <w:left w:val="none" w:sz="0" w:space="0" w:color="auto"/>
        <w:bottom w:val="none" w:sz="0" w:space="0" w:color="auto"/>
        <w:right w:val="none" w:sz="0" w:space="0" w:color="auto"/>
      </w:divBdr>
    </w:div>
    <w:div w:id="1630622628">
      <w:bodyDiv w:val="1"/>
      <w:marLeft w:val="0"/>
      <w:marRight w:val="0"/>
      <w:marTop w:val="0"/>
      <w:marBottom w:val="0"/>
      <w:divBdr>
        <w:top w:val="none" w:sz="0" w:space="0" w:color="auto"/>
        <w:left w:val="none" w:sz="0" w:space="0" w:color="auto"/>
        <w:bottom w:val="none" w:sz="0" w:space="0" w:color="auto"/>
        <w:right w:val="none" w:sz="0" w:space="0" w:color="auto"/>
      </w:divBdr>
    </w:div>
    <w:div w:id="1664506586">
      <w:bodyDiv w:val="1"/>
      <w:marLeft w:val="0"/>
      <w:marRight w:val="0"/>
      <w:marTop w:val="0"/>
      <w:marBottom w:val="0"/>
      <w:divBdr>
        <w:top w:val="none" w:sz="0" w:space="0" w:color="auto"/>
        <w:left w:val="none" w:sz="0" w:space="0" w:color="auto"/>
        <w:bottom w:val="none" w:sz="0" w:space="0" w:color="auto"/>
        <w:right w:val="none" w:sz="0" w:space="0" w:color="auto"/>
      </w:divBdr>
    </w:div>
    <w:div w:id="1733767663">
      <w:bodyDiv w:val="1"/>
      <w:marLeft w:val="0"/>
      <w:marRight w:val="0"/>
      <w:marTop w:val="0"/>
      <w:marBottom w:val="0"/>
      <w:divBdr>
        <w:top w:val="none" w:sz="0" w:space="0" w:color="auto"/>
        <w:left w:val="none" w:sz="0" w:space="0" w:color="auto"/>
        <w:bottom w:val="none" w:sz="0" w:space="0" w:color="auto"/>
        <w:right w:val="none" w:sz="0" w:space="0" w:color="auto"/>
      </w:divBdr>
    </w:div>
    <w:div w:id="1862166315">
      <w:bodyDiv w:val="1"/>
      <w:marLeft w:val="0"/>
      <w:marRight w:val="0"/>
      <w:marTop w:val="0"/>
      <w:marBottom w:val="0"/>
      <w:divBdr>
        <w:top w:val="none" w:sz="0" w:space="0" w:color="auto"/>
        <w:left w:val="none" w:sz="0" w:space="0" w:color="auto"/>
        <w:bottom w:val="none" w:sz="0" w:space="0" w:color="auto"/>
        <w:right w:val="none" w:sz="0" w:space="0" w:color="auto"/>
      </w:divBdr>
    </w:div>
    <w:div w:id="1896427075">
      <w:bodyDiv w:val="1"/>
      <w:marLeft w:val="0"/>
      <w:marRight w:val="0"/>
      <w:marTop w:val="0"/>
      <w:marBottom w:val="0"/>
      <w:divBdr>
        <w:top w:val="none" w:sz="0" w:space="0" w:color="auto"/>
        <w:left w:val="none" w:sz="0" w:space="0" w:color="auto"/>
        <w:bottom w:val="none" w:sz="0" w:space="0" w:color="auto"/>
        <w:right w:val="none" w:sz="0" w:space="0" w:color="auto"/>
      </w:divBdr>
    </w:div>
    <w:div w:id="1922525288">
      <w:bodyDiv w:val="1"/>
      <w:marLeft w:val="0"/>
      <w:marRight w:val="0"/>
      <w:marTop w:val="0"/>
      <w:marBottom w:val="0"/>
      <w:divBdr>
        <w:top w:val="none" w:sz="0" w:space="0" w:color="auto"/>
        <w:left w:val="none" w:sz="0" w:space="0" w:color="auto"/>
        <w:bottom w:val="none" w:sz="0" w:space="0" w:color="auto"/>
        <w:right w:val="none" w:sz="0" w:space="0" w:color="auto"/>
      </w:divBdr>
    </w:div>
    <w:div w:id="202508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footer" Target="footer1.xml"/><Relationship Id="rId35" Type="http://schemas.openxmlformats.org/officeDocument/2006/relationships/fontTable" Target="fontTable.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_____Microsoft_Excel12.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_____Microsoft_Excel14.xlsx"/></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package" Target="../embeddings/_____Microsoft_Excel15.xlsx"/></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package" Target="../embeddings/_____Microsoft_Excel16.xlsx"/></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package" Target="../embeddings/_____Microsoft_Excel17.xlsx"/></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package" Target="../embeddings/_____Microsoft_Excel18.xlsx"/></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package" Target="../embeddings/_____Microsoft_Excel19.xlsx"/></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package" Target="../embeddings/_____Microsoft_Excel20.xlsx"/></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Считаете ли Вы себя верующим человеком? Если да, то какую религию Вы исповедуете? </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F7E-41CD-AAE5-718823D7705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F7E-41CD-AAE5-718823D77051}"/>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EF7E-41CD-AAE5-718823D77051}"/>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EF7E-41CD-AAE5-718823D77051}"/>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EF7E-41CD-AAE5-718823D77051}"/>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4-50FD-422D-B427-18B3557D4B07}"/>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EF7E-41CD-AAE5-718823D77051}"/>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50FD-422D-B427-18B3557D4B07}"/>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2-50FD-422D-B427-18B3557D4B07}"/>
              </c:ext>
            </c:extLst>
          </c:dPt>
          <c:dLbls>
            <c:dLbl>
              <c:idx val="5"/>
              <c:layout>
                <c:manualLayout>
                  <c:x val="-8.6868686868686901E-2"/>
                  <c:y val="-7.9522862823061865E-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4-50FD-422D-B427-18B3557D4B07}"/>
                </c:ext>
                <c:ext xmlns:c15="http://schemas.microsoft.com/office/drawing/2012/chart" uri="{CE6537A1-D6FC-4f65-9D91-7224C49458BB}"/>
              </c:extLst>
            </c:dLbl>
            <c:dLbl>
              <c:idx val="7"/>
              <c:layout>
                <c:manualLayout>
                  <c:x val="4.8484848484848485E-2"/>
                  <c:y val="-7.9522862823061622E-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50FD-422D-B427-18B3557D4B07}"/>
                </c:ext>
                <c:ext xmlns:c15="http://schemas.microsoft.com/office/drawing/2012/chart" uri="{CE6537A1-D6FC-4f65-9D91-7224C49458BB}"/>
              </c:extLst>
            </c:dLbl>
            <c:dLbl>
              <c:idx val="8"/>
              <c:layout>
                <c:manualLayout>
                  <c:x val="0.11313131313131305"/>
                  <c:y val="1.8555334658714357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50FD-422D-B427-18B3557D4B07}"/>
                </c:ex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Лист1!$A$2:$A$10</c:f>
              <c:strCache>
                <c:ptCount val="9"/>
                <c:pt idx="0">
                  <c:v>Православие</c:v>
                </c:pt>
                <c:pt idx="1">
                  <c:v>Ислам</c:v>
                </c:pt>
                <c:pt idx="2">
                  <c:v>Протестантизм</c:v>
                </c:pt>
                <c:pt idx="3">
                  <c:v>Традиционная вера осетин </c:v>
                </c:pt>
                <c:pt idx="4">
                  <c:v>Атеизм</c:v>
                </c:pt>
                <c:pt idx="5">
                  <c:v>Агностицизм</c:v>
                </c:pt>
                <c:pt idx="6">
                  <c:v>Католичество</c:v>
                </c:pt>
                <c:pt idx="7">
                  <c:v>Буддизм</c:v>
                </c:pt>
                <c:pt idx="8">
                  <c:v>Другое</c:v>
                </c:pt>
              </c:strCache>
            </c:strRef>
          </c:cat>
          <c:val>
            <c:numRef>
              <c:f>Лист1!$B$2:$B$10</c:f>
              <c:numCache>
                <c:formatCode>0%</c:formatCode>
                <c:ptCount val="9"/>
                <c:pt idx="0">
                  <c:v>0.35</c:v>
                </c:pt>
                <c:pt idx="1">
                  <c:v>0.2</c:v>
                </c:pt>
                <c:pt idx="2">
                  <c:v>0.12</c:v>
                </c:pt>
                <c:pt idx="3">
                  <c:v>0.12</c:v>
                </c:pt>
                <c:pt idx="4">
                  <c:v>0.12</c:v>
                </c:pt>
                <c:pt idx="5">
                  <c:v>0.06</c:v>
                </c:pt>
                <c:pt idx="6">
                  <c:v>0.02</c:v>
                </c:pt>
                <c:pt idx="7">
                  <c:v>0.01</c:v>
                </c:pt>
                <c:pt idx="8">
                  <c:v>0.01</c:v>
                </c:pt>
              </c:numCache>
            </c:numRef>
          </c:val>
          <c:extLst xmlns:c16r2="http://schemas.microsoft.com/office/drawing/2015/06/chart">
            <c:ext xmlns:c16="http://schemas.microsoft.com/office/drawing/2014/chart" uri="{C3380CC4-5D6E-409C-BE32-E72D297353CC}">
              <c16:uniqueId val="{00000000-50FD-422D-B427-18B3557D4B07}"/>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Оцените, пожалуйста, насколько хорошо Вы информированы о проводимой политике органов государственной власти и местных администраций РСО-Алания, направленной на развитие благоприятных отношений между людьми разных национальностей и религий. </c:v>
                </c:pt>
              </c:strCache>
            </c:strRef>
          </c:tx>
          <c:dPt>
            <c:idx val="0"/>
            <c:bubble3D val="0"/>
            <c:spPr>
              <a:solidFill>
                <a:srgbClr val="54849A"/>
              </a:solidFill>
              <a:ln w="19050">
                <a:solidFill>
                  <a:schemeClr val="lt1"/>
                </a:solidFill>
              </a:ln>
              <a:effectLst/>
            </c:spPr>
            <c:extLst xmlns:c16r2="http://schemas.microsoft.com/office/drawing/2015/06/chart">
              <c:ext xmlns:c16="http://schemas.microsoft.com/office/drawing/2014/chart" uri="{C3380CC4-5D6E-409C-BE32-E72D297353CC}">
                <c16:uniqueId val="{00000001-B034-416A-BC3A-C6CDE2712B7F}"/>
              </c:ext>
            </c:extLst>
          </c:dPt>
          <c:dPt>
            <c:idx val="1"/>
            <c:bubble3D val="0"/>
            <c:spPr>
              <a:solidFill>
                <a:srgbClr val="6AAC90"/>
              </a:solidFill>
              <a:ln w="19050">
                <a:solidFill>
                  <a:schemeClr val="lt1"/>
                </a:solidFill>
              </a:ln>
              <a:effectLst/>
            </c:spPr>
            <c:extLst xmlns:c16r2="http://schemas.microsoft.com/office/drawing/2015/06/chart">
              <c:ext xmlns:c16="http://schemas.microsoft.com/office/drawing/2014/chart" uri="{C3380CC4-5D6E-409C-BE32-E72D297353CC}">
                <c16:uniqueId val="{00000003-B034-416A-BC3A-C6CDE2712B7F}"/>
              </c:ext>
            </c:extLst>
          </c:dPt>
          <c:dPt>
            <c:idx val="2"/>
            <c:bubble3D val="0"/>
            <c:spPr>
              <a:solidFill>
                <a:srgbClr val="B01513"/>
              </a:solidFill>
              <a:ln w="19050">
                <a:solidFill>
                  <a:schemeClr val="lt1"/>
                </a:solidFill>
              </a:ln>
              <a:effectLst/>
            </c:spPr>
            <c:extLst xmlns:c16r2="http://schemas.microsoft.com/office/drawing/2015/06/chart">
              <c:ext xmlns:c16="http://schemas.microsoft.com/office/drawing/2014/chart" uri="{C3380CC4-5D6E-409C-BE32-E72D297353CC}">
                <c16:uniqueId val="{00000005-B034-416A-BC3A-C6CDE2712B7F}"/>
              </c:ext>
            </c:extLst>
          </c:dPt>
          <c:dPt>
            <c:idx val="3"/>
            <c:bubble3D val="0"/>
            <c:spPr>
              <a:solidFill>
                <a:srgbClr val="E6B729"/>
              </a:solidFill>
              <a:ln w="19050">
                <a:solidFill>
                  <a:schemeClr val="lt1"/>
                </a:solidFill>
              </a:ln>
              <a:effectLst/>
            </c:spPr>
            <c:extLst xmlns:c16r2="http://schemas.microsoft.com/office/drawing/2015/06/chart">
              <c:ext xmlns:c16="http://schemas.microsoft.com/office/drawing/2014/chart" uri="{C3380CC4-5D6E-409C-BE32-E72D297353CC}">
                <c16:uniqueId val="{00000007-B034-416A-BC3A-C6CDE2712B7F}"/>
              </c:ext>
            </c:extLst>
          </c:dPt>
          <c:dPt>
            <c:idx val="4"/>
            <c:bubble3D val="0"/>
            <c:spPr>
              <a:solidFill>
                <a:srgbClr val="E6B729"/>
              </a:solidFill>
              <a:ln w="19050">
                <a:solidFill>
                  <a:schemeClr val="lt1"/>
                </a:solidFill>
              </a:ln>
              <a:effectLst/>
            </c:spPr>
            <c:extLst xmlns:c16r2="http://schemas.microsoft.com/office/drawing/2015/06/chart">
              <c:ext xmlns:c16="http://schemas.microsoft.com/office/drawing/2014/chart" uri="{C3380CC4-5D6E-409C-BE32-E72D297353CC}">
                <c16:uniqueId val="{00000009-B034-416A-BC3A-C6CDE2712B7F}"/>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B034-416A-BC3A-C6CDE2712B7F}"/>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B034-416A-BC3A-C6CDE2712B7F}"/>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B034-416A-BC3A-C6CDE2712B7F}"/>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B034-416A-BC3A-C6CDE2712B7F}"/>
              </c:ext>
            </c:extLst>
          </c:dPt>
          <c:dLbls>
            <c:dLbl>
              <c:idx val="0"/>
              <c:layout>
                <c:manualLayout>
                  <c:x val="0.21087314662273476"/>
                  <c:y val="0.11133200795228629"/>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B034-416A-BC3A-C6CDE2712B7F}"/>
                </c:ext>
                <c:ext xmlns:c15="http://schemas.microsoft.com/office/drawing/2012/chart" uri="{CE6537A1-D6FC-4f65-9D91-7224C49458BB}"/>
              </c:extLst>
            </c:dLbl>
            <c:dLbl>
              <c:idx val="1"/>
              <c:layout>
                <c:manualLayout>
                  <c:x val="0.27237781438769904"/>
                  <c:y val="0.22266401590457258"/>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B034-416A-BC3A-C6CDE2712B7F}"/>
                </c:ext>
                <c:ext xmlns:c15="http://schemas.microsoft.com/office/drawing/2012/chart" uri="{CE6537A1-D6FC-4f65-9D91-7224C49458BB}"/>
              </c:extLst>
            </c:dLbl>
            <c:dLbl>
              <c:idx val="2"/>
              <c:layout>
                <c:manualLayout>
                  <c:x val="2.1965952773201564E-3"/>
                  <c:y val="0.11928429423459234"/>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B034-416A-BC3A-C6CDE2712B7F}"/>
                </c:ext>
                <c:ext xmlns:c15="http://schemas.microsoft.com/office/drawing/2012/chart" uri="{CE6537A1-D6FC-4f65-9D91-7224C49458BB}"/>
              </c:extLst>
            </c:dLbl>
            <c:dLbl>
              <c:idx val="3"/>
              <c:layout>
                <c:manualLayout>
                  <c:x val="-1.055092166197512E-2"/>
                  <c:y val="-0.1192842942345925"/>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B034-416A-BC3A-C6CDE2712B7F}"/>
                </c:ext>
                <c:ext xmlns:c15="http://schemas.microsoft.com/office/drawing/2012/chart" uri="{CE6537A1-D6FC-4f65-9D91-7224C49458BB}"/>
              </c:extLst>
            </c:dLbl>
            <c:dLbl>
              <c:idx val="4"/>
              <c:layout>
                <c:manualLayout>
                  <c:x val="4.6128500823723231E-2"/>
                  <c:y val="-5.5666003976143165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B034-416A-BC3A-C6CDE2712B7F}"/>
                </c:ext>
                <c:ext xmlns:c15="http://schemas.microsoft.com/office/drawing/2012/chart" uri="{CE6537A1-D6FC-4f65-9D91-7224C49458BB}"/>
              </c:extLst>
            </c:dLbl>
            <c:dLbl>
              <c:idx val="5"/>
              <c:layout>
                <c:manualLayout>
                  <c:x val="-8.6868686868686901E-2"/>
                  <c:y val="-7.9522862823061865E-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B034-416A-BC3A-C6CDE2712B7F}"/>
                </c:ext>
                <c:ext xmlns:c15="http://schemas.microsoft.com/office/drawing/2012/chart" uri="{CE6537A1-D6FC-4f65-9D91-7224C49458BB}"/>
              </c:extLst>
            </c:dLbl>
            <c:dLbl>
              <c:idx val="7"/>
              <c:layout>
                <c:manualLayout>
                  <c:x val="4.8484848484848485E-2"/>
                  <c:y val="-7.9522862823061622E-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F-B034-416A-BC3A-C6CDE2712B7F}"/>
                </c:ext>
                <c:ext xmlns:c15="http://schemas.microsoft.com/office/drawing/2012/chart" uri="{CE6537A1-D6FC-4f65-9D91-7224C49458BB}"/>
              </c:extLst>
            </c:dLbl>
            <c:dLbl>
              <c:idx val="8"/>
              <c:layout>
                <c:manualLayout>
                  <c:x val="0.11313131313131305"/>
                  <c:y val="1.8555334658714357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1-B034-416A-BC3A-C6CDE2712B7F}"/>
                </c:ex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Лист1!$A$2:$A$5</c:f>
              <c:strCache>
                <c:ptCount val="4"/>
                <c:pt idx="0">
                  <c:v> Хорошо информирован(а), знаю о предпринимаемых мерах</c:v>
                </c:pt>
                <c:pt idx="1">
                  <c:v>Что-то об этом слышал(а), но не помню, что именно</c:v>
                </c:pt>
                <c:pt idx="2">
                  <c:v>Плохо информирован(а), ничего не знаю об этом</c:v>
                </c:pt>
                <c:pt idx="3">
                  <c:v>Затрудняюсь ответить</c:v>
                </c:pt>
              </c:strCache>
            </c:strRef>
          </c:cat>
          <c:val>
            <c:numRef>
              <c:f>Лист1!$B$2:$B$5</c:f>
              <c:numCache>
                <c:formatCode>0%</c:formatCode>
                <c:ptCount val="4"/>
                <c:pt idx="0">
                  <c:v>3.9E-2</c:v>
                </c:pt>
                <c:pt idx="1">
                  <c:v>0.216</c:v>
                </c:pt>
                <c:pt idx="2">
                  <c:v>0.32900000000000001</c:v>
                </c:pt>
                <c:pt idx="3">
                  <c:v>0.41399999999999998</c:v>
                </c:pt>
              </c:numCache>
            </c:numRef>
          </c:val>
          <c:extLst xmlns:c16r2="http://schemas.microsoft.com/office/drawing/2015/06/chart">
            <c:ext xmlns:c16="http://schemas.microsoft.com/office/drawing/2014/chart" uri="{C3380CC4-5D6E-409C-BE32-E72D297353CC}">
              <c16:uniqueId val="{00000012-B034-416A-BC3A-C6CDE2712B7F}"/>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Как Вы оцениваете деятельность органов исполнительной власти РСО-Алания в сфере межконфессиональных отношений и профилактики экстремизма?</c:v>
                </c:pt>
              </c:strCache>
            </c:strRef>
          </c:tx>
          <c:dPt>
            <c:idx val="0"/>
            <c:bubble3D val="0"/>
            <c:spPr>
              <a:solidFill>
                <a:srgbClr val="54849A"/>
              </a:solidFill>
              <a:ln w="19050">
                <a:solidFill>
                  <a:schemeClr val="lt1"/>
                </a:solidFill>
              </a:ln>
              <a:effectLst/>
            </c:spPr>
            <c:extLst xmlns:c16r2="http://schemas.microsoft.com/office/drawing/2015/06/chart">
              <c:ext xmlns:c16="http://schemas.microsoft.com/office/drawing/2014/chart" uri="{C3380CC4-5D6E-409C-BE32-E72D297353CC}">
                <c16:uniqueId val="{00000001-631B-40D3-8E27-E2A2F35C23F7}"/>
              </c:ext>
            </c:extLst>
          </c:dPt>
          <c:dPt>
            <c:idx val="1"/>
            <c:bubble3D val="0"/>
            <c:spPr>
              <a:solidFill>
                <a:srgbClr val="6AAC90"/>
              </a:solidFill>
              <a:ln w="19050">
                <a:solidFill>
                  <a:schemeClr val="lt1"/>
                </a:solidFill>
              </a:ln>
              <a:effectLst/>
            </c:spPr>
            <c:extLst xmlns:c16r2="http://schemas.microsoft.com/office/drawing/2015/06/chart">
              <c:ext xmlns:c16="http://schemas.microsoft.com/office/drawing/2014/chart" uri="{C3380CC4-5D6E-409C-BE32-E72D297353CC}">
                <c16:uniqueId val="{00000003-631B-40D3-8E27-E2A2F35C23F7}"/>
              </c:ext>
            </c:extLst>
          </c:dPt>
          <c:dPt>
            <c:idx val="2"/>
            <c:bubble3D val="0"/>
            <c:spPr>
              <a:solidFill>
                <a:srgbClr val="E6B729"/>
              </a:solidFill>
              <a:ln w="19050">
                <a:solidFill>
                  <a:schemeClr val="lt1"/>
                </a:solidFill>
              </a:ln>
              <a:effectLst/>
            </c:spPr>
            <c:extLst xmlns:c16r2="http://schemas.microsoft.com/office/drawing/2015/06/chart">
              <c:ext xmlns:c16="http://schemas.microsoft.com/office/drawing/2014/chart" uri="{C3380CC4-5D6E-409C-BE32-E72D297353CC}">
                <c16:uniqueId val="{00000005-631B-40D3-8E27-E2A2F35C23F7}"/>
              </c:ext>
            </c:extLst>
          </c:dPt>
          <c:dPt>
            <c:idx val="3"/>
            <c:bubble3D val="0"/>
            <c:spPr>
              <a:solidFill>
                <a:srgbClr val="B01513"/>
              </a:solidFill>
              <a:ln w="19050">
                <a:solidFill>
                  <a:schemeClr val="lt1"/>
                </a:solidFill>
              </a:ln>
              <a:effectLst/>
            </c:spPr>
            <c:extLst xmlns:c16r2="http://schemas.microsoft.com/office/drawing/2015/06/chart">
              <c:ext xmlns:c16="http://schemas.microsoft.com/office/drawing/2014/chart" uri="{C3380CC4-5D6E-409C-BE32-E72D297353CC}">
                <c16:uniqueId val="{00000007-631B-40D3-8E27-E2A2F35C23F7}"/>
              </c:ext>
            </c:extLst>
          </c:dPt>
          <c:dPt>
            <c:idx val="4"/>
            <c:bubble3D val="0"/>
            <c:spPr>
              <a:solidFill>
                <a:srgbClr val="9E5E9B">
                  <a:lumMod val="40000"/>
                  <a:lumOff val="60000"/>
                </a:srgbClr>
              </a:solidFill>
              <a:ln w="19050">
                <a:solidFill>
                  <a:schemeClr val="lt1"/>
                </a:solidFill>
              </a:ln>
              <a:effectLst/>
            </c:spPr>
            <c:extLst xmlns:c16r2="http://schemas.microsoft.com/office/drawing/2015/06/chart">
              <c:ext xmlns:c16="http://schemas.microsoft.com/office/drawing/2014/chart" uri="{C3380CC4-5D6E-409C-BE32-E72D297353CC}">
                <c16:uniqueId val="{00000009-631B-40D3-8E27-E2A2F35C23F7}"/>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631B-40D3-8E27-E2A2F35C23F7}"/>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631B-40D3-8E27-E2A2F35C23F7}"/>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631B-40D3-8E27-E2A2F35C23F7}"/>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631B-40D3-8E27-E2A2F35C23F7}"/>
              </c:ext>
            </c:extLst>
          </c:dPt>
          <c:dLbls>
            <c:dLbl>
              <c:idx val="0"/>
              <c:layout>
                <c:manualLayout>
                  <c:x val="0.21087314662273476"/>
                  <c:y val="0.11133200795228629"/>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631B-40D3-8E27-E2A2F35C23F7}"/>
                </c:ext>
                <c:ext xmlns:c15="http://schemas.microsoft.com/office/drawing/2012/chart" uri="{CE6537A1-D6FC-4f65-9D91-7224C49458BB}"/>
              </c:extLst>
            </c:dLbl>
            <c:dLbl>
              <c:idx val="1"/>
              <c:layout>
                <c:manualLayout>
                  <c:x val="1.7572762218561251E-2"/>
                  <c:y val="0.21206096752816425"/>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631B-40D3-8E27-E2A2F35C23F7}"/>
                </c:ext>
                <c:ext xmlns:c15="http://schemas.microsoft.com/office/drawing/2012/chart" uri="{CE6537A1-D6FC-4f65-9D91-7224C49458BB}"/>
              </c:extLst>
            </c:dLbl>
            <c:dLbl>
              <c:idx val="2"/>
              <c:layout>
                <c:manualLayout>
                  <c:x val="-5.0521691378363549E-2"/>
                  <c:y val="2.9158383035122599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631B-40D3-8E27-E2A2F35C23F7}"/>
                </c:ext>
                <c:ext xmlns:c15="http://schemas.microsoft.com/office/drawing/2012/chart" uri="{CE6537A1-D6FC-4f65-9D91-7224C49458BB}"/>
              </c:extLst>
            </c:dLbl>
            <c:dLbl>
              <c:idx val="3"/>
              <c:layout>
                <c:manualLayout>
                  <c:x val="-0.19506492495686811"/>
                  <c:y val="-9.2776673293571907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631B-40D3-8E27-E2A2F35C23F7}"/>
                </c:ext>
                <c:ext xmlns:c15="http://schemas.microsoft.com/office/drawing/2012/chart" uri="{CE6537A1-D6FC-4f65-9D91-7224C49458BB}"/>
              </c:extLst>
            </c:dLbl>
            <c:dLbl>
              <c:idx val="4"/>
              <c:layout>
                <c:manualLayout>
                  <c:x val="4.6128500823723231E-2"/>
                  <c:y val="-5.5666003976143165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631B-40D3-8E27-E2A2F35C23F7}"/>
                </c:ext>
                <c:ext xmlns:c15="http://schemas.microsoft.com/office/drawing/2012/chart" uri="{CE6537A1-D6FC-4f65-9D91-7224C49458BB}"/>
              </c:extLst>
            </c:dLbl>
            <c:dLbl>
              <c:idx val="5"/>
              <c:layout>
                <c:manualLayout>
                  <c:x val="-8.6868686868686901E-2"/>
                  <c:y val="-7.9522862823061865E-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631B-40D3-8E27-E2A2F35C23F7}"/>
                </c:ext>
                <c:ext xmlns:c15="http://schemas.microsoft.com/office/drawing/2012/chart" uri="{CE6537A1-D6FC-4f65-9D91-7224C49458BB}"/>
              </c:extLst>
            </c:dLbl>
            <c:dLbl>
              <c:idx val="7"/>
              <c:layout>
                <c:manualLayout>
                  <c:x val="4.8484848484848485E-2"/>
                  <c:y val="-7.9522862823061622E-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F-631B-40D3-8E27-E2A2F35C23F7}"/>
                </c:ext>
                <c:ext xmlns:c15="http://schemas.microsoft.com/office/drawing/2012/chart" uri="{CE6537A1-D6FC-4f65-9D91-7224C49458BB}"/>
              </c:extLst>
            </c:dLbl>
            <c:dLbl>
              <c:idx val="8"/>
              <c:layout>
                <c:manualLayout>
                  <c:x val="0.11313131313131305"/>
                  <c:y val="1.8555334658714357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1-631B-40D3-8E27-E2A2F35C23F7}"/>
                </c:ex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Лист1!$A$2:$A$6</c:f>
              <c:strCache>
                <c:ptCount val="5"/>
                <c:pt idx="0">
                  <c:v>Положительно</c:v>
                </c:pt>
                <c:pt idx="1">
                  <c:v>Скорее, положительно</c:v>
                </c:pt>
                <c:pt idx="2">
                  <c:v>Скорее, отрицательно</c:v>
                </c:pt>
                <c:pt idx="3">
                  <c:v>Крайне отрицательно</c:v>
                </c:pt>
                <c:pt idx="4">
                  <c:v>Не могу оценить, ничего не знаю об этой деятельности</c:v>
                </c:pt>
              </c:strCache>
            </c:strRef>
          </c:cat>
          <c:val>
            <c:numRef>
              <c:f>Лист1!$B$2:$B$6</c:f>
              <c:numCache>
                <c:formatCode>0%</c:formatCode>
                <c:ptCount val="5"/>
                <c:pt idx="0">
                  <c:v>0.30499999999999999</c:v>
                </c:pt>
                <c:pt idx="1">
                  <c:v>0.20699999999999999</c:v>
                </c:pt>
                <c:pt idx="2">
                  <c:v>0.02</c:v>
                </c:pt>
                <c:pt idx="3">
                  <c:v>4.7E-2</c:v>
                </c:pt>
                <c:pt idx="4">
                  <c:v>0.41799999999999998</c:v>
                </c:pt>
              </c:numCache>
            </c:numRef>
          </c:val>
          <c:extLst xmlns:c16r2="http://schemas.microsoft.com/office/drawing/2015/06/chart">
            <c:ext xmlns:c16="http://schemas.microsoft.com/office/drawing/2014/chart" uri="{C3380CC4-5D6E-409C-BE32-E72D297353CC}">
              <c16:uniqueId val="{00000012-631B-40D3-8E27-E2A2F35C23F7}"/>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1"/>
        <c:ser>
          <c:idx val="0"/>
          <c:order val="0"/>
          <c:tx>
            <c:strRef>
              <c:f>Лист1!$B$1</c:f>
              <c:strCache>
                <c:ptCount val="1"/>
                <c:pt idx="0">
                  <c:v> Каковы, на Ваш взгляд, причины участия человека в экстремистских организациях?</c:v>
                </c:pt>
              </c:strCache>
            </c:strRef>
          </c:tx>
          <c:invertIfNegative val="0"/>
          <c:dPt>
            <c:idx val="0"/>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2542-446D-9C46-D5B4F7C0D8C7}"/>
              </c:ext>
            </c:extLst>
          </c:dPt>
          <c:dPt>
            <c:idx val="1"/>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3-2542-446D-9C46-D5B4F7C0D8C7}"/>
              </c:ext>
            </c:extLst>
          </c:dPt>
          <c:dPt>
            <c:idx val="2"/>
            <c:invertIfNegative val="0"/>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5-2542-446D-9C46-D5B4F7C0D8C7}"/>
              </c:ext>
            </c:extLst>
          </c:dPt>
          <c:dPt>
            <c:idx val="3"/>
            <c:invertIfNegative val="0"/>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7-2542-446D-9C46-D5B4F7C0D8C7}"/>
              </c:ext>
            </c:extLst>
          </c:dPt>
          <c:dPt>
            <c:idx val="4"/>
            <c:invertIfNegative val="0"/>
            <c:bubble3D val="0"/>
            <c:spPr>
              <a:solidFill>
                <a:schemeClr val="accent5"/>
              </a:solidFill>
              <a:ln>
                <a:noFill/>
              </a:ln>
              <a:effectLst/>
            </c:spPr>
            <c:extLst xmlns:c16r2="http://schemas.microsoft.com/office/drawing/2015/06/chart">
              <c:ext xmlns:c16="http://schemas.microsoft.com/office/drawing/2014/chart" uri="{C3380CC4-5D6E-409C-BE32-E72D297353CC}">
                <c16:uniqueId val="{00000009-2542-446D-9C46-D5B4F7C0D8C7}"/>
              </c:ext>
            </c:extLst>
          </c:dPt>
          <c:dPt>
            <c:idx val="5"/>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B-2542-446D-9C46-D5B4F7C0D8C7}"/>
              </c:ext>
            </c:extLst>
          </c:dPt>
          <c:dPt>
            <c:idx val="6"/>
            <c:invertIfNegative val="0"/>
            <c:bubble3D val="0"/>
            <c:spPr>
              <a:solidFill>
                <a:schemeClr val="accent1">
                  <a:lumMod val="60000"/>
                </a:schemeClr>
              </a:solidFill>
              <a:ln>
                <a:noFill/>
              </a:ln>
              <a:effectLst/>
            </c:spPr>
            <c:extLst xmlns:c16r2="http://schemas.microsoft.com/office/drawing/2015/06/chart">
              <c:ext xmlns:c16="http://schemas.microsoft.com/office/drawing/2014/chart" uri="{C3380CC4-5D6E-409C-BE32-E72D297353CC}">
                <c16:uniqueId val="{0000000D-2542-446D-9C46-D5B4F7C0D8C7}"/>
              </c:ext>
            </c:extLst>
          </c:dPt>
          <c:dPt>
            <c:idx val="7"/>
            <c:invertIfNegative val="0"/>
            <c:bubble3D val="0"/>
            <c:spPr>
              <a:solidFill>
                <a:schemeClr val="accent2">
                  <a:lumMod val="60000"/>
                </a:schemeClr>
              </a:solidFill>
              <a:ln>
                <a:noFill/>
              </a:ln>
              <a:effectLst/>
            </c:spPr>
            <c:extLst xmlns:c16r2="http://schemas.microsoft.com/office/drawing/2015/06/chart">
              <c:ext xmlns:c16="http://schemas.microsoft.com/office/drawing/2014/chart" uri="{C3380CC4-5D6E-409C-BE32-E72D297353CC}">
                <c16:uniqueId val="{0000000F-2542-446D-9C46-D5B4F7C0D8C7}"/>
              </c:ext>
            </c:extLst>
          </c:dPt>
          <c:dPt>
            <c:idx val="8"/>
            <c:invertIfNegative val="0"/>
            <c:bubble3D val="0"/>
            <c:spPr>
              <a:solidFill>
                <a:schemeClr val="accent3">
                  <a:lumMod val="60000"/>
                </a:schemeClr>
              </a:solidFill>
              <a:ln>
                <a:noFill/>
              </a:ln>
              <a:effectLst/>
            </c:spPr>
            <c:extLst xmlns:c16r2="http://schemas.microsoft.com/office/drawing/2015/06/chart">
              <c:ext xmlns:c16="http://schemas.microsoft.com/office/drawing/2014/chart" uri="{C3380CC4-5D6E-409C-BE32-E72D297353CC}">
                <c16:uniqueId val="{00000011-2542-446D-9C46-D5B4F7C0D8C7}"/>
              </c:ext>
            </c:extLst>
          </c:dPt>
          <c:dPt>
            <c:idx val="9"/>
            <c:invertIfNegative val="0"/>
            <c:bubble3D val="0"/>
            <c:spPr>
              <a:solidFill>
                <a:schemeClr val="accent4">
                  <a:lumMod val="60000"/>
                </a:schemeClr>
              </a:solidFill>
              <a:ln>
                <a:noFill/>
              </a:ln>
              <a:effectLst/>
            </c:spPr>
            <c:extLst xmlns:c16r2="http://schemas.microsoft.com/office/drawing/2015/06/chart">
              <c:ext xmlns:c16="http://schemas.microsoft.com/office/drawing/2014/chart" uri="{C3380CC4-5D6E-409C-BE32-E72D297353CC}">
                <c16:uniqueId val="{00000013-2542-446D-9C46-D5B4F7C0D8C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Психические травмы, отклонения</c:v>
                </c:pt>
                <c:pt idx="1">
                  <c:v>Финансовые проблемы </c:v>
                </c:pt>
                <c:pt idx="2">
                  <c:v>Влияние религиозных течений</c:v>
                </c:pt>
                <c:pt idx="3">
                  <c:v>Идеологические мотивы</c:v>
                </c:pt>
                <c:pt idx="4">
                  <c:v>Отомстить за что-то властям или отдельным группам(лицам)</c:v>
                </c:pt>
                <c:pt idx="5">
                  <c:v>Стремление избежать уголовной ответственности за совершенные ранее преступления </c:v>
                </c:pt>
                <c:pt idx="6">
                  <c:v>Другое</c:v>
                </c:pt>
              </c:strCache>
            </c:strRef>
          </c:cat>
          <c:val>
            <c:numRef>
              <c:f>Лист1!$B$2:$B$8</c:f>
              <c:numCache>
                <c:formatCode>0%</c:formatCode>
                <c:ptCount val="7"/>
                <c:pt idx="0">
                  <c:v>0.21199999999999999</c:v>
                </c:pt>
                <c:pt idx="1">
                  <c:v>0.19400000000000001</c:v>
                </c:pt>
                <c:pt idx="2">
                  <c:v>0.192</c:v>
                </c:pt>
                <c:pt idx="3">
                  <c:v>0.16</c:v>
                </c:pt>
                <c:pt idx="4">
                  <c:v>2.7E-2</c:v>
                </c:pt>
                <c:pt idx="5">
                  <c:v>2.5000000000000001E-2</c:v>
                </c:pt>
                <c:pt idx="6">
                  <c:v>0.192</c:v>
                </c:pt>
              </c:numCache>
            </c:numRef>
          </c:val>
          <c:extLst xmlns:c16r2="http://schemas.microsoft.com/office/drawing/2015/06/chart">
            <c:ext xmlns:c16="http://schemas.microsoft.com/office/drawing/2014/chart" uri="{C3380CC4-5D6E-409C-BE32-E72D297353CC}">
              <c16:uniqueId val="{00000014-2542-446D-9C46-D5B4F7C0D8C7}"/>
            </c:ext>
          </c:extLst>
        </c:ser>
        <c:dLbls>
          <c:showLegendKey val="0"/>
          <c:showVal val="0"/>
          <c:showCatName val="0"/>
          <c:showSerName val="0"/>
          <c:showPercent val="0"/>
          <c:showBubbleSize val="0"/>
        </c:dLbls>
        <c:gapWidth val="47"/>
        <c:axId val="-1498422432"/>
        <c:axId val="-1498421888"/>
      </c:barChart>
      <c:catAx>
        <c:axId val="-14984224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98421888"/>
        <c:crosses val="autoZero"/>
        <c:auto val="1"/>
        <c:lblAlgn val="ctr"/>
        <c:lblOffset val="100"/>
        <c:noMultiLvlLbl val="0"/>
      </c:catAx>
      <c:valAx>
        <c:axId val="-1498421888"/>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9842243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В какой мере граждане Вашего населённого пункта защищены от влияния идей, приводящих к террористической деятельности</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258-4CA5-A385-E8D53DEA2364}"/>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258-4CA5-A385-E8D53DEA2364}"/>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258-4CA5-A385-E8D53DEA2364}"/>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2258-4CA5-A385-E8D53DEA2364}"/>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2258-4CA5-A385-E8D53DEA2364}"/>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2258-4CA5-A385-E8D53DEA2364}"/>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2258-4CA5-A385-E8D53DEA2364}"/>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2258-4CA5-A385-E8D53DEA2364}"/>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2258-4CA5-A385-E8D53DEA2364}"/>
              </c:ext>
            </c:extLst>
          </c:dPt>
          <c:dLbls>
            <c:dLbl>
              <c:idx val="5"/>
              <c:layout>
                <c:manualLayout>
                  <c:x val="-8.6868686868686901E-2"/>
                  <c:y val="-7.9522862823061865E-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2258-4CA5-A385-E8D53DEA2364}"/>
                </c:ext>
                <c:ext xmlns:c15="http://schemas.microsoft.com/office/drawing/2012/chart" uri="{CE6537A1-D6FC-4f65-9D91-7224C49458BB}"/>
              </c:extLst>
            </c:dLbl>
            <c:dLbl>
              <c:idx val="7"/>
              <c:layout>
                <c:manualLayout>
                  <c:x val="4.8484848484848485E-2"/>
                  <c:y val="-7.9522862823061622E-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F-2258-4CA5-A385-E8D53DEA2364}"/>
                </c:ext>
                <c:ext xmlns:c15="http://schemas.microsoft.com/office/drawing/2012/chart" uri="{CE6537A1-D6FC-4f65-9D91-7224C49458BB}"/>
              </c:extLst>
            </c:dLbl>
            <c:dLbl>
              <c:idx val="8"/>
              <c:layout>
                <c:manualLayout>
                  <c:x val="0.11313131313131305"/>
                  <c:y val="1.8555334658714357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1-2258-4CA5-A385-E8D53DEA2364}"/>
                </c:ex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Лист1!$A$2:$A$6</c:f>
              <c:strCache>
                <c:ptCount val="5"/>
                <c:pt idx="0">
                  <c:v>Полностью защищены</c:v>
                </c:pt>
                <c:pt idx="1">
                  <c:v>В большей степени защищены</c:v>
                </c:pt>
                <c:pt idx="2">
                  <c:v>Частично защищены</c:v>
                </c:pt>
                <c:pt idx="3">
                  <c:v>Совершенно не защищены</c:v>
                </c:pt>
                <c:pt idx="4">
                  <c:v>Затрудняюсь ответить</c:v>
                </c:pt>
              </c:strCache>
            </c:strRef>
          </c:cat>
          <c:val>
            <c:numRef>
              <c:f>Лист1!$B$2:$B$6</c:f>
              <c:numCache>
                <c:formatCode>0%</c:formatCode>
                <c:ptCount val="5"/>
                <c:pt idx="0">
                  <c:v>7.9000000000000001E-2</c:v>
                </c:pt>
                <c:pt idx="1">
                  <c:v>8.4000000000000005E-2</c:v>
                </c:pt>
                <c:pt idx="2">
                  <c:v>0.13600000000000001</c:v>
                </c:pt>
                <c:pt idx="3">
                  <c:v>0.252</c:v>
                </c:pt>
                <c:pt idx="4">
                  <c:v>0.45</c:v>
                </c:pt>
              </c:numCache>
            </c:numRef>
          </c:val>
          <c:extLst xmlns:c16r2="http://schemas.microsoft.com/office/drawing/2015/06/chart">
            <c:ext xmlns:c16="http://schemas.microsoft.com/office/drawing/2014/chart" uri="{C3380CC4-5D6E-409C-BE32-E72D297353CC}">
              <c16:uniqueId val="{00000012-2258-4CA5-A385-E8D53DEA2364}"/>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1"/>
        <c:ser>
          <c:idx val="0"/>
          <c:order val="0"/>
          <c:tx>
            <c:strRef>
              <c:f>Лист1!$B$1</c:f>
              <c:strCache>
                <c:ptCount val="1"/>
                <c:pt idx="0">
                  <c:v>Какие каналы распространения информации о возможности участвовать в террористических группах имеют наибольшее воздействие?</c:v>
                </c:pt>
              </c:strCache>
            </c:strRef>
          </c:tx>
          <c:invertIfNegative val="0"/>
          <c:dPt>
            <c:idx val="0"/>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9217-467F-87AF-DF74841F8D6B}"/>
              </c:ext>
            </c:extLst>
          </c:dPt>
          <c:dPt>
            <c:idx val="1"/>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3-9217-467F-87AF-DF74841F8D6B}"/>
              </c:ext>
            </c:extLst>
          </c:dPt>
          <c:dPt>
            <c:idx val="2"/>
            <c:invertIfNegative val="0"/>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5-9217-467F-87AF-DF74841F8D6B}"/>
              </c:ext>
            </c:extLst>
          </c:dPt>
          <c:dPt>
            <c:idx val="3"/>
            <c:invertIfNegative val="0"/>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7-9217-467F-87AF-DF74841F8D6B}"/>
              </c:ext>
            </c:extLst>
          </c:dPt>
          <c:dPt>
            <c:idx val="4"/>
            <c:invertIfNegative val="0"/>
            <c:bubble3D val="0"/>
            <c:spPr>
              <a:solidFill>
                <a:schemeClr val="accent5"/>
              </a:solidFill>
              <a:ln>
                <a:noFill/>
              </a:ln>
              <a:effectLst/>
            </c:spPr>
            <c:extLst xmlns:c16r2="http://schemas.microsoft.com/office/drawing/2015/06/chart">
              <c:ext xmlns:c16="http://schemas.microsoft.com/office/drawing/2014/chart" uri="{C3380CC4-5D6E-409C-BE32-E72D297353CC}">
                <c16:uniqueId val="{00000009-9217-467F-87AF-DF74841F8D6B}"/>
              </c:ext>
            </c:extLst>
          </c:dPt>
          <c:dPt>
            <c:idx val="5"/>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B-9217-467F-87AF-DF74841F8D6B}"/>
              </c:ext>
            </c:extLst>
          </c:dPt>
          <c:dPt>
            <c:idx val="6"/>
            <c:invertIfNegative val="0"/>
            <c:bubble3D val="0"/>
            <c:spPr>
              <a:solidFill>
                <a:schemeClr val="accent1">
                  <a:lumMod val="60000"/>
                </a:schemeClr>
              </a:solidFill>
              <a:ln>
                <a:noFill/>
              </a:ln>
              <a:effectLst/>
            </c:spPr>
            <c:extLst xmlns:c16r2="http://schemas.microsoft.com/office/drawing/2015/06/chart">
              <c:ext xmlns:c16="http://schemas.microsoft.com/office/drawing/2014/chart" uri="{C3380CC4-5D6E-409C-BE32-E72D297353CC}">
                <c16:uniqueId val="{0000000D-9217-467F-87AF-DF74841F8D6B}"/>
              </c:ext>
            </c:extLst>
          </c:dPt>
          <c:dPt>
            <c:idx val="7"/>
            <c:invertIfNegative val="0"/>
            <c:bubble3D val="0"/>
            <c:spPr>
              <a:solidFill>
                <a:schemeClr val="accent2">
                  <a:lumMod val="60000"/>
                </a:schemeClr>
              </a:solidFill>
              <a:ln>
                <a:noFill/>
              </a:ln>
              <a:effectLst/>
            </c:spPr>
            <c:extLst xmlns:c16r2="http://schemas.microsoft.com/office/drawing/2015/06/chart">
              <c:ext xmlns:c16="http://schemas.microsoft.com/office/drawing/2014/chart" uri="{C3380CC4-5D6E-409C-BE32-E72D297353CC}">
                <c16:uniqueId val="{0000000F-9217-467F-87AF-DF74841F8D6B}"/>
              </c:ext>
            </c:extLst>
          </c:dPt>
          <c:dPt>
            <c:idx val="8"/>
            <c:invertIfNegative val="0"/>
            <c:bubble3D val="0"/>
            <c:spPr>
              <a:solidFill>
                <a:schemeClr val="accent3">
                  <a:lumMod val="60000"/>
                </a:schemeClr>
              </a:solidFill>
              <a:ln>
                <a:noFill/>
              </a:ln>
              <a:effectLst/>
            </c:spPr>
            <c:extLst xmlns:c16r2="http://schemas.microsoft.com/office/drawing/2015/06/chart">
              <c:ext xmlns:c16="http://schemas.microsoft.com/office/drawing/2014/chart" uri="{C3380CC4-5D6E-409C-BE32-E72D297353CC}">
                <c16:uniqueId val="{00000011-9217-467F-87AF-DF74841F8D6B}"/>
              </c:ext>
            </c:extLst>
          </c:dPt>
          <c:dPt>
            <c:idx val="9"/>
            <c:invertIfNegative val="0"/>
            <c:bubble3D val="0"/>
            <c:spPr>
              <a:solidFill>
                <a:schemeClr val="accent4">
                  <a:lumMod val="60000"/>
                </a:schemeClr>
              </a:solidFill>
              <a:ln>
                <a:noFill/>
              </a:ln>
              <a:effectLst/>
            </c:spPr>
            <c:extLst xmlns:c16r2="http://schemas.microsoft.com/office/drawing/2015/06/chart">
              <c:ext xmlns:c16="http://schemas.microsoft.com/office/drawing/2014/chart" uri="{C3380CC4-5D6E-409C-BE32-E72D297353CC}">
                <c16:uniqueId val="{00000013-9217-467F-87AF-DF74841F8D6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Интернет</c:v>
                </c:pt>
                <c:pt idx="1">
                  <c:v>Религиозные наставники</c:v>
                </c:pt>
                <c:pt idx="2">
                  <c:v>Друзья, родственники</c:v>
                </c:pt>
                <c:pt idx="3">
                  <c:v>Случайные знакомые</c:v>
                </c:pt>
                <c:pt idx="4">
                  <c:v>Книги, журналы, брошюры</c:v>
                </c:pt>
                <c:pt idx="5">
                  <c:v>Зарубежные(Российские) учебные заведения</c:v>
                </c:pt>
                <c:pt idx="6">
                  <c:v>Другое</c:v>
                </c:pt>
              </c:strCache>
            </c:strRef>
          </c:cat>
          <c:val>
            <c:numRef>
              <c:f>Лист1!$B$2:$B$8</c:f>
              <c:numCache>
                <c:formatCode>0%</c:formatCode>
                <c:ptCount val="7"/>
                <c:pt idx="0">
                  <c:v>0.4</c:v>
                </c:pt>
                <c:pt idx="1">
                  <c:v>0.19700000000000001</c:v>
                </c:pt>
                <c:pt idx="2">
                  <c:v>0.05</c:v>
                </c:pt>
                <c:pt idx="3">
                  <c:v>5.3999999999999999E-2</c:v>
                </c:pt>
                <c:pt idx="4">
                  <c:v>7.9000000000000001E-2</c:v>
                </c:pt>
                <c:pt idx="5">
                  <c:v>5.7000000000000002E-2</c:v>
                </c:pt>
                <c:pt idx="6">
                  <c:v>0.16400000000000001</c:v>
                </c:pt>
              </c:numCache>
            </c:numRef>
          </c:val>
          <c:extLst xmlns:c16r2="http://schemas.microsoft.com/office/drawing/2015/06/chart">
            <c:ext xmlns:c16="http://schemas.microsoft.com/office/drawing/2014/chart" uri="{C3380CC4-5D6E-409C-BE32-E72D297353CC}">
              <c16:uniqueId val="{00000014-9217-467F-87AF-DF74841F8D6B}"/>
            </c:ext>
          </c:extLst>
        </c:ser>
        <c:dLbls>
          <c:showLegendKey val="0"/>
          <c:showVal val="0"/>
          <c:showCatName val="0"/>
          <c:showSerName val="0"/>
          <c:showPercent val="0"/>
          <c:showBubbleSize val="0"/>
        </c:dLbls>
        <c:gapWidth val="47"/>
        <c:axId val="-1605644784"/>
        <c:axId val="-1605644240"/>
      </c:barChart>
      <c:catAx>
        <c:axId val="-160564478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05644240"/>
        <c:crosses val="autoZero"/>
        <c:auto val="1"/>
        <c:lblAlgn val="ctr"/>
        <c:lblOffset val="100"/>
        <c:noMultiLvlLbl val="0"/>
      </c:catAx>
      <c:valAx>
        <c:axId val="-1605644240"/>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0564478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1"/>
        <c:ser>
          <c:idx val="0"/>
          <c:order val="0"/>
          <c:tx>
            <c:strRef>
              <c:f>Лист1!$B$1</c:f>
              <c:strCache>
                <c:ptCount val="1"/>
                <c:pt idx="0">
                  <c:v> Какие источники информации дают правдивую картину того, что происходит в регионе, городе?</c:v>
                </c:pt>
              </c:strCache>
            </c:strRef>
          </c:tx>
          <c:invertIfNegative val="0"/>
          <c:dPt>
            <c:idx val="0"/>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D563-4D8A-AF89-FBD58AFCF91D}"/>
              </c:ext>
            </c:extLst>
          </c:dPt>
          <c:dPt>
            <c:idx val="1"/>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3-D563-4D8A-AF89-FBD58AFCF91D}"/>
              </c:ext>
            </c:extLst>
          </c:dPt>
          <c:dPt>
            <c:idx val="2"/>
            <c:invertIfNegative val="0"/>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5-D563-4D8A-AF89-FBD58AFCF91D}"/>
              </c:ext>
            </c:extLst>
          </c:dPt>
          <c:dPt>
            <c:idx val="3"/>
            <c:invertIfNegative val="0"/>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7-D563-4D8A-AF89-FBD58AFCF91D}"/>
              </c:ext>
            </c:extLst>
          </c:dPt>
          <c:dPt>
            <c:idx val="4"/>
            <c:invertIfNegative val="0"/>
            <c:bubble3D val="0"/>
            <c:spPr>
              <a:solidFill>
                <a:schemeClr val="accent5"/>
              </a:solidFill>
              <a:ln>
                <a:noFill/>
              </a:ln>
              <a:effectLst/>
            </c:spPr>
            <c:extLst xmlns:c16r2="http://schemas.microsoft.com/office/drawing/2015/06/chart">
              <c:ext xmlns:c16="http://schemas.microsoft.com/office/drawing/2014/chart" uri="{C3380CC4-5D6E-409C-BE32-E72D297353CC}">
                <c16:uniqueId val="{00000009-D563-4D8A-AF89-FBD58AFCF91D}"/>
              </c:ext>
            </c:extLst>
          </c:dPt>
          <c:dPt>
            <c:idx val="5"/>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B-D563-4D8A-AF89-FBD58AFCF91D}"/>
              </c:ext>
            </c:extLst>
          </c:dPt>
          <c:dPt>
            <c:idx val="6"/>
            <c:invertIfNegative val="0"/>
            <c:bubble3D val="0"/>
            <c:spPr>
              <a:solidFill>
                <a:schemeClr val="accent1">
                  <a:lumMod val="60000"/>
                </a:schemeClr>
              </a:solidFill>
              <a:ln>
                <a:noFill/>
              </a:ln>
              <a:effectLst/>
            </c:spPr>
            <c:extLst xmlns:c16r2="http://schemas.microsoft.com/office/drawing/2015/06/chart">
              <c:ext xmlns:c16="http://schemas.microsoft.com/office/drawing/2014/chart" uri="{C3380CC4-5D6E-409C-BE32-E72D297353CC}">
                <c16:uniqueId val="{0000000D-D563-4D8A-AF89-FBD58AFCF91D}"/>
              </c:ext>
            </c:extLst>
          </c:dPt>
          <c:dPt>
            <c:idx val="7"/>
            <c:invertIfNegative val="0"/>
            <c:bubble3D val="0"/>
            <c:spPr>
              <a:solidFill>
                <a:schemeClr val="accent2">
                  <a:lumMod val="60000"/>
                </a:schemeClr>
              </a:solidFill>
              <a:ln>
                <a:noFill/>
              </a:ln>
              <a:effectLst/>
            </c:spPr>
            <c:extLst xmlns:c16r2="http://schemas.microsoft.com/office/drawing/2015/06/chart">
              <c:ext xmlns:c16="http://schemas.microsoft.com/office/drawing/2014/chart" uri="{C3380CC4-5D6E-409C-BE32-E72D297353CC}">
                <c16:uniqueId val="{0000000F-D563-4D8A-AF89-FBD58AFCF91D}"/>
              </c:ext>
            </c:extLst>
          </c:dPt>
          <c:dPt>
            <c:idx val="8"/>
            <c:invertIfNegative val="0"/>
            <c:bubble3D val="0"/>
            <c:spPr>
              <a:solidFill>
                <a:schemeClr val="accent3">
                  <a:lumMod val="60000"/>
                </a:schemeClr>
              </a:solidFill>
              <a:ln>
                <a:noFill/>
              </a:ln>
              <a:effectLst/>
            </c:spPr>
            <c:extLst xmlns:c16r2="http://schemas.microsoft.com/office/drawing/2015/06/chart">
              <c:ext xmlns:c16="http://schemas.microsoft.com/office/drawing/2014/chart" uri="{C3380CC4-5D6E-409C-BE32-E72D297353CC}">
                <c16:uniqueId val="{00000011-D563-4D8A-AF89-FBD58AFCF91D}"/>
              </c:ext>
            </c:extLst>
          </c:dPt>
          <c:dPt>
            <c:idx val="9"/>
            <c:invertIfNegative val="0"/>
            <c:bubble3D val="0"/>
            <c:spPr>
              <a:solidFill>
                <a:schemeClr val="accent4">
                  <a:lumMod val="60000"/>
                </a:schemeClr>
              </a:solidFill>
              <a:ln>
                <a:noFill/>
              </a:ln>
              <a:effectLst/>
            </c:spPr>
            <c:extLst xmlns:c16r2="http://schemas.microsoft.com/office/drawing/2015/06/chart">
              <c:ext xmlns:c16="http://schemas.microsoft.com/office/drawing/2014/chart" uri="{C3380CC4-5D6E-409C-BE32-E72D297353CC}">
                <c16:uniqueId val="{00000013-D563-4D8A-AF89-FBD58AFCF91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Интернет</c:v>
                </c:pt>
                <c:pt idx="1">
                  <c:v>Центральные или местные газеты и журналы</c:v>
                </c:pt>
                <c:pt idx="2">
                  <c:v>Федеральные или местные каналы ТВ</c:v>
                </c:pt>
                <c:pt idx="3">
                  <c:v>Зарубежные СМИ</c:v>
                </c:pt>
                <c:pt idx="4">
                  <c:v>Зарубежные теле- и радиоканалы</c:v>
                </c:pt>
                <c:pt idx="5">
                  <c:v>Другое</c:v>
                </c:pt>
              </c:strCache>
            </c:strRef>
          </c:cat>
          <c:val>
            <c:numRef>
              <c:f>Лист1!$B$2:$B$7</c:f>
              <c:numCache>
                <c:formatCode>0%</c:formatCode>
                <c:ptCount val="6"/>
                <c:pt idx="0">
                  <c:v>0.32800000000000001</c:v>
                </c:pt>
                <c:pt idx="1">
                  <c:v>0.28899999999999998</c:v>
                </c:pt>
                <c:pt idx="2">
                  <c:v>0.12</c:v>
                </c:pt>
                <c:pt idx="3">
                  <c:v>5.0999999999999997E-2</c:v>
                </c:pt>
                <c:pt idx="4">
                  <c:v>3.1E-2</c:v>
                </c:pt>
                <c:pt idx="5">
                  <c:v>0.182</c:v>
                </c:pt>
              </c:numCache>
            </c:numRef>
          </c:val>
          <c:extLst xmlns:c16r2="http://schemas.microsoft.com/office/drawing/2015/06/chart">
            <c:ext xmlns:c16="http://schemas.microsoft.com/office/drawing/2014/chart" uri="{C3380CC4-5D6E-409C-BE32-E72D297353CC}">
              <c16:uniqueId val="{00000014-D563-4D8A-AF89-FBD58AFCF91D}"/>
            </c:ext>
          </c:extLst>
        </c:ser>
        <c:dLbls>
          <c:showLegendKey val="0"/>
          <c:showVal val="0"/>
          <c:showCatName val="0"/>
          <c:showSerName val="0"/>
          <c:showPercent val="0"/>
          <c:showBubbleSize val="0"/>
        </c:dLbls>
        <c:gapWidth val="47"/>
        <c:axId val="-1436417216"/>
        <c:axId val="-1436424288"/>
      </c:barChart>
      <c:catAx>
        <c:axId val="-14364172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36424288"/>
        <c:crosses val="autoZero"/>
        <c:auto val="1"/>
        <c:lblAlgn val="ctr"/>
        <c:lblOffset val="100"/>
        <c:noMultiLvlLbl val="0"/>
      </c:catAx>
      <c:valAx>
        <c:axId val="-1436424288"/>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3641721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1"/>
        <c:ser>
          <c:idx val="0"/>
          <c:order val="0"/>
          <c:tx>
            <c:strRef>
              <c:f>Лист1!$B$1</c:f>
              <c:strCache>
                <c:ptCount val="1"/>
                <c:pt idx="0">
                  <c:v>Кто сможет противодействовать распространению  идеологии терроризма?</c:v>
                </c:pt>
              </c:strCache>
            </c:strRef>
          </c:tx>
          <c:invertIfNegative val="0"/>
          <c:dPt>
            <c:idx val="0"/>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E9A0-4F67-9D2F-91412B2C951F}"/>
              </c:ext>
            </c:extLst>
          </c:dPt>
          <c:dPt>
            <c:idx val="1"/>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3-E9A0-4F67-9D2F-91412B2C951F}"/>
              </c:ext>
            </c:extLst>
          </c:dPt>
          <c:dPt>
            <c:idx val="2"/>
            <c:invertIfNegative val="0"/>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5-E9A0-4F67-9D2F-91412B2C951F}"/>
              </c:ext>
            </c:extLst>
          </c:dPt>
          <c:dPt>
            <c:idx val="3"/>
            <c:invertIfNegative val="0"/>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7-E9A0-4F67-9D2F-91412B2C951F}"/>
              </c:ext>
            </c:extLst>
          </c:dPt>
          <c:dPt>
            <c:idx val="4"/>
            <c:invertIfNegative val="0"/>
            <c:bubble3D val="0"/>
            <c:spPr>
              <a:solidFill>
                <a:schemeClr val="accent5"/>
              </a:solidFill>
              <a:ln>
                <a:noFill/>
              </a:ln>
              <a:effectLst/>
            </c:spPr>
            <c:extLst xmlns:c16r2="http://schemas.microsoft.com/office/drawing/2015/06/chart">
              <c:ext xmlns:c16="http://schemas.microsoft.com/office/drawing/2014/chart" uri="{C3380CC4-5D6E-409C-BE32-E72D297353CC}">
                <c16:uniqueId val="{00000009-E9A0-4F67-9D2F-91412B2C951F}"/>
              </c:ext>
            </c:extLst>
          </c:dPt>
          <c:dPt>
            <c:idx val="5"/>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B-E9A0-4F67-9D2F-91412B2C951F}"/>
              </c:ext>
            </c:extLst>
          </c:dPt>
          <c:dPt>
            <c:idx val="6"/>
            <c:invertIfNegative val="0"/>
            <c:bubble3D val="0"/>
            <c:spPr>
              <a:solidFill>
                <a:schemeClr val="accent1">
                  <a:lumMod val="60000"/>
                </a:schemeClr>
              </a:solidFill>
              <a:ln>
                <a:noFill/>
              </a:ln>
              <a:effectLst/>
            </c:spPr>
            <c:extLst xmlns:c16r2="http://schemas.microsoft.com/office/drawing/2015/06/chart">
              <c:ext xmlns:c16="http://schemas.microsoft.com/office/drawing/2014/chart" uri="{C3380CC4-5D6E-409C-BE32-E72D297353CC}">
                <c16:uniqueId val="{0000000D-E9A0-4F67-9D2F-91412B2C951F}"/>
              </c:ext>
            </c:extLst>
          </c:dPt>
          <c:dPt>
            <c:idx val="7"/>
            <c:invertIfNegative val="0"/>
            <c:bubble3D val="0"/>
            <c:spPr>
              <a:solidFill>
                <a:schemeClr val="accent2">
                  <a:lumMod val="60000"/>
                </a:schemeClr>
              </a:solidFill>
              <a:ln>
                <a:noFill/>
              </a:ln>
              <a:effectLst/>
            </c:spPr>
            <c:extLst xmlns:c16r2="http://schemas.microsoft.com/office/drawing/2015/06/chart">
              <c:ext xmlns:c16="http://schemas.microsoft.com/office/drawing/2014/chart" uri="{C3380CC4-5D6E-409C-BE32-E72D297353CC}">
                <c16:uniqueId val="{0000000F-E9A0-4F67-9D2F-91412B2C951F}"/>
              </c:ext>
            </c:extLst>
          </c:dPt>
          <c:dPt>
            <c:idx val="8"/>
            <c:invertIfNegative val="0"/>
            <c:bubble3D val="0"/>
            <c:spPr>
              <a:solidFill>
                <a:schemeClr val="accent3">
                  <a:lumMod val="60000"/>
                </a:schemeClr>
              </a:solidFill>
              <a:ln>
                <a:noFill/>
              </a:ln>
              <a:effectLst/>
            </c:spPr>
            <c:extLst xmlns:c16r2="http://schemas.microsoft.com/office/drawing/2015/06/chart">
              <c:ext xmlns:c16="http://schemas.microsoft.com/office/drawing/2014/chart" uri="{C3380CC4-5D6E-409C-BE32-E72D297353CC}">
                <c16:uniqueId val="{00000011-E9A0-4F67-9D2F-91412B2C951F}"/>
              </c:ext>
            </c:extLst>
          </c:dPt>
          <c:dPt>
            <c:idx val="9"/>
            <c:invertIfNegative val="0"/>
            <c:bubble3D val="0"/>
            <c:spPr>
              <a:solidFill>
                <a:schemeClr val="accent4">
                  <a:lumMod val="60000"/>
                </a:schemeClr>
              </a:solidFill>
              <a:ln>
                <a:noFill/>
              </a:ln>
              <a:effectLst/>
            </c:spPr>
            <c:extLst xmlns:c16r2="http://schemas.microsoft.com/office/drawing/2015/06/chart">
              <c:ext xmlns:c16="http://schemas.microsoft.com/office/drawing/2014/chart" uri="{C3380CC4-5D6E-409C-BE32-E72D297353CC}">
                <c16:uniqueId val="{00000013-E9A0-4F67-9D2F-91412B2C951F}"/>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Федеральные органы власти</c:v>
                </c:pt>
                <c:pt idx="1">
                  <c:v>ФСБ и спецслужбы</c:v>
                </c:pt>
                <c:pt idx="2">
                  <c:v>Политические лидеры</c:v>
                </c:pt>
                <c:pt idx="3">
                  <c:v>Региональные или местные власти</c:v>
                </c:pt>
                <c:pt idx="4">
                  <c:v>Полиция</c:v>
                </c:pt>
                <c:pt idx="5">
                  <c:v>Религиозные деятели</c:v>
                </c:pt>
                <c:pt idx="6">
                  <c:v>Преподаватели вузов, учителя общеобразовательных учреждений</c:v>
                </c:pt>
                <c:pt idx="7">
                  <c:v>Представители крупного бизнеса</c:v>
                </c:pt>
                <c:pt idx="8">
                  <c:v>Научное сообщество </c:v>
                </c:pt>
              </c:strCache>
            </c:strRef>
          </c:cat>
          <c:val>
            <c:numRef>
              <c:f>Лист1!$B$2:$B$10</c:f>
              <c:numCache>
                <c:formatCode>General</c:formatCode>
                <c:ptCount val="9"/>
                <c:pt idx="0" formatCode="0%">
                  <c:v>0.26200000000000001</c:v>
                </c:pt>
                <c:pt idx="1">
                  <c:v>0.25</c:v>
                </c:pt>
                <c:pt idx="2" formatCode="0%">
                  <c:v>0.124</c:v>
                </c:pt>
                <c:pt idx="3" formatCode="0%">
                  <c:v>9.5000000000000001E-2</c:v>
                </c:pt>
                <c:pt idx="4">
                  <c:v>9.1999999999999998E-2</c:v>
                </c:pt>
                <c:pt idx="5">
                  <c:v>7.6999999999999999E-2</c:v>
                </c:pt>
                <c:pt idx="6" formatCode="0%">
                  <c:v>5.8000000000000003E-2</c:v>
                </c:pt>
                <c:pt idx="7" formatCode="0%">
                  <c:v>2.6000000000000002E-2</c:v>
                </c:pt>
                <c:pt idx="8" formatCode="0%">
                  <c:v>1.7000000000000001E-2</c:v>
                </c:pt>
              </c:numCache>
            </c:numRef>
          </c:val>
          <c:extLst xmlns:c16r2="http://schemas.microsoft.com/office/drawing/2015/06/chart">
            <c:ext xmlns:c16="http://schemas.microsoft.com/office/drawing/2014/chart" uri="{C3380CC4-5D6E-409C-BE32-E72D297353CC}">
              <c16:uniqueId val="{00000014-E9A0-4F67-9D2F-91412B2C951F}"/>
            </c:ext>
          </c:extLst>
        </c:ser>
        <c:dLbls>
          <c:showLegendKey val="0"/>
          <c:showVal val="0"/>
          <c:showCatName val="0"/>
          <c:showSerName val="0"/>
          <c:showPercent val="0"/>
          <c:showBubbleSize val="0"/>
        </c:dLbls>
        <c:gapWidth val="47"/>
        <c:axId val="-1508920080"/>
        <c:axId val="-1508919536"/>
      </c:barChart>
      <c:catAx>
        <c:axId val="-150892008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08919536"/>
        <c:crosses val="autoZero"/>
        <c:auto val="1"/>
        <c:lblAlgn val="ctr"/>
        <c:lblOffset val="100"/>
        <c:noMultiLvlLbl val="0"/>
      </c:catAx>
      <c:valAx>
        <c:axId val="-1508919536"/>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0892008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1"/>
        <c:ser>
          <c:idx val="0"/>
          <c:order val="0"/>
          <c:tx>
            <c:strRef>
              <c:f>Лист1!$B$1</c:f>
              <c:strCache>
                <c:ptCount val="1"/>
                <c:pt idx="0">
                  <c:v>Что, по Вашему мнению, снижает эффективность работы по противодействию идеологии терроризма?</c:v>
                </c:pt>
              </c:strCache>
            </c:strRef>
          </c:tx>
          <c:invertIfNegative val="0"/>
          <c:dPt>
            <c:idx val="0"/>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9D9B-4D15-855D-9D90BE91EA11}"/>
              </c:ext>
            </c:extLst>
          </c:dPt>
          <c:dPt>
            <c:idx val="1"/>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3-9D9B-4D15-855D-9D90BE91EA11}"/>
              </c:ext>
            </c:extLst>
          </c:dPt>
          <c:dPt>
            <c:idx val="2"/>
            <c:invertIfNegative val="0"/>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5-9D9B-4D15-855D-9D90BE91EA11}"/>
              </c:ext>
            </c:extLst>
          </c:dPt>
          <c:dPt>
            <c:idx val="3"/>
            <c:invertIfNegative val="0"/>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7-9D9B-4D15-855D-9D90BE91EA11}"/>
              </c:ext>
            </c:extLst>
          </c:dPt>
          <c:dPt>
            <c:idx val="4"/>
            <c:invertIfNegative val="0"/>
            <c:bubble3D val="0"/>
            <c:spPr>
              <a:solidFill>
                <a:schemeClr val="accent5"/>
              </a:solidFill>
              <a:ln>
                <a:noFill/>
              </a:ln>
              <a:effectLst/>
            </c:spPr>
            <c:extLst xmlns:c16r2="http://schemas.microsoft.com/office/drawing/2015/06/chart">
              <c:ext xmlns:c16="http://schemas.microsoft.com/office/drawing/2014/chart" uri="{C3380CC4-5D6E-409C-BE32-E72D297353CC}">
                <c16:uniqueId val="{00000009-9D9B-4D15-855D-9D90BE91EA11}"/>
              </c:ext>
            </c:extLst>
          </c:dPt>
          <c:dPt>
            <c:idx val="5"/>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B-9D9B-4D15-855D-9D90BE91EA11}"/>
              </c:ext>
            </c:extLst>
          </c:dPt>
          <c:dPt>
            <c:idx val="6"/>
            <c:invertIfNegative val="0"/>
            <c:bubble3D val="0"/>
            <c:spPr>
              <a:solidFill>
                <a:schemeClr val="accent1">
                  <a:lumMod val="60000"/>
                </a:schemeClr>
              </a:solidFill>
              <a:ln>
                <a:noFill/>
              </a:ln>
              <a:effectLst/>
            </c:spPr>
            <c:extLst xmlns:c16r2="http://schemas.microsoft.com/office/drawing/2015/06/chart">
              <c:ext xmlns:c16="http://schemas.microsoft.com/office/drawing/2014/chart" uri="{C3380CC4-5D6E-409C-BE32-E72D297353CC}">
                <c16:uniqueId val="{0000000D-9D9B-4D15-855D-9D90BE91EA11}"/>
              </c:ext>
            </c:extLst>
          </c:dPt>
          <c:dPt>
            <c:idx val="7"/>
            <c:invertIfNegative val="0"/>
            <c:bubble3D val="0"/>
            <c:spPr>
              <a:solidFill>
                <a:schemeClr val="accent2">
                  <a:lumMod val="60000"/>
                </a:schemeClr>
              </a:solidFill>
              <a:ln>
                <a:noFill/>
              </a:ln>
              <a:effectLst/>
            </c:spPr>
            <c:extLst xmlns:c16r2="http://schemas.microsoft.com/office/drawing/2015/06/chart">
              <c:ext xmlns:c16="http://schemas.microsoft.com/office/drawing/2014/chart" uri="{C3380CC4-5D6E-409C-BE32-E72D297353CC}">
                <c16:uniqueId val="{0000000F-9D9B-4D15-855D-9D90BE91EA11}"/>
              </c:ext>
            </c:extLst>
          </c:dPt>
          <c:dPt>
            <c:idx val="8"/>
            <c:invertIfNegative val="0"/>
            <c:bubble3D val="0"/>
            <c:spPr>
              <a:solidFill>
                <a:schemeClr val="accent3">
                  <a:lumMod val="60000"/>
                </a:schemeClr>
              </a:solidFill>
              <a:ln>
                <a:noFill/>
              </a:ln>
              <a:effectLst/>
            </c:spPr>
            <c:extLst xmlns:c16r2="http://schemas.microsoft.com/office/drawing/2015/06/chart">
              <c:ext xmlns:c16="http://schemas.microsoft.com/office/drawing/2014/chart" uri="{C3380CC4-5D6E-409C-BE32-E72D297353CC}">
                <c16:uniqueId val="{00000011-9D9B-4D15-855D-9D90BE91EA11}"/>
              </c:ext>
            </c:extLst>
          </c:dPt>
          <c:dPt>
            <c:idx val="9"/>
            <c:invertIfNegative val="0"/>
            <c:bubble3D val="0"/>
            <c:spPr>
              <a:solidFill>
                <a:schemeClr val="accent4">
                  <a:lumMod val="60000"/>
                </a:schemeClr>
              </a:solidFill>
              <a:ln>
                <a:noFill/>
              </a:ln>
              <a:effectLst/>
            </c:spPr>
            <c:extLst xmlns:c16r2="http://schemas.microsoft.com/office/drawing/2015/06/chart">
              <c:ext xmlns:c16="http://schemas.microsoft.com/office/drawing/2014/chart" uri="{C3380CC4-5D6E-409C-BE32-E72D297353CC}">
                <c16:uniqueId val="{00000013-9D9B-4D15-855D-9D90BE91EA11}"/>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Коррупция</c:v>
                </c:pt>
                <c:pt idx="1">
                  <c:v>Уровень квалификации сотрудников государственной власти, местных самоуправлений и правоохранительных органов </c:v>
                </c:pt>
                <c:pt idx="2">
                  <c:v>Массовая апатия населения </c:v>
                </c:pt>
                <c:pt idx="3">
                  <c:v>Недостаточное внимание местных властей к проблемам населения</c:v>
                </c:pt>
                <c:pt idx="4">
                  <c:v>Затрудняюсь ответить</c:v>
                </c:pt>
                <c:pt idx="5">
                  <c:v>Другое</c:v>
                </c:pt>
              </c:strCache>
            </c:strRef>
          </c:cat>
          <c:val>
            <c:numRef>
              <c:f>Лист1!$B$2:$B$7</c:f>
              <c:numCache>
                <c:formatCode>0%</c:formatCode>
                <c:ptCount val="6"/>
                <c:pt idx="0">
                  <c:v>0.44600000000000001</c:v>
                </c:pt>
                <c:pt idx="1">
                  <c:v>0.26100000000000001</c:v>
                </c:pt>
                <c:pt idx="2">
                  <c:v>0.13400000000000001</c:v>
                </c:pt>
                <c:pt idx="3">
                  <c:v>8.2000000000000003E-2</c:v>
                </c:pt>
                <c:pt idx="4">
                  <c:v>7.2000000000000008E-2</c:v>
                </c:pt>
                <c:pt idx="5">
                  <c:v>5.0000000000000001E-3</c:v>
                </c:pt>
              </c:numCache>
            </c:numRef>
          </c:val>
          <c:extLst xmlns:c16r2="http://schemas.microsoft.com/office/drawing/2015/06/chart">
            <c:ext xmlns:c16="http://schemas.microsoft.com/office/drawing/2014/chart" uri="{C3380CC4-5D6E-409C-BE32-E72D297353CC}">
              <c16:uniqueId val="{00000014-9D9B-4D15-855D-9D90BE91EA11}"/>
            </c:ext>
          </c:extLst>
        </c:ser>
        <c:dLbls>
          <c:showLegendKey val="0"/>
          <c:showVal val="0"/>
          <c:showCatName val="0"/>
          <c:showSerName val="0"/>
          <c:showPercent val="0"/>
          <c:showBubbleSize val="0"/>
        </c:dLbls>
        <c:gapWidth val="47"/>
        <c:axId val="-1254542432"/>
        <c:axId val="-1254541344"/>
      </c:barChart>
      <c:catAx>
        <c:axId val="-12545424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54541344"/>
        <c:crosses val="autoZero"/>
        <c:auto val="1"/>
        <c:lblAlgn val="ctr"/>
        <c:lblOffset val="100"/>
        <c:noMultiLvlLbl val="0"/>
      </c:catAx>
      <c:valAx>
        <c:axId val="-1254541344"/>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5454243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1"/>
        <c:ser>
          <c:idx val="0"/>
          <c:order val="0"/>
          <c:tx>
            <c:strRef>
              <c:f>Лист1!$B$1</c:f>
              <c:strCache>
                <c:ptCount val="1"/>
                <c:pt idx="0">
                  <c:v>Какие мероприятия, на Ваш взгляд, могут снизить возможность привлечения молодежи в террористические организации?</c:v>
                </c:pt>
              </c:strCache>
            </c:strRef>
          </c:tx>
          <c:invertIfNegative val="0"/>
          <c:dPt>
            <c:idx val="0"/>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EF8E-46AF-95FD-6F3CE9DD23A7}"/>
              </c:ext>
            </c:extLst>
          </c:dPt>
          <c:dPt>
            <c:idx val="1"/>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3-EF8E-46AF-95FD-6F3CE9DD23A7}"/>
              </c:ext>
            </c:extLst>
          </c:dPt>
          <c:dPt>
            <c:idx val="2"/>
            <c:invertIfNegative val="0"/>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5-EF8E-46AF-95FD-6F3CE9DD23A7}"/>
              </c:ext>
            </c:extLst>
          </c:dPt>
          <c:dPt>
            <c:idx val="3"/>
            <c:invertIfNegative val="0"/>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7-EF8E-46AF-95FD-6F3CE9DD23A7}"/>
              </c:ext>
            </c:extLst>
          </c:dPt>
          <c:dPt>
            <c:idx val="4"/>
            <c:invertIfNegative val="0"/>
            <c:bubble3D val="0"/>
            <c:spPr>
              <a:solidFill>
                <a:schemeClr val="accent5"/>
              </a:solidFill>
              <a:ln>
                <a:noFill/>
              </a:ln>
              <a:effectLst/>
            </c:spPr>
            <c:extLst xmlns:c16r2="http://schemas.microsoft.com/office/drawing/2015/06/chart">
              <c:ext xmlns:c16="http://schemas.microsoft.com/office/drawing/2014/chart" uri="{C3380CC4-5D6E-409C-BE32-E72D297353CC}">
                <c16:uniqueId val="{00000009-EF8E-46AF-95FD-6F3CE9DD23A7}"/>
              </c:ext>
            </c:extLst>
          </c:dPt>
          <c:dPt>
            <c:idx val="5"/>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B-EF8E-46AF-95FD-6F3CE9DD23A7}"/>
              </c:ext>
            </c:extLst>
          </c:dPt>
          <c:dPt>
            <c:idx val="6"/>
            <c:invertIfNegative val="0"/>
            <c:bubble3D val="0"/>
            <c:spPr>
              <a:solidFill>
                <a:schemeClr val="accent1">
                  <a:lumMod val="60000"/>
                </a:schemeClr>
              </a:solidFill>
              <a:ln>
                <a:noFill/>
              </a:ln>
              <a:effectLst/>
            </c:spPr>
            <c:extLst xmlns:c16r2="http://schemas.microsoft.com/office/drawing/2015/06/chart">
              <c:ext xmlns:c16="http://schemas.microsoft.com/office/drawing/2014/chart" uri="{C3380CC4-5D6E-409C-BE32-E72D297353CC}">
                <c16:uniqueId val="{0000000D-EF8E-46AF-95FD-6F3CE9DD23A7}"/>
              </c:ext>
            </c:extLst>
          </c:dPt>
          <c:dPt>
            <c:idx val="7"/>
            <c:invertIfNegative val="0"/>
            <c:bubble3D val="0"/>
            <c:spPr>
              <a:solidFill>
                <a:schemeClr val="accent2">
                  <a:lumMod val="60000"/>
                </a:schemeClr>
              </a:solidFill>
              <a:ln>
                <a:noFill/>
              </a:ln>
              <a:effectLst/>
            </c:spPr>
            <c:extLst xmlns:c16r2="http://schemas.microsoft.com/office/drawing/2015/06/chart">
              <c:ext xmlns:c16="http://schemas.microsoft.com/office/drawing/2014/chart" uri="{C3380CC4-5D6E-409C-BE32-E72D297353CC}">
                <c16:uniqueId val="{0000000F-EF8E-46AF-95FD-6F3CE9DD23A7}"/>
              </c:ext>
            </c:extLst>
          </c:dPt>
          <c:dPt>
            <c:idx val="8"/>
            <c:invertIfNegative val="0"/>
            <c:bubble3D val="0"/>
            <c:spPr>
              <a:solidFill>
                <a:schemeClr val="accent3">
                  <a:lumMod val="60000"/>
                </a:schemeClr>
              </a:solidFill>
              <a:ln>
                <a:noFill/>
              </a:ln>
              <a:effectLst/>
            </c:spPr>
            <c:extLst xmlns:c16r2="http://schemas.microsoft.com/office/drawing/2015/06/chart">
              <c:ext xmlns:c16="http://schemas.microsoft.com/office/drawing/2014/chart" uri="{C3380CC4-5D6E-409C-BE32-E72D297353CC}">
                <c16:uniqueId val="{00000011-EF8E-46AF-95FD-6F3CE9DD23A7}"/>
              </c:ext>
            </c:extLst>
          </c:dPt>
          <c:dPt>
            <c:idx val="9"/>
            <c:invertIfNegative val="0"/>
            <c:bubble3D val="0"/>
            <c:spPr>
              <a:solidFill>
                <a:schemeClr val="accent4">
                  <a:lumMod val="60000"/>
                </a:schemeClr>
              </a:solidFill>
              <a:ln>
                <a:noFill/>
              </a:ln>
              <a:effectLst/>
            </c:spPr>
            <c:extLst xmlns:c16r2="http://schemas.microsoft.com/office/drawing/2015/06/chart">
              <c:ext xmlns:c16="http://schemas.microsoft.com/office/drawing/2014/chart" uri="{C3380CC4-5D6E-409C-BE32-E72D297353CC}">
                <c16:uniqueId val="{00000013-EF8E-46AF-95FD-6F3CE9DD23A7}"/>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Ведение контрпропаганды, осуждающей терроризм, на страницах книг, популярных журналов, газет</c:v>
                </c:pt>
                <c:pt idx="1">
                  <c:v>Выступления авторитетных лидеров на ТВ</c:v>
                </c:pt>
                <c:pt idx="2">
                  <c:v>Общественные организации</c:v>
                </c:pt>
                <c:pt idx="3">
                  <c:v>Массовые акции выражения протеста, осуждения террористов, сочувствия пострадавшим</c:v>
                </c:pt>
                <c:pt idx="4">
                  <c:v>Родительский контроль </c:v>
                </c:pt>
                <c:pt idx="5">
                  <c:v>Конференции, круглые столы, посвященные проблемам терроризма</c:v>
                </c:pt>
              </c:strCache>
            </c:strRef>
          </c:cat>
          <c:val>
            <c:numRef>
              <c:f>Лист1!$B$2:$B$7</c:f>
              <c:numCache>
                <c:formatCode>0%</c:formatCode>
                <c:ptCount val="6"/>
                <c:pt idx="0">
                  <c:v>0.24600000000000002</c:v>
                </c:pt>
                <c:pt idx="1">
                  <c:v>0.23900000000000002</c:v>
                </c:pt>
                <c:pt idx="2">
                  <c:v>0.22</c:v>
                </c:pt>
                <c:pt idx="3">
                  <c:v>0.129</c:v>
                </c:pt>
                <c:pt idx="4">
                  <c:v>0.105</c:v>
                </c:pt>
                <c:pt idx="5">
                  <c:v>5.8999999999999997E-2</c:v>
                </c:pt>
              </c:numCache>
            </c:numRef>
          </c:val>
          <c:extLst xmlns:c16r2="http://schemas.microsoft.com/office/drawing/2015/06/chart">
            <c:ext xmlns:c16="http://schemas.microsoft.com/office/drawing/2014/chart" uri="{C3380CC4-5D6E-409C-BE32-E72D297353CC}">
              <c16:uniqueId val="{00000014-EF8E-46AF-95FD-6F3CE9DD23A7}"/>
            </c:ext>
          </c:extLst>
        </c:ser>
        <c:dLbls>
          <c:showLegendKey val="0"/>
          <c:showVal val="0"/>
          <c:showCatName val="0"/>
          <c:showSerName val="0"/>
          <c:showPercent val="0"/>
          <c:showBubbleSize val="0"/>
        </c:dLbls>
        <c:gapWidth val="47"/>
        <c:axId val="-1254547328"/>
        <c:axId val="-1254545696"/>
      </c:barChart>
      <c:catAx>
        <c:axId val="-12545473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54545696"/>
        <c:crosses val="autoZero"/>
        <c:auto val="1"/>
        <c:lblAlgn val="ctr"/>
        <c:lblOffset val="100"/>
        <c:noMultiLvlLbl val="0"/>
      </c:catAx>
      <c:valAx>
        <c:axId val="-1254545696"/>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5454732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Какие из следующих точек зрения Вам ближе по поводу способов борьбы с террористами?</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D27-4C54-A736-88A8915BE147}"/>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D27-4C54-A736-88A8915BE147}"/>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D27-4C54-A736-88A8915BE147}"/>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D27-4C54-A736-88A8915BE147}"/>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CD27-4C54-A736-88A8915BE147}"/>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CD27-4C54-A736-88A8915BE147}"/>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CD27-4C54-A736-88A8915BE147}"/>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CD27-4C54-A736-88A8915BE147}"/>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CD27-4C54-A736-88A8915BE147}"/>
              </c:ext>
            </c:extLst>
          </c:dPt>
          <c:dLbls>
            <c:dLbl>
              <c:idx val="0"/>
              <c:layout>
                <c:manualLayout>
                  <c:x val="0.24382207578253706"/>
                  <c:y val="0.15109343936381708"/>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CD27-4C54-A736-88A8915BE147}"/>
                </c:ext>
                <c:ext xmlns:c15="http://schemas.microsoft.com/office/drawing/2012/chart" uri="{CE6537A1-D6FC-4f65-9D91-7224C49458BB}"/>
              </c:extLst>
            </c:dLbl>
            <c:dLbl>
              <c:idx val="5"/>
              <c:layout>
                <c:manualLayout>
                  <c:x val="-8.6868686868686901E-2"/>
                  <c:y val="-7.9522862823061865E-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CD27-4C54-A736-88A8915BE147}"/>
                </c:ext>
                <c:ext xmlns:c15="http://schemas.microsoft.com/office/drawing/2012/chart" uri="{CE6537A1-D6FC-4f65-9D91-7224C49458BB}"/>
              </c:extLst>
            </c:dLbl>
            <c:dLbl>
              <c:idx val="7"/>
              <c:layout>
                <c:manualLayout>
                  <c:x val="4.8484848484848485E-2"/>
                  <c:y val="-7.9522862823061622E-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F-CD27-4C54-A736-88A8915BE147}"/>
                </c:ext>
                <c:ext xmlns:c15="http://schemas.microsoft.com/office/drawing/2012/chart" uri="{CE6537A1-D6FC-4f65-9D91-7224C49458BB}"/>
              </c:extLst>
            </c:dLbl>
            <c:dLbl>
              <c:idx val="8"/>
              <c:layout>
                <c:manualLayout>
                  <c:x val="0.11313131313131305"/>
                  <c:y val="1.8555334658714357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1-CD27-4C54-A736-88A8915BE147}"/>
                </c:ex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Лист1!$A$2:$A$5</c:f>
              <c:strCache>
                <c:ptCount val="4"/>
                <c:pt idx="0">
                  <c:v>С террористами нужно вести переговоры и находить решения, которые бы удовлетворяли всех</c:v>
                </c:pt>
                <c:pt idx="1">
                  <c:v>Проблему терроризма следует решать только путем уничтожения террористов</c:v>
                </c:pt>
                <c:pt idx="2">
                  <c:v>Необходимо принимать превентивные меры по предотвращению терактов, активно привлекать население к борьбе с терроризмом</c:v>
                </c:pt>
                <c:pt idx="3">
                  <c:v>Проводить мониторинг социальных процессов, выявлять очаги социальной напряженности</c:v>
                </c:pt>
              </c:strCache>
            </c:strRef>
          </c:cat>
          <c:val>
            <c:numRef>
              <c:f>Лист1!$B$2:$B$5</c:f>
              <c:numCache>
                <c:formatCode>0%</c:formatCode>
                <c:ptCount val="4"/>
                <c:pt idx="0">
                  <c:v>6.8000000000000005E-2</c:v>
                </c:pt>
                <c:pt idx="1">
                  <c:v>0.49</c:v>
                </c:pt>
                <c:pt idx="2">
                  <c:v>0.126</c:v>
                </c:pt>
                <c:pt idx="3">
                  <c:v>0.315</c:v>
                </c:pt>
              </c:numCache>
            </c:numRef>
          </c:val>
          <c:extLst xmlns:c16r2="http://schemas.microsoft.com/office/drawing/2015/06/chart">
            <c:ext xmlns:c16="http://schemas.microsoft.com/office/drawing/2014/chart" uri="{C3380CC4-5D6E-409C-BE32-E72D297353CC}">
              <c16:uniqueId val="{00000012-CD27-4C54-A736-88A8915BE147}"/>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Как часто Вы: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percentStacked"/>
        <c:varyColors val="0"/>
        <c:ser>
          <c:idx val="0"/>
          <c:order val="0"/>
          <c:tx>
            <c:strRef>
              <c:f>Лист1!$A$2</c:f>
              <c:strCache>
                <c:ptCount val="1"/>
                <c:pt idx="0">
                  <c:v>Каждый день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Лист1!$B$1:$C$1</c:f>
              <c:strCache>
                <c:ptCount val="2"/>
                <c:pt idx="0">
                  <c:v>Совершаете молитвы</c:v>
                </c:pt>
                <c:pt idx="1">
                  <c:v>Посещаете храм</c:v>
                </c:pt>
              </c:strCache>
            </c:strRef>
          </c:cat>
          <c:val>
            <c:numRef>
              <c:f>Лист1!$B$2:$C$2</c:f>
              <c:numCache>
                <c:formatCode>0%</c:formatCode>
                <c:ptCount val="2"/>
                <c:pt idx="0">
                  <c:v>7.0999999999999994E-2</c:v>
                </c:pt>
                <c:pt idx="1">
                  <c:v>1.9E-2</c:v>
                </c:pt>
              </c:numCache>
            </c:numRef>
          </c:val>
          <c:extLst xmlns:c16r2="http://schemas.microsoft.com/office/drawing/2015/06/chart">
            <c:ext xmlns:c16="http://schemas.microsoft.com/office/drawing/2014/chart" uri="{C3380CC4-5D6E-409C-BE32-E72D297353CC}">
              <c16:uniqueId val="{00000000-7677-4765-A01F-595695F2F648}"/>
            </c:ext>
          </c:extLst>
        </c:ser>
        <c:ser>
          <c:idx val="1"/>
          <c:order val="1"/>
          <c:tx>
            <c:strRef>
              <c:f>Лист1!$A$3</c:f>
              <c:strCache>
                <c:ptCount val="1"/>
                <c:pt idx="0">
                  <c:v>1 раз в неделю и чаще</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Лист1!$B$1:$C$1</c:f>
              <c:strCache>
                <c:ptCount val="2"/>
                <c:pt idx="0">
                  <c:v>Совершаете молитвы</c:v>
                </c:pt>
                <c:pt idx="1">
                  <c:v>Посещаете храм</c:v>
                </c:pt>
              </c:strCache>
            </c:strRef>
          </c:cat>
          <c:val>
            <c:numRef>
              <c:f>Лист1!$B$3:$C$3</c:f>
              <c:numCache>
                <c:formatCode>0%</c:formatCode>
                <c:ptCount val="2"/>
                <c:pt idx="0">
                  <c:v>0.22700000000000001</c:v>
                </c:pt>
                <c:pt idx="1">
                  <c:v>0.23599999999999999</c:v>
                </c:pt>
              </c:numCache>
            </c:numRef>
          </c:val>
          <c:extLst xmlns:c16r2="http://schemas.microsoft.com/office/drawing/2015/06/chart">
            <c:ext xmlns:c16="http://schemas.microsoft.com/office/drawing/2014/chart" uri="{C3380CC4-5D6E-409C-BE32-E72D297353CC}">
              <c16:uniqueId val="{00000001-7677-4765-A01F-595695F2F648}"/>
            </c:ext>
          </c:extLst>
        </c:ser>
        <c:ser>
          <c:idx val="2"/>
          <c:order val="2"/>
          <c:tx>
            <c:strRef>
              <c:f>Лист1!$A$4</c:f>
              <c:strCache>
                <c:ptCount val="1"/>
                <c:pt idx="0">
                  <c:v>2-3 раза в месяц</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Лист1!$B$1:$C$1</c:f>
              <c:strCache>
                <c:ptCount val="2"/>
                <c:pt idx="0">
                  <c:v>Совершаете молитвы</c:v>
                </c:pt>
                <c:pt idx="1">
                  <c:v>Посещаете храм</c:v>
                </c:pt>
              </c:strCache>
            </c:strRef>
          </c:cat>
          <c:val>
            <c:numRef>
              <c:f>Лист1!$B$4:$C$4</c:f>
              <c:numCache>
                <c:formatCode>0%</c:formatCode>
                <c:ptCount val="2"/>
                <c:pt idx="0">
                  <c:v>0.126</c:v>
                </c:pt>
                <c:pt idx="1">
                  <c:v>0.106</c:v>
                </c:pt>
              </c:numCache>
            </c:numRef>
          </c:val>
          <c:extLst xmlns:c16r2="http://schemas.microsoft.com/office/drawing/2015/06/chart">
            <c:ext xmlns:c16="http://schemas.microsoft.com/office/drawing/2014/chart" uri="{C3380CC4-5D6E-409C-BE32-E72D297353CC}">
              <c16:uniqueId val="{00000004-7677-4765-A01F-595695F2F648}"/>
            </c:ext>
          </c:extLst>
        </c:ser>
        <c:ser>
          <c:idx val="3"/>
          <c:order val="3"/>
          <c:tx>
            <c:strRef>
              <c:f>Лист1!$A$5</c:f>
              <c:strCache>
                <c:ptCount val="1"/>
                <c:pt idx="0">
                  <c:v>Несколько раз в год</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Лист1!$B$1:$C$1</c:f>
              <c:strCache>
                <c:ptCount val="2"/>
                <c:pt idx="0">
                  <c:v>Совершаете молитвы</c:v>
                </c:pt>
                <c:pt idx="1">
                  <c:v>Посещаете храм</c:v>
                </c:pt>
              </c:strCache>
            </c:strRef>
          </c:cat>
          <c:val>
            <c:numRef>
              <c:f>Лист1!$B$5:$C$5</c:f>
              <c:numCache>
                <c:formatCode>0%</c:formatCode>
                <c:ptCount val="2"/>
                <c:pt idx="0">
                  <c:v>0.13</c:v>
                </c:pt>
                <c:pt idx="1">
                  <c:v>0.13800000000000001</c:v>
                </c:pt>
              </c:numCache>
            </c:numRef>
          </c:val>
          <c:extLst xmlns:c16r2="http://schemas.microsoft.com/office/drawing/2015/06/chart">
            <c:ext xmlns:c16="http://schemas.microsoft.com/office/drawing/2014/chart" uri="{C3380CC4-5D6E-409C-BE32-E72D297353CC}">
              <c16:uniqueId val="{00000005-7677-4765-A01F-595695F2F648}"/>
            </c:ext>
          </c:extLst>
        </c:ser>
        <c:ser>
          <c:idx val="4"/>
          <c:order val="4"/>
          <c:tx>
            <c:strRef>
              <c:f>Лист1!$A$6</c:f>
              <c:strCache>
                <c:ptCount val="1"/>
                <c:pt idx="0">
                  <c:v>Несколько раз в жизни</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Лист1!$B$1:$C$1</c:f>
              <c:strCache>
                <c:ptCount val="2"/>
                <c:pt idx="0">
                  <c:v>Совершаете молитвы</c:v>
                </c:pt>
                <c:pt idx="1">
                  <c:v>Посещаете храм</c:v>
                </c:pt>
              </c:strCache>
            </c:strRef>
          </c:cat>
          <c:val>
            <c:numRef>
              <c:f>Лист1!$B$6:$C$6</c:f>
              <c:numCache>
                <c:formatCode>0%</c:formatCode>
                <c:ptCount val="2"/>
                <c:pt idx="0">
                  <c:v>0.17299999999999999</c:v>
                </c:pt>
                <c:pt idx="1">
                  <c:v>0.22700000000000001</c:v>
                </c:pt>
              </c:numCache>
            </c:numRef>
          </c:val>
          <c:extLst xmlns:c16r2="http://schemas.microsoft.com/office/drawing/2015/06/chart">
            <c:ext xmlns:c16="http://schemas.microsoft.com/office/drawing/2014/chart" uri="{C3380CC4-5D6E-409C-BE32-E72D297353CC}">
              <c16:uniqueId val="{00000006-7677-4765-A01F-595695F2F648}"/>
            </c:ext>
          </c:extLst>
        </c:ser>
        <c:ser>
          <c:idx val="5"/>
          <c:order val="5"/>
          <c:tx>
            <c:strRef>
              <c:f>Лист1!$A$7</c:f>
              <c:strCache>
                <c:ptCount val="1"/>
                <c:pt idx="0">
                  <c:v>Никогда</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Лист1!$B$1:$C$1</c:f>
              <c:strCache>
                <c:ptCount val="2"/>
                <c:pt idx="0">
                  <c:v>Совершаете молитвы</c:v>
                </c:pt>
                <c:pt idx="1">
                  <c:v>Посещаете храм</c:v>
                </c:pt>
              </c:strCache>
            </c:strRef>
          </c:cat>
          <c:val>
            <c:numRef>
              <c:f>Лист1!$B$7:$C$7</c:f>
              <c:numCache>
                <c:formatCode>0%</c:formatCode>
                <c:ptCount val="2"/>
                <c:pt idx="0">
                  <c:v>0.27100000000000002</c:v>
                </c:pt>
                <c:pt idx="1">
                  <c:v>0.27400000000000002</c:v>
                </c:pt>
              </c:numCache>
            </c:numRef>
          </c:val>
          <c:extLst xmlns:c16r2="http://schemas.microsoft.com/office/drawing/2015/06/chart">
            <c:ext xmlns:c16="http://schemas.microsoft.com/office/drawing/2014/chart" uri="{C3380CC4-5D6E-409C-BE32-E72D297353CC}">
              <c16:uniqueId val="{00000007-7677-4765-A01F-595695F2F648}"/>
            </c:ext>
          </c:extLst>
        </c:ser>
        <c:dLbls>
          <c:dLblPos val="ctr"/>
          <c:showLegendKey val="0"/>
          <c:showVal val="1"/>
          <c:showCatName val="0"/>
          <c:showSerName val="0"/>
          <c:showPercent val="0"/>
          <c:showBubbleSize val="0"/>
        </c:dLbls>
        <c:gapWidth val="150"/>
        <c:overlap val="100"/>
        <c:axId val="-1250212592"/>
        <c:axId val="-1250215856"/>
      </c:barChart>
      <c:catAx>
        <c:axId val="-12502125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50215856"/>
        <c:crosses val="autoZero"/>
        <c:auto val="1"/>
        <c:lblAlgn val="ctr"/>
        <c:lblOffset val="100"/>
        <c:noMultiLvlLbl val="0"/>
      </c:catAx>
      <c:valAx>
        <c:axId val="-12502158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250212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Можно ли искоренить терроризм? </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CE0-49AC-B66D-23586E5D6D27}"/>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CE0-49AC-B66D-23586E5D6D27}"/>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CE0-49AC-B66D-23586E5D6D27}"/>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CE0-49AC-B66D-23586E5D6D27}"/>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5CE0-49AC-B66D-23586E5D6D27}"/>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5CE0-49AC-B66D-23586E5D6D27}"/>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5CE0-49AC-B66D-23586E5D6D27}"/>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5CE0-49AC-B66D-23586E5D6D27}"/>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5CE0-49AC-B66D-23586E5D6D27}"/>
              </c:ext>
            </c:extLst>
          </c:dPt>
          <c:dLbls>
            <c:dLbl>
              <c:idx val="0"/>
              <c:layout>
                <c:manualLayout>
                  <c:x val="0.24382207578253706"/>
                  <c:y val="0.15109343936381708"/>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5CE0-49AC-B66D-23586E5D6D27}"/>
                </c:ext>
                <c:ext xmlns:c15="http://schemas.microsoft.com/office/drawing/2012/chart" uri="{CE6537A1-D6FC-4f65-9D91-7224C49458BB}"/>
              </c:extLst>
            </c:dLbl>
            <c:dLbl>
              <c:idx val="5"/>
              <c:layout>
                <c:manualLayout>
                  <c:x val="-8.6868686868686901E-2"/>
                  <c:y val="-7.9522862823061865E-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5CE0-49AC-B66D-23586E5D6D27}"/>
                </c:ext>
                <c:ext xmlns:c15="http://schemas.microsoft.com/office/drawing/2012/chart" uri="{CE6537A1-D6FC-4f65-9D91-7224C49458BB}"/>
              </c:extLst>
            </c:dLbl>
            <c:dLbl>
              <c:idx val="7"/>
              <c:layout>
                <c:manualLayout>
                  <c:x val="4.8484848484848485E-2"/>
                  <c:y val="-7.9522862823061622E-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F-5CE0-49AC-B66D-23586E5D6D27}"/>
                </c:ext>
                <c:ext xmlns:c15="http://schemas.microsoft.com/office/drawing/2012/chart" uri="{CE6537A1-D6FC-4f65-9D91-7224C49458BB}"/>
              </c:extLst>
            </c:dLbl>
            <c:dLbl>
              <c:idx val="8"/>
              <c:layout>
                <c:manualLayout>
                  <c:x val="0.11313131313131305"/>
                  <c:y val="1.8555334658714357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1-5CE0-49AC-B66D-23586E5D6D27}"/>
                </c:ex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Лист1!$A$2:$A$5</c:f>
              <c:strCache>
                <c:ptCount val="4"/>
                <c:pt idx="0">
                  <c:v>Безусловно, да</c:v>
                </c:pt>
                <c:pt idx="1">
                  <c:v>Скорее да, чем нет</c:v>
                </c:pt>
                <c:pt idx="2">
                  <c:v>Скорее нет, чем да</c:v>
                </c:pt>
                <c:pt idx="3">
                  <c:v>Совершенно нет</c:v>
                </c:pt>
              </c:strCache>
            </c:strRef>
          </c:cat>
          <c:val>
            <c:numRef>
              <c:f>Лист1!$B$2:$B$5</c:f>
              <c:numCache>
                <c:formatCode>0%</c:formatCode>
                <c:ptCount val="4"/>
                <c:pt idx="0">
                  <c:v>0.255</c:v>
                </c:pt>
                <c:pt idx="1">
                  <c:v>0.224</c:v>
                </c:pt>
                <c:pt idx="2">
                  <c:v>0.31900000000000001</c:v>
                </c:pt>
                <c:pt idx="3">
                  <c:v>0.20200000000000001</c:v>
                </c:pt>
              </c:numCache>
            </c:numRef>
          </c:val>
          <c:extLst xmlns:c16r2="http://schemas.microsoft.com/office/drawing/2015/06/chart">
            <c:ext xmlns:c16="http://schemas.microsoft.com/office/drawing/2014/chart" uri="{C3380CC4-5D6E-409C-BE32-E72D297353CC}">
              <c16:uniqueId val="{00000012-5CE0-49AC-B66D-23586E5D6D27}"/>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Как Вы оцениваете отношения между людьми, исповедующими разные религии, в Вашем населенном пункте? </c:v>
                </c:pt>
              </c:strCache>
            </c:strRef>
          </c:tx>
          <c:dPt>
            <c:idx val="0"/>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1-05DC-40F5-BCD7-32096B18DBE7}"/>
              </c:ext>
            </c:extLst>
          </c:dPt>
          <c:dPt>
            <c:idx val="1"/>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3-05DC-40F5-BCD7-32096B18DBE7}"/>
              </c:ext>
            </c:extLst>
          </c:dPt>
          <c:dPt>
            <c:idx val="2"/>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5-05DC-40F5-BCD7-32096B18DBE7}"/>
              </c:ext>
            </c:extLst>
          </c:dPt>
          <c:dPt>
            <c:idx val="3"/>
            <c:bubble3D val="0"/>
            <c:spPr>
              <a:solidFill>
                <a:schemeClr val="bg2"/>
              </a:solidFill>
              <a:ln w="19050">
                <a:solidFill>
                  <a:schemeClr val="lt1"/>
                </a:solidFill>
              </a:ln>
              <a:effectLst/>
            </c:spPr>
            <c:extLst xmlns:c16r2="http://schemas.microsoft.com/office/drawing/2015/06/chart">
              <c:ext xmlns:c16="http://schemas.microsoft.com/office/drawing/2014/chart" uri="{C3380CC4-5D6E-409C-BE32-E72D297353CC}">
                <c16:uniqueId val="{00000007-05DC-40F5-BCD7-32096B18DBE7}"/>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05DC-40F5-BCD7-32096B18DBE7}"/>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05DC-40F5-BCD7-32096B18DBE7}"/>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05DC-40F5-BCD7-32096B18DBE7}"/>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05DC-40F5-BCD7-32096B18DBE7}"/>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05DC-40F5-BCD7-32096B18DBE7}"/>
              </c:ext>
            </c:extLst>
          </c:dPt>
          <c:dLbls>
            <c:dLbl>
              <c:idx val="5"/>
              <c:layout>
                <c:manualLayout>
                  <c:x val="-8.6868686868686901E-2"/>
                  <c:y val="-7.9522862823061865E-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05DC-40F5-BCD7-32096B18DBE7}"/>
                </c:ext>
                <c:ext xmlns:c15="http://schemas.microsoft.com/office/drawing/2012/chart" uri="{CE6537A1-D6FC-4f65-9D91-7224C49458BB}"/>
              </c:extLst>
            </c:dLbl>
            <c:dLbl>
              <c:idx val="7"/>
              <c:layout>
                <c:manualLayout>
                  <c:x val="4.8484848484848485E-2"/>
                  <c:y val="-7.9522862823061622E-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F-05DC-40F5-BCD7-32096B18DBE7}"/>
                </c:ext>
                <c:ext xmlns:c15="http://schemas.microsoft.com/office/drawing/2012/chart" uri="{CE6537A1-D6FC-4f65-9D91-7224C49458BB}"/>
              </c:extLst>
            </c:dLbl>
            <c:dLbl>
              <c:idx val="8"/>
              <c:layout>
                <c:manualLayout>
                  <c:x val="0.11313131313131305"/>
                  <c:y val="1.8555334658714357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1-05DC-40F5-BCD7-32096B18DBE7}"/>
                </c:ex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Лист1!$A$2:$A$5</c:f>
              <c:strCache>
                <c:ptCount val="4"/>
                <c:pt idx="0">
                  <c:v>Отношения благоприятные</c:v>
                </c:pt>
                <c:pt idx="1">
                  <c:v>Отношения нейтральные</c:v>
                </c:pt>
                <c:pt idx="2">
                  <c:v>Отношения неблагоприятные</c:v>
                </c:pt>
                <c:pt idx="3">
                  <c:v>Затрудняюсь ответить</c:v>
                </c:pt>
              </c:strCache>
            </c:strRef>
          </c:cat>
          <c:val>
            <c:numRef>
              <c:f>Лист1!$B$2:$B$5</c:f>
              <c:numCache>
                <c:formatCode>0%</c:formatCode>
                <c:ptCount val="4"/>
                <c:pt idx="0">
                  <c:v>0.56899999999999995</c:v>
                </c:pt>
                <c:pt idx="1">
                  <c:v>0.20399999999999999</c:v>
                </c:pt>
                <c:pt idx="2">
                  <c:v>1.2E-2</c:v>
                </c:pt>
                <c:pt idx="3">
                  <c:v>0.215</c:v>
                </c:pt>
              </c:numCache>
            </c:numRef>
          </c:val>
          <c:extLst xmlns:c16r2="http://schemas.microsoft.com/office/drawing/2015/06/chart">
            <c:ext xmlns:c16="http://schemas.microsoft.com/office/drawing/2014/chart" uri="{C3380CC4-5D6E-409C-BE32-E72D297353CC}">
              <c16:uniqueId val="{00000012-05DC-40F5-BCD7-32096B18DBE7}"/>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На Ваш взгляд, как будет развиваться ситуация с отношениями между людьми, исповедующими разные религии....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percentStacked"/>
        <c:varyColors val="0"/>
        <c:ser>
          <c:idx val="0"/>
          <c:order val="0"/>
          <c:tx>
            <c:strRef>
              <c:f>Лист1!$A$2</c:f>
              <c:strCache>
                <c:ptCount val="1"/>
                <c:pt idx="0">
                  <c:v>Отношения значительно улучшатся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Лист1!$B$1:$C$1</c:f>
              <c:strCache>
                <c:ptCount val="2"/>
                <c:pt idx="0">
                  <c:v> в ближайше 2-3года</c:v>
                </c:pt>
                <c:pt idx="1">
                  <c:v>в ближайшие 10 лет</c:v>
                </c:pt>
              </c:strCache>
            </c:strRef>
          </c:cat>
          <c:val>
            <c:numRef>
              <c:f>Лист1!$B$2:$C$2</c:f>
              <c:numCache>
                <c:formatCode>0%</c:formatCode>
                <c:ptCount val="2"/>
                <c:pt idx="0">
                  <c:v>7.0000000000000007E-2</c:v>
                </c:pt>
                <c:pt idx="1">
                  <c:v>0.111</c:v>
                </c:pt>
              </c:numCache>
            </c:numRef>
          </c:val>
          <c:extLst xmlns:c16r2="http://schemas.microsoft.com/office/drawing/2015/06/chart">
            <c:ext xmlns:c16="http://schemas.microsoft.com/office/drawing/2014/chart" uri="{C3380CC4-5D6E-409C-BE32-E72D297353CC}">
              <c16:uniqueId val="{00000000-63E9-4193-A4DC-CA2D4E7D6876}"/>
            </c:ext>
          </c:extLst>
        </c:ser>
        <c:ser>
          <c:idx val="1"/>
          <c:order val="1"/>
          <c:tx>
            <c:strRef>
              <c:f>Лист1!$A$3</c:f>
              <c:strCache>
                <c:ptCount val="1"/>
                <c:pt idx="0">
                  <c:v>Отношения незначительно улучшатся</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Лист1!$B$1:$C$1</c:f>
              <c:strCache>
                <c:ptCount val="2"/>
                <c:pt idx="0">
                  <c:v> в ближайше 2-3года</c:v>
                </c:pt>
                <c:pt idx="1">
                  <c:v>в ближайшие 10 лет</c:v>
                </c:pt>
              </c:strCache>
            </c:strRef>
          </c:cat>
          <c:val>
            <c:numRef>
              <c:f>Лист1!$B$3:$C$3</c:f>
              <c:numCache>
                <c:formatCode>0%</c:formatCode>
                <c:ptCount val="2"/>
                <c:pt idx="0">
                  <c:v>4.8000000000000001E-2</c:v>
                </c:pt>
                <c:pt idx="1">
                  <c:v>7.6999999999999999E-2</c:v>
                </c:pt>
              </c:numCache>
            </c:numRef>
          </c:val>
          <c:extLst xmlns:c16r2="http://schemas.microsoft.com/office/drawing/2015/06/chart">
            <c:ext xmlns:c16="http://schemas.microsoft.com/office/drawing/2014/chart" uri="{C3380CC4-5D6E-409C-BE32-E72D297353CC}">
              <c16:uniqueId val="{00000001-63E9-4193-A4DC-CA2D4E7D6876}"/>
            </c:ext>
          </c:extLst>
        </c:ser>
        <c:ser>
          <c:idx val="2"/>
          <c:order val="2"/>
          <c:tx>
            <c:strRef>
              <c:f>Лист1!$A$4</c:f>
              <c:strCache>
                <c:ptCount val="1"/>
                <c:pt idx="0">
                  <c:v>Отношения останутся без изменений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Лист1!$B$1:$C$1</c:f>
              <c:strCache>
                <c:ptCount val="2"/>
                <c:pt idx="0">
                  <c:v> в ближайше 2-3года</c:v>
                </c:pt>
                <c:pt idx="1">
                  <c:v>в ближайшие 10 лет</c:v>
                </c:pt>
              </c:strCache>
            </c:strRef>
          </c:cat>
          <c:val>
            <c:numRef>
              <c:f>Лист1!$B$4:$C$4</c:f>
              <c:numCache>
                <c:formatCode>0%</c:formatCode>
                <c:ptCount val="2"/>
                <c:pt idx="0">
                  <c:v>0.67</c:v>
                </c:pt>
                <c:pt idx="1">
                  <c:v>0.33</c:v>
                </c:pt>
              </c:numCache>
            </c:numRef>
          </c:val>
          <c:extLst xmlns:c16r2="http://schemas.microsoft.com/office/drawing/2015/06/chart">
            <c:ext xmlns:c16="http://schemas.microsoft.com/office/drawing/2014/chart" uri="{C3380CC4-5D6E-409C-BE32-E72D297353CC}">
              <c16:uniqueId val="{00000002-63E9-4193-A4DC-CA2D4E7D6876}"/>
            </c:ext>
          </c:extLst>
        </c:ser>
        <c:ser>
          <c:idx val="3"/>
          <c:order val="3"/>
          <c:tx>
            <c:strRef>
              <c:f>Лист1!$A$5</c:f>
              <c:strCache>
                <c:ptCount val="1"/>
                <c:pt idx="0">
                  <c:v>Отношения в чём-то улучшатся, в чём-то ухудшатся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Лист1!$B$1:$C$1</c:f>
              <c:strCache>
                <c:ptCount val="2"/>
                <c:pt idx="0">
                  <c:v> в ближайше 2-3года</c:v>
                </c:pt>
                <c:pt idx="1">
                  <c:v>в ближайшие 10 лет</c:v>
                </c:pt>
              </c:strCache>
            </c:strRef>
          </c:cat>
          <c:val>
            <c:numRef>
              <c:f>Лист1!$B$5:$C$5</c:f>
              <c:numCache>
                <c:formatCode>0%</c:formatCode>
                <c:ptCount val="2"/>
                <c:pt idx="0">
                  <c:v>0.192</c:v>
                </c:pt>
                <c:pt idx="1">
                  <c:v>0.46700000000000003</c:v>
                </c:pt>
              </c:numCache>
            </c:numRef>
          </c:val>
          <c:extLst xmlns:c16r2="http://schemas.microsoft.com/office/drawing/2015/06/chart">
            <c:ext xmlns:c16="http://schemas.microsoft.com/office/drawing/2014/chart" uri="{C3380CC4-5D6E-409C-BE32-E72D297353CC}">
              <c16:uniqueId val="{00000003-63E9-4193-A4DC-CA2D4E7D6876}"/>
            </c:ext>
          </c:extLst>
        </c:ser>
        <c:ser>
          <c:idx val="4"/>
          <c:order val="4"/>
          <c:tx>
            <c:strRef>
              <c:f>Лист1!$A$6</c:f>
              <c:strCache>
                <c:ptCount val="1"/>
                <c:pt idx="0">
                  <c:v>Отношения незначительно ухудшатся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Лист1!$B$1:$C$1</c:f>
              <c:strCache>
                <c:ptCount val="2"/>
                <c:pt idx="0">
                  <c:v> в ближайше 2-3года</c:v>
                </c:pt>
                <c:pt idx="1">
                  <c:v>в ближайшие 10 лет</c:v>
                </c:pt>
              </c:strCache>
            </c:strRef>
          </c:cat>
          <c:val>
            <c:numRef>
              <c:f>Лист1!$B$6:$C$6</c:f>
              <c:numCache>
                <c:formatCode>0%</c:formatCode>
                <c:ptCount val="2"/>
                <c:pt idx="0">
                  <c:v>1.7000000000000001E-2</c:v>
                </c:pt>
                <c:pt idx="1">
                  <c:v>0.01</c:v>
                </c:pt>
              </c:numCache>
            </c:numRef>
          </c:val>
          <c:extLst xmlns:c16r2="http://schemas.microsoft.com/office/drawing/2015/06/chart">
            <c:ext xmlns:c16="http://schemas.microsoft.com/office/drawing/2014/chart" uri="{C3380CC4-5D6E-409C-BE32-E72D297353CC}">
              <c16:uniqueId val="{00000004-63E9-4193-A4DC-CA2D4E7D6876}"/>
            </c:ext>
          </c:extLst>
        </c:ser>
        <c:ser>
          <c:idx val="5"/>
          <c:order val="5"/>
          <c:tx>
            <c:strRef>
              <c:f>Лист1!$A$7</c:f>
              <c:strCache>
                <c:ptCount val="1"/>
                <c:pt idx="0">
                  <c:v>Отношения значительно ухудшатся</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Лист1!$B$1:$C$1</c:f>
              <c:strCache>
                <c:ptCount val="2"/>
                <c:pt idx="0">
                  <c:v> в ближайше 2-3года</c:v>
                </c:pt>
                <c:pt idx="1">
                  <c:v>в ближайшие 10 лет</c:v>
                </c:pt>
              </c:strCache>
            </c:strRef>
          </c:cat>
          <c:val>
            <c:numRef>
              <c:f>Лист1!$B$7:$C$7</c:f>
              <c:numCache>
                <c:formatCode>0%</c:formatCode>
                <c:ptCount val="2"/>
                <c:pt idx="1">
                  <c:v>5.0000000000000001E-3</c:v>
                </c:pt>
              </c:numCache>
            </c:numRef>
          </c:val>
          <c:extLst xmlns:c16r2="http://schemas.microsoft.com/office/drawing/2015/06/chart">
            <c:ext xmlns:c16="http://schemas.microsoft.com/office/drawing/2014/chart" uri="{C3380CC4-5D6E-409C-BE32-E72D297353CC}">
              <c16:uniqueId val="{00000005-63E9-4193-A4DC-CA2D4E7D6876}"/>
            </c:ext>
          </c:extLst>
        </c:ser>
        <c:dLbls>
          <c:dLblPos val="ctr"/>
          <c:showLegendKey val="0"/>
          <c:showVal val="1"/>
          <c:showCatName val="0"/>
          <c:showSerName val="0"/>
          <c:showPercent val="0"/>
          <c:showBubbleSize val="0"/>
        </c:dLbls>
        <c:gapWidth val="150"/>
        <c:overlap val="100"/>
        <c:axId val="-1434687584"/>
        <c:axId val="-1434694656"/>
      </c:barChart>
      <c:catAx>
        <c:axId val="-1434687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34694656"/>
        <c:crosses val="autoZero"/>
        <c:auto val="1"/>
        <c:lblAlgn val="ctr"/>
        <c:lblOffset val="100"/>
        <c:noMultiLvlLbl val="0"/>
      </c:catAx>
      <c:valAx>
        <c:axId val="-14346946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34687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Как Вы оцениваете отношения между людьми, исповедующими разные религии, в Вашем населенном пункте? </c:v>
                </c:pt>
              </c:strCache>
            </c:strRef>
          </c:tx>
          <c:dPt>
            <c:idx val="0"/>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1-CE5F-48BE-A821-69D83B5D12D6}"/>
              </c:ext>
            </c:extLst>
          </c:dPt>
          <c:dPt>
            <c:idx val="1"/>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3-CE5F-48BE-A821-69D83B5D12D6}"/>
              </c:ext>
            </c:extLst>
          </c:dPt>
          <c:dPt>
            <c:idx val="2"/>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5-CE5F-48BE-A821-69D83B5D12D6}"/>
              </c:ext>
            </c:extLst>
          </c:dPt>
          <c:dPt>
            <c:idx val="3"/>
            <c:bubble3D val="0"/>
            <c:spPr>
              <a:solidFill>
                <a:srgbClr val="9E5E9B"/>
              </a:solidFill>
              <a:ln w="19050">
                <a:solidFill>
                  <a:schemeClr val="lt1"/>
                </a:solidFill>
              </a:ln>
              <a:effectLst/>
            </c:spPr>
            <c:extLst xmlns:c16r2="http://schemas.microsoft.com/office/drawing/2015/06/chart">
              <c:ext xmlns:c16="http://schemas.microsoft.com/office/drawing/2014/chart" uri="{C3380CC4-5D6E-409C-BE32-E72D297353CC}">
                <c16:uniqueId val="{00000007-CE5F-48BE-A821-69D83B5D12D6}"/>
              </c:ext>
            </c:extLst>
          </c:dPt>
          <c:dPt>
            <c:idx val="4"/>
            <c:bubble3D val="0"/>
            <c:spPr>
              <a:solidFill>
                <a:srgbClr val="EBEBEB">
                  <a:lumMod val="75000"/>
                </a:srgbClr>
              </a:solidFill>
              <a:ln w="19050">
                <a:solidFill>
                  <a:schemeClr val="lt1"/>
                </a:solidFill>
              </a:ln>
              <a:effectLst/>
            </c:spPr>
            <c:extLst xmlns:c16r2="http://schemas.microsoft.com/office/drawing/2015/06/chart">
              <c:ext xmlns:c16="http://schemas.microsoft.com/office/drawing/2014/chart" uri="{C3380CC4-5D6E-409C-BE32-E72D297353CC}">
                <c16:uniqueId val="{00000009-CE5F-48BE-A821-69D83B5D12D6}"/>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CE5F-48BE-A821-69D83B5D12D6}"/>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CE5F-48BE-A821-69D83B5D12D6}"/>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CE5F-48BE-A821-69D83B5D12D6}"/>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CE5F-48BE-A821-69D83B5D12D6}"/>
              </c:ext>
            </c:extLst>
          </c:dPt>
          <c:dLbls>
            <c:dLbl>
              <c:idx val="5"/>
              <c:layout>
                <c:manualLayout>
                  <c:x val="-8.6868686868686901E-2"/>
                  <c:y val="-7.9522862823061865E-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CE5F-48BE-A821-69D83B5D12D6}"/>
                </c:ext>
                <c:ext xmlns:c15="http://schemas.microsoft.com/office/drawing/2012/chart" uri="{CE6537A1-D6FC-4f65-9D91-7224C49458BB}"/>
              </c:extLst>
            </c:dLbl>
            <c:dLbl>
              <c:idx val="7"/>
              <c:layout>
                <c:manualLayout>
                  <c:x val="4.8484848484848485E-2"/>
                  <c:y val="-7.9522862823061622E-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F-CE5F-48BE-A821-69D83B5D12D6}"/>
                </c:ext>
                <c:ext xmlns:c15="http://schemas.microsoft.com/office/drawing/2012/chart" uri="{CE6537A1-D6FC-4f65-9D91-7224C49458BB}"/>
              </c:extLst>
            </c:dLbl>
            <c:dLbl>
              <c:idx val="8"/>
              <c:layout>
                <c:manualLayout>
                  <c:x val="0.11313131313131305"/>
                  <c:y val="1.8555334658714357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1-CE5F-48BE-A821-69D83B5D12D6}"/>
                </c:ex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Лист1!$A$2:$A$6</c:f>
              <c:strCache>
                <c:ptCount val="5"/>
                <c:pt idx="0">
                  <c:v>Практически невероятны</c:v>
                </c:pt>
                <c:pt idx="1">
                  <c:v>Маловероятны</c:v>
                </c:pt>
                <c:pt idx="2">
                  <c:v>Вполне возможны </c:v>
                </c:pt>
                <c:pt idx="3">
                  <c:v>Очень вероятны</c:v>
                </c:pt>
                <c:pt idx="4">
                  <c:v>Затрудняюсь ответить</c:v>
                </c:pt>
              </c:strCache>
            </c:strRef>
          </c:cat>
          <c:val>
            <c:numRef>
              <c:f>Лист1!$B$2:$B$6</c:f>
              <c:numCache>
                <c:formatCode>0%</c:formatCode>
                <c:ptCount val="5"/>
                <c:pt idx="0">
                  <c:v>0.502</c:v>
                </c:pt>
                <c:pt idx="1">
                  <c:v>0.41199999999999998</c:v>
                </c:pt>
                <c:pt idx="2">
                  <c:v>7.0000000000000007E-2</c:v>
                </c:pt>
                <c:pt idx="3">
                  <c:v>0.01</c:v>
                </c:pt>
                <c:pt idx="4">
                  <c:v>7.0000000000000001E-3</c:v>
                </c:pt>
              </c:numCache>
            </c:numRef>
          </c:val>
          <c:extLst xmlns:c16r2="http://schemas.microsoft.com/office/drawing/2015/06/chart">
            <c:ext xmlns:c16="http://schemas.microsoft.com/office/drawing/2014/chart" uri="{C3380CC4-5D6E-409C-BE32-E72D297353CC}">
              <c16:uniqueId val="{00000012-CE5F-48BE-A821-69D83B5D12D6}"/>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1"/>
        <c:ser>
          <c:idx val="0"/>
          <c:order val="0"/>
          <c:tx>
            <c:strRef>
              <c:f>Лист1!$B$1</c:f>
              <c:strCache>
                <c:ptCount val="1"/>
                <c:pt idx="0">
                  <c:v>Как Вы думаете, почему в Вашем Муниципальном Образовании возникают конфликты между людьми разных религий (если они  возникают)? Назовите основные причины. </c:v>
                </c:pt>
              </c:strCache>
            </c:strRef>
          </c:tx>
          <c:invertIfNegative val="0"/>
          <c:dPt>
            <c:idx val="0"/>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9B98-4A57-BC9E-198A4921D5E2}"/>
              </c:ext>
            </c:extLst>
          </c:dPt>
          <c:dPt>
            <c:idx val="1"/>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3-9B98-4A57-BC9E-198A4921D5E2}"/>
              </c:ext>
            </c:extLst>
          </c:dPt>
          <c:dPt>
            <c:idx val="2"/>
            <c:invertIfNegative val="0"/>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5-9B98-4A57-BC9E-198A4921D5E2}"/>
              </c:ext>
            </c:extLst>
          </c:dPt>
          <c:dPt>
            <c:idx val="3"/>
            <c:invertIfNegative val="0"/>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7-9B98-4A57-BC9E-198A4921D5E2}"/>
              </c:ext>
            </c:extLst>
          </c:dPt>
          <c:dPt>
            <c:idx val="4"/>
            <c:invertIfNegative val="0"/>
            <c:bubble3D val="0"/>
            <c:spPr>
              <a:solidFill>
                <a:schemeClr val="accent5"/>
              </a:solidFill>
              <a:ln>
                <a:noFill/>
              </a:ln>
              <a:effectLst/>
            </c:spPr>
            <c:extLst xmlns:c16r2="http://schemas.microsoft.com/office/drawing/2015/06/chart">
              <c:ext xmlns:c16="http://schemas.microsoft.com/office/drawing/2014/chart" uri="{C3380CC4-5D6E-409C-BE32-E72D297353CC}">
                <c16:uniqueId val="{00000009-9B98-4A57-BC9E-198A4921D5E2}"/>
              </c:ext>
            </c:extLst>
          </c:dPt>
          <c:dPt>
            <c:idx val="5"/>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B-9B98-4A57-BC9E-198A4921D5E2}"/>
              </c:ext>
            </c:extLst>
          </c:dPt>
          <c:dPt>
            <c:idx val="6"/>
            <c:invertIfNegative val="0"/>
            <c:bubble3D val="0"/>
            <c:spPr>
              <a:solidFill>
                <a:schemeClr val="accent1">
                  <a:lumMod val="60000"/>
                </a:schemeClr>
              </a:solidFill>
              <a:ln>
                <a:noFill/>
              </a:ln>
              <a:effectLst/>
            </c:spPr>
            <c:extLst xmlns:c16r2="http://schemas.microsoft.com/office/drawing/2015/06/chart">
              <c:ext xmlns:c16="http://schemas.microsoft.com/office/drawing/2014/chart" uri="{C3380CC4-5D6E-409C-BE32-E72D297353CC}">
                <c16:uniqueId val="{0000000D-9B98-4A57-BC9E-198A4921D5E2}"/>
              </c:ext>
            </c:extLst>
          </c:dPt>
          <c:dPt>
            <c:idx val="7"/>
            <c:invertIfNegative val="0"/>
            <c:bubble3D val="0"/>
            <c:spPr>
              <a:solidFill>
                <a:schemeClr val="accent2">
                  <a:lumMod val="60000"/>
                </a:schemeClr>
              </a:solidFill>
              <a:ln>
                <a:noFill/>
              </a:ln>
              <a:effectLst/>
            </c:spPr>
            <c:extLst xmlns:c16r2="http://schemas.microsoft.com/office/drawing/2015/06/chart">
              <c:ext xmlns:c16="http://schemas.microsoft.com/office/drawing/2014/chart" uri="{C3380CC4-5D6E-409C-BE32-E72D297353CC}">
                <c16:uniqueId val="{0000000F-9B98-4A57-BC9E-198A4921D5E2}"/>
              </c:ext>
            </c:extLst>
          </c:dPt>
          <c:dPt>
            <c:idx val="8"/>
            <c:invertIfNegative val="0"/>
            <c:bubble3D val="0"/>
            <c:spPr>
              <a:solidFill>
                <a:schemeClr val="accent3">
                  <a:lumMod val="60000"/>
                </a:schemeClr>
              </a:solidFill>
              <a:ln>
                <a:noFill/>
              </a:ln>
              <a:effectLst/>
            </c:spPr>
            <c:extLst xmlns:c16r2="http://schemas.microsoft.com/office/drawing/2015/06/chart">
              <c:ext xmlns:c16="http://schemas.microsoft.com/office/drawing/2014/chart" uri="{C3380CC4-5D6E-409C-BE32-E72D297353CC}">
                <c16:uniqueId val="{00000011-9B98-4A57-BC9E-198A4921D5E2}"/>
              </c:ext>
            </c:extLst>
          </c:dPt>
          <c:dPt>
            <c:idx val="9"/>
            <c:invertIfNegative val="0"/>
            <c:bubble3D val="0"/>
            <c:spPr>
              <a:solidFill>
                <a:schemeClr val="accent4">
                  <a:lumMod val="60000"/>
                </a:schemeClr>
              </a:solidFill>
              <a:ln>
                <a:noFill/>
              </a:ln>
              <a:effectLst/>
            </c:spPr>
            <c:extLst xmlns:c16r2="http://schemas.microsoft.com/office/drawing/2015/06/chart">
              <c:ext xmlns:c16="http://schemas.microsoft.com/office/drawing/2014/chart" uri="{C3380CC4-5D6E-409C-BE32-E72D297353CC}">
                <c16:uniqueId val="{00000013-9B98-4A57-BC9E-198A4921D5E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Агрессивность отдельных групп и лиц</c:v>
                </c:pt>
                <c:pt idx="1">
                  <c:v>Плохое материальное положение людей приводит к высокой агрессивности, направленной, в том числе, на людей другой национальности</c:v>
                </c:pt>
                <c:pt idx="2">
                  <c:v>Культурные отличия</c:v>
                </c:pt>
                <c:pt idx="3">
                  <c:v>Бытовые конфликты</c:v>
                </c:pt>
                <c:pt idx="4">
                  <c:v>Борьба за экономическое влияние на территории (бизнес, собственность)</c:v>
                </c:pt>
                <c:pt idx="5">
                  <c:v>Местному населению не нравится, что приезжают люди  других религий</c:v>
                </c:pt>
                <c:pt idx="6">
                  <c:v>Причина в самих религиях, они несовместимы</c:v>
                </c:pt>
                <c:pt idx="7">
                  <c:v>Традиционная неприязнь между представителями разных конфессий</c:v>
                </c:pt>
                <c:pt idx="8">
                  <c:v>Другое</c:v>
                </c:pt>
                <c:pt idx="9">
                  <c:v>Затрудняюсь ответить</c:v>
                </c:pt>
              </c:strCache>
            </c:strRef>
          </c:cat>
          <c:val>
            <c:numRef>
              <c:f>Лист1!$B$2:$B$11</c:f>
              <c:numCache>
                <c:formatCode>0%</c:formatCode>
                <c:ptCount val="10"/>
                <c:pt idx="0">
                  <c:v>0.47</c:v>
                </c:pt>
                <c:pt idx="1">
                  <c:v>0.38</c:v>
                </c:pt>
                <c:pt idx="2">
                  <c:v>0.33</c:v>
                </c:pt>
                <c:pt idx="3">
                  <c:v>0.32</c:v>
                </c:pt>
                <c:pt idx="4">
                  <c:v>0.18</c:v>
                </c:pt>
                <c:pt idx="5">
                  <c:v>0.18</c:v>
                </c:pt>
                <c:pt idx="6">
                  <c:v>0.12</c:v>
                </c:pt>
                <c:pt idx="7">
                  <c:v>0.09</c:v>
                </c:pt>
                <c:pt idx="8">
                  <c:v>0.02</c:v>
                </c:pt>
                <c:pt idx="9">
                  <c:v>0.45</c:v>
                </c:pt>
              </c:numCache>
            </c:numRef>
          </c:val>
          <c:extLst xmlns:c16r2="http://schemas.microsoft.com/office/drawing/2015/06/chart">
            <c:ext xmlns:c16="http://schemas.microsoft.com/office/drawing/2014/chart" uri="{C3380CC4-5D6E-409C-BE32-E72D297353CC}">
              <c16:uniqueId val="{00000000-E2CD-44D6-9678-1BA969D9DA2D}"/>
            </c:ext>
          </c:extLst>
        </c:ser>
        <c:dLbls>
          <c:showLegendKey val="0"/>
          <c:showVal val="0"/>
          <c:showCatName val="0"/>
          <c:showSerName val="0"/>
          <c:showPercent val="0"/>
          <c:showBubbleSize val="0"/>
        </c:dLbls>
        <c:gapWidth val="47"/>
        <c:axId val="-1434691392"/>
        <c:axId val="-1434690848"/>
      </c:barChart>
      <c:catAx>
        <c:axId val="-143469139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34690848"/>
        <c:crosses val="autoZero"/>
        <c:auto val="1"/>
        <c:lblAlgn val="ctr"/>
        <c:lblOffset val="100"/>
        <c:noMultiLvlLbl val="0"/>
      </c:catAx>
      <c:valAx>
        <c:axId val="-1434690848"/>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3469139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Испытываете ли Вы симпатию к представителям какой-либо религии?</c:v>
                </c:pt>
              </c:strCache>
            </c:strRef>
          </c:tx>
          <c:dPt>
            <c:idx val="0"/>
            <c:bubble3D val="0"/>
            <c:spPr>
              <a:solidFill>
                <a:srgbClr val="54849A"/>
              </a:solidFill>
              <a:ln w="19050">
                <a:solidFill>
                  <a:schemeClr val="lt1"/>
                </a:solidFill>
              </a:ln>
              <a:effectLst/>
            </c:spPr>
            <c:extLst xmlns:c16r2="http://schemas.microsoft.com/office/drawing/2015/06/chart">
              <c:ext xmlns:c16="http://schemas.microsoft.com/office/drawing/2014/chart" uri="{C3380CC4-5D6E-409C-BE32-E72D297353CC}">
                <c16:uniqueId val="{00000001-84D8-4C65-B475-FFF3D5A66945}"/>
              </c:ext>
            </c:extLst>
          </c:dPt>
          <c:dPt>
            <c:idx val="1"/>
            <c:bubble3D val="0"/>
            <c:spPr>
              <a:solidFill>
                <a:srgbClr val="EA6312"/>
              </a:solidFill>
              <a:ln w="19050">
                <a:solidFill>
                  <a:schemeClr val="lt1"/>
                </a:solidFill>
              </a:ln>
              <a:effectLst/>
            </c:spPr>
            <c:extLst xmlns:c16r2="http://schemas.microsoft.com/office/drawing/2015/06/chart">
              <c:ext xmlns:c16="http://schemas.microsoft.com/office/drawing/2014/chart" uri="{C3380CC4-5D6E-409C-BE32-E72D297353CC}">
                <c16:uniqueId val="{00000003-84D8-4C65-B475-FFF3D5A66945}"/>
              </c:ext>
            </c:extLst>
          </c:dPt>
          <c:dPt>
            <c:idx val="2"/>
            <c:bubble3D val="0"/>
            <c:spPr>
              <a:solidFill>
                <a:srgbClr val="6AAC90"/>
              </a:solidFill>
              <a:ln w="19050">
                <a:solidFill>
                  <a:schemeClr val="lt1"/>
                </a:solidFill>
              </a:ln>
              <a:effectLst/>
            </c:spPr>
            <c:extLst xmlns:c16r2="http://schemas.microsoft.com/office/drawing/2015/06/chart">
              <c:ext xmlns:c16="http://schemas.microsoft.com/office/drawing/2014/chart" uri="{C3380CC4-5D6E-409C-BE32-E72D297353CC}">
                <c16:uniqueId val="{00000005-84D8-4C65-B475-FFF3D5A66945}"/>
              </c:ext>
            </c:extLst>
          </c:dPt>
          <c:dPt>
            <c:idx val="3"/>
            <c:bubble3D val="0"/>
            <c:spPr>
              <a:solidFill>
                <a:srgbClr val="B01513"/>
              </a:solidFill>
              <a:ln w="19050">
                <a:solidFill>
                  <a:schemeClr val="lt1"/>
                </a:solidFill>
              </a:ln>
              <a:effectLst/>
            </c:spPr>
            <c:extLst xmlns:c16r2="http://schemas.microsoft.com/office/drawing/2015/06/chart">
              <c:ext xmlns:c16="http://schemas.microsoft.com/office/drawing/2014/chart" uri="{C3380CC4-5D6E-409C-BE32-E72D297353CC}">
                <c16:uniqueId val="{00000007-84D8-4C65-B475-FFF3D5A66945}"/>
              </c:ext>
            </c:extLst>
          </c:dPt>
          <c:dPt>
            <c:idx val="4"/>
            <c:bubble3D val="0"/>
            <c:spPr>
              <a:solidFill>
                <a:srgbClr val="E6B729"/>
              </a:solidFill>
              <a:ln w="19050">
                <a:solidFill>
                  <a:schemeClr val="lt1"/>
                </a:solidFill>
              </a:ln>
              <a:effectLst/>
            </c:spPr>
            <c:extLst xmlns:c16r2="http://schemas.microsoft.com/office/drawing/2015/06/chart">
              <c:ext xmlns:c16="http://schemas.microsoft.com/office/drawing/2014/chart" uri="{C3380CC4-5D6E-409C-BE32-E72D297353CC}">
                <c16:uniqueId val="{00000009-84D8-4C65-B475-FFF3D5A66945}"/>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84D8-4C65-B475-FFF3D5A66945}"/>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84D8-4C65-B475-FFF3D5A66945}"/>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84D8-4C65-B475-FFF3D5A66945}"/>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84D8-4C65-B475-FFF3D5A66945}"/>
              </c:ext>
            </c:extLst>
          </c:dPt>
          <c:dLbls>
            <c:dLbl>
              <c:idx val="1"/>
              <c:layout>
                <c:manualLayout>
                  <c:x val="4.3931905546402916E-2"/>
                  <c:y val="-7.1570576540755465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84D8-4C65-B475-FFF3D5A66945}"/>
                </c:ext>
                <c:ext xmlns:c15="http://schemas.microsoft.com/office/drawing/2012/chart" uri="{CE6537A1-D6FC-4f65-9D91-7224C49458BB}"/>
              </c:extLst>
            </c:dLbl>
            <c:dLbl>
              <c:idx val="2"/>
              <c:layout>
                <c:manualLayout>
                  <c:x val="0.11202635914332784"/>
                  <c:y val="-7.9522862823062593E-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84D8-4C65-B475-FFF3D5A66945}"/>
                </c:ext>
                <c:ext xmlns:c15="http://schemas.microsoft.com/office/drawing/2012/chart" uri="{CE6537A1-D6FC-4f65-9D91-7224C49458BB}"/>
              </c:extLst>
            </c:dLbl>
            <c:dLbl>
              <c:idx val="3"/>
              <c:layout>
                <c:manualLayout>
                  <c:x val="-0.28995057660626034"/>
                  <c:y val="-9.7193487329615852E-17"/>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84D8-4C65-B475-FFF3D5A66945}"/>
                </c:ext>
                <c:ext xmlns:c15="http://schemas.microsoft.com/office/drawing/2012/chart" uri="{CE6537A1-D6FC-4f65-9D91-7224C49458BB}"/>
              </c:extLst>
            </c:dLbl>
            <c:dLbl>
              <c:idx val="5"/>
              <c:layout>
                <c:manualLayout>
                  <c:x val="-8.6868686868686901E-2"/>
                  <c:y val="-7.9522862823061865E-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84D8-4C65-B475-FFF3D5A66945}"/>
                </c:ext>
                <c:ext xmlns:c15="http://schemas.microsoft.com/office/drawing/2012/chart" uri="{CE6537A1-D6FC-4f65-9D91-7224C49458BB}"/>
              </c:extLst>
            </c:dLbl>
            <c:dLbl>
              <c:idx val="7"/>
              <c:layout>
                <c:manualLayout>
                  <c:x val="4.8484848484848485E-2"/>
                  <c:y val="-7.9522862823061622E-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F-84D8-4C65-B475-FFF3D5A66945}"/>
                </c:ext>
                <c:ext xmlns:c15="http://schemas.microsoft.com/office/drawing/2012/chart" uri="{CE6537A1-D6FC-4f65-9D91-7224C49458BB}"/>
              </c:extLst>
            </c:dLbl>
            <c:dLbl>
              <c:idx val="8"/>
              <c:layout>
                <c:manualLayout>
                  <c:x val="0.11313131313131305"/>
                  <c:y val="1.8555334658714357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1-84D8-4C65-B475-FFF3D5A66945}"/>
                </c:ex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Лист1!$A$2:$A$7</c:f>
              <c:strCache>
                <c:ptCount val="6"/>
                <c:pt idx="0">
                  <c:v>Мне одинаково симпатичны люди всех религий</c:v>
                </c:pt>
                <c:pt idx="1">
                  <c:v>Испытываю симпатию только к представителям своей религии</c:v>
                </c:pt>
                <c:pt idx="2">
                  <c:v>Испытываю симпатию к некоторым религиям, кроме своей</c:v>
                </c:pt>
                <c:pt idx="3">
                  <c:v>Не испытываю симпатию ни к каким религиям, включая свою</c:v>
                </c:pt>
                <c:pt idx="4">
                  <c:v>Затрудняюсь ответить</c:v>
                </c:pt>
                <c:pt idx="5">
                  <c:v>Другое</c:v>
                </c:pt>
              </c:strCache>
            </c:strRef>
          </c:cat>
          <c:val>
            <c:numRef>
              <c:f>Лист1!$B$2:$B$7</c:f>
              <c:numCache>
                <c:formatCode>0%</c:formatCode>
                <c:ptCount val="6"/>
                <c:pt idx="0">
                  <c:v>0.30299999999999999</c:v>
                </c:pt>
                <c:pt idx="1">
                  <c:v>9.7000000000000003E-2</c:v>
                </c:pt>
                <c:pt idx="2">
                  <c:v>3.6999999999999998E-2</c:v>
                </c:pt>
                <c:pt idx="3">
                  <c:v>7.4999999999999997E-2</c:v>
                </c:pt>
                <c:pt idx="4">
                  <c:v>0.47799999999999998</c:v>
                </c:pt>
                <c:pt idx="5">
                  <c:v>0.01</c:v>
                </c:pt>
              </c:numCache>
            </c:numRef>
          </c:val>
          <c:extLst xmlns:c16r2="http://schemas.microsoft.com/office/drawing/2015/06/chart">
            <c:ext xmlns:c16="http://schemas.microsoft.com/office/drawing/2014/chart" uri="{C3380CC4-5D6E-409C-BE32-E72D297353CC}">
              <c16:uniqueId val="{00000012-84D8-4C65-B475-FFF3D5A66945}"/>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Испытываете ли Вы антипатию к представителям какой-либо религии?</c:v>
                </c:pt>
              </c:strCache>
            </c:strRef>
          </c:tx>
          <c:dPt>
            <c:idx val="0"/>
            <c:bubble3D val="0"/>
            <c:spPr>
              <a:solidFill>
                <a:srgbClr val="54849A"/>
              </a:solidFill>
              <a:ln w="19050">
                <a:solidFill>
                  <a:schemeClr val="lt1"/>
                </a:solidFill>
              </a:ln>
              <a:effectLst/>
            </c:spPr>
            <c:extLst xmlns:c16r2="http://schemas.microsoft.com/office/drawing/2015/06/chart">
              <c:ext xmlns:c16="http://schemas.microsoft.com/office/drawing/2014/chart" uri="{C3380CC4-5D6E-409C-BE32-E72D297353CC}">
                <c16:uniqueId val="{00000001-9D02-4B74-8A18-5BA54FA8BF92}"/>
              </c:ext>
            </c:extLst>
          </c:dPt>
          <c:dPt>
            <c:idx val="1"/>
            <c:bubble3D val="0"/>
            <c:spPr>
              <a:solidFill>
                <a:srgbClr val="EA6312"/>
              </a:solidFill>
              <a:ln w="19050">
                <a:solidFill>
                  <a:schemeClr val="lt1"/>
                </a:solidFill>
              </a:ln>
              <a:effectLst/>
            </c:spPr>
            <c:extLst xmlns:c16r2="http://schemas.microsoft.com/office/drawing/2015/06/chart">
              <c:ext xmlns:c16="http://schemas.microsoft.com/office/drawing/2014/chart" uri="{C3380CC4-5D6E-409C-BE32-E72D297353CC}">
                <c16:uniqueId val="{00000003-9D02-4B74-8A18-5BA54FA8BF92}"/>
              </c:ext>
            </c:extLst>
          </c:dPt>
          <c:dPt>
            <c:idx val="2"/>
            <c:bubble3D val="0"/>
            <c:spPr>
              <a:solidFill>
                <a:srgbClr val="9E5E9B"/>
              </a:solidFill>
              <a:ln w="19050">
                <a:solidFill>
                  <a:schemeClr val="lt1"/>
                </a:solidFill>
              </a:ln>
              <a:effectLst/>
            </c:spPr>
            <c:extLst xmlns:c16r2="http://schemas.microsoft.com/office/drawing/2015/06/chart">
              <c:ext xmlns:c16="http://schemas.microsoft.com/office/drawing/2014/chart" uri="{C3380CC4-5D6E-409C-BE32-E72D297353CC}">
                <c16:uniqueId val="{00000005-9D02-4B74-8A18-5BA54FA8BF92}"/>
              </c:ext>
            </c:extLst>
          </c:dPt>
          <c:dPt>
            <c:idx val="3"/>
            <c:bubble3D val="0"/>
            <c:spPr>
              <a:solidFill>
                <a:srgbClr val="B01513"/>
              </a:solidFill>
              <a:ln w="19050">
                <a:solidFill>
                  <a:schemeClr val="lt1"/>
                </a:solidFill>
              </a:ln>
              <a:effectLst/>
            </c:spPr>
            <c:extLst xmlns:c16r2="http://schemas.microsoft.com/office/drawing/2015/06/chart">
              <c:ext xmlns:c16="http://schemas.microsoft.com/office/drawing/2014/chart" uri="{C3380CC4-5D6E-409C-BE32-E72D297353CC}">
                <c16:uniqueId val="{00000007-9D02-4B74-8A18-5BA54FA8BF92}"/>
              </c:ext>
            </c:extLst>
          </c:dPt>
          <c:dPt>
            <c:idx val="4"/>
            <c:bubble3D val="0"/>
            <c:spPr>
              <a:solidFill>
                <a:srgbClr val="E6B729"/>
              </a:solidFill>
              <a:ln w="19050">
                <a:solidFill>
                  <a:schemeClr val="lt1"/>
                </a:solidFill>
              </a:ln>
              <a:effectLst/>
            </c:spPr>
            <c:extLst xmlns:c16r2="http://schemas.microsoft.com/office/drawing/2015/06/chart">
              <c:ext xmlns:c16="http://schemas.microsoft.com/office/drawing/2014/chart" uri="{C3380CC4-5D6E-409C-BE32-E72D297353CC}">
                <c16:uniqueId val="{00000009-9D02-4B74-8A18-5BA54FA8BF92}"/>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9D02-4B74-8A18-5BA54FA8BF92}"/>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9D02-4B74-8A18-5BA54FA8BF92}"/>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9D02-4B74-8A18-5BA54FA8BF92}"/>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9D02-4B74-8A18-5BA54FA8BF92}"/>
              </c:ext>
            </c:extLst>
          </c:dPt>
          <c:dLbls>
            <c:dLbl>
              <c:idx val="1"/>
              <c:layout>
                <c:manualLayout>
                  <c:x val="0.27237781438769904"/>
                  <c:y val="0.22266401590457258"/>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9D02-4B74-8A18-5BA54FA8BF92}"/>
                </c:ext>
                <c:ext xmlns:c15="http://schemas.microsoft.com/office/drawing/2012/chart" uri="{CE6537A1-D6FC-4f65-9D91-7224C49458BB}"/>
              </c:extLst>
            </c:dLbl>
            <c:dLbl>
              <c:idx val="2"/>
              <c:layout>
                <c:manualLayout>
                  <c:x val="2.1965952773201564E-3"/>
                  <c:y val="0.11928429423459234"/>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9D02-4B74-8A18-5BA54FA8BF92}"/>
                </c:ext>
                <c:ext xmlns:c15="http://schemas.microsoft.com/office/drawing/2012/chart" uri="{CE6537A1-D6FC-4f65-9D91-7224C49458BB}"/>
              </c:extLst>
            </c:dLbl>
            <c:dLbl>
              <c:idx val="3"/>
              <c:layout>
                <c:manualLayout>
                  <c:x val="-1.055092166197512E-2"/>
                  <c:y val="-0.1192842942345925"/>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9D02-4B74-8A18-5BA54FA8BF92}"/>
                </c:ext>
                <c:ext xmlns:c15="http://schemas.microsoft.com/office/drawing/2012/chart" uri="{CE6537A1-D6FC-4f65-9D91-7224C49458BB}"/>
              </c:extLst>
            </c:dLbl>
            <c:dLbl>
              <c:idx val="4"/>
              <c:layout>
                <c:manualLayout>
                  <c:x val="4.6128500823723231E-2"/>
                  <c:y val="-5.5666003976143165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9D02-4B74-8A18-5BA54FA8BF92}"/>
                </c:ext>
                <c:ext xmlns:c15="http://schemas.microsoft.com/office/drawing/2012/chart" uri="{CE6537A1-D6FC-4f65-9D91-7224C49458BB}"/>
              </c:extLst>
            </c:dLbl>
            <c:dLbl>
              <c:idx val="5"/>
              <c:layout>
                <c:manualLayout>
                  <c:x val="-8.6868686868686901E-2"/>
                  <c:y val="-7.9522862823061865E-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9D02-4B74-8A18-5BA54FA8BF92}"/>
                </c:ext>
                <c:ext xmlns:c15="http://schemas.microsoft.com/office/drawing/2012/chart" uri="{CE6537A1-D6FC-4f65-9D91-7224C49458BB}"/>
              </c:extLst>
            </c:dLbl>
            <c:dLbl>
              <c:idx val="7"/>
              <c:layout>
                <c:manualLayout>
                  <c:x val="4.8484848484848485E-2"/>
                  <c:y val="-7.9522862823061622E-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F-9D02-4B74-8A18-5BA54FA8BF92}"/>
                </c:ext>
                <c:ext xmlns:c15="http://schemas.microsoft.com/office/drawing/2012/chart" uri="{CE6537A1-D6FC-4f65-9D91-7224C49458BB}"/>
              </c:extLst>
            </c:dLbl>
            <c:dLbl>
              <c:idx val="8"/>
              <c:layout>
                <c:manualLayout>
                  <c:x val="0.11313131313131305"/>
                  <c:y val="1.8555334658714357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1-9D02-4B74-8A18-5BA54FA8BF92}"/>
                </c:ex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Лист1!$A$2:$A$6</c:f>
              <c:strCache>
                <c:ptCount val="5"/>
                <c:pt idx="0">
                  <c:v>Не испытываю антипатию ни к каким религиям. </c:v>
                </c:pt>
                <c:pt idx="1">
                  <c:v>Испытываю антипатию к некоторым религиям. </c:v>
                </c:pt>
                <c:pt idx="2">
                  <c:v>Испытываю антипатию ко всем религиям, кроме своей</c:v>
                </c:pt>
                <c:pt idx="3">
                  <c:v>Испытываю антипатию ко всем религиям, включая свою</c:v>
                </c:pt>
                <c:pt idx="4">
                  <c:v>Затрудняюсь ответить</c:v>
                </c:pt>
              </c:strCache>
            </c:strRef>
          </c:cat>
          <c:val>
            <c:numRef>
              <c:f>Лист1!$B$2:$B$6</c:f>
              <c:numCache>
                <c:formatCode>0%</c:formatCode>
                <c:ptCount val="5"/>
                <c:pt idx="0">
                  <c:v>0.66800000000000004</c:v>
                </c:pt>
                <c:pt idx="1">
                  <c:v>4.5999999999999999E-2</c:v>
                </c:pt>
                <c:pt idx="2">
                  <c:v>3.5999999999999997E-2</c:v>
                </c:pt>
                <c:pt idx="3">
                  <c:v>3.5999999999999997E-2</c:v>
                </c:pt>
                <c:pt idx="4">
                  <c:v>0.215</c:v>
                </c:pt>
              </c:numCache>
            </c:numRef>
          </c:val>
          <c:extLst xmlns:c16r2="http://schemas.microsoft.com/office/drawing/2015/06/chart">
            <c:ext xmlns:c16="http://schemas.microsoft.com/office/drawing/2014/chart" uri="{C3380CC4-5D6E-409C-BE32-E72D297353CC}">
              <c16:uniqueId val="{00000012-9D02-4B74-8A18-5BA54FA8BF92}"/>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Для каждой группы из предложенного списка укажите одно утверждение которое может стать завершением следующей фразы: «Для меня лично возможно и желательно принять представителя данной группы…»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percentStacked"/>
        <c:varyColors val="0"/>
        <c:ser>
          <c:idx val="0"/>
          <c:order val="0"/>
          <c:tx>
            <c:strRef>
              <c:f>Лист1!$B$1</c:f>
              <c:strCache>
                <c:ptCount val="1"/>
                <c:pt idx="0">
                  <c:v>как близкого родственника -1</c:v>
                </c:pt>
              </c:strCache>
            </c:strRef>
          </c:tx>
          <c:spPr>
            <a:solidFill>
              <a:srgbClr val="54849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Лист1!$A$2:$A$16</c:f>
              <c:strCache>
                <c:ptCount val="15"/>
                <c:pt idx="0">
                  <c:v>Осетины</c:v>
                </c:pt>
                <c:pt idx="1">
                  <c:v>Русские</c:v>
                </c:pt>
                <c:pt idx="2">
                  <c:v>Грузины</c:v>
                </c:pt>
                <c:pt idx="3">
                  <c:v>Евреи</c:v>
                </c:pt>
                <c:pt idx="4">
                  <c:v>Чеченцы</c:v>
                </c:pt>
                <c:pt idx="5">
                  <c:v>Армяне</c:v>
                </c:pt>
                <c:pt idx="6">
                  <c:v>Кумыки</c:v>
                </c:pt>
                <c:pt idx="7">
                  <c:v>Турки-месхетинцы</c:v>
                </c:pt>
                <c:pt idx="8">
                  <c:v>Азербайджанцы</c:v>
                </c:pt>
                <c:pt idx="9">
                  <c:v>Казахи</c:v>
                </c:pt>
                <c:pt idx="10">
                  <c:v>Ингуши</c:v>
                </c:pt>
                <c:pt idx="11">
                  <c:v>Таджики</c:v>
                </c:pt>
                <c:pt idx="12">
                  <c:v>Узбеки</c:v>
                </c:pt>
                <c:pt idx="13">
                  <c:v>Цыгане</c:v>
                </c:pt>
                <c:pt idx="14">
                  <c:v>другое</c:v>
                </c:pt>
              </c:strCache>
            </c:strRef>
          </c:cat>
          <c:val>
            <c:numRef>
              <c:f>Лист1!$B$2:$B$16</c:f>
              <c:numCache>
                <c:formatCode>0%</c:formatCode>
                <c:ptCount val="15"/>
                <c:pt idx="0">
                  <c:v>0.628</c:v>
                </c:pt>
                <c:pt idx="1">
                  <c:v>0.158</c:v>
                </c:pt>
                <c:pt idx="2">
                  <c:v>5.8999999999999997E-2</c:v>
                </c:pt>
                <c:pt idx="3">
                  <c:v>5.8999999999999997E-2</c:v>
                </c:pt>
                <c:pt idx="4">
                  <c:v>1.7000000000000001E-2</c:v>
                </c:pt>
                <c:pt idx="5">
                  <c:v>2.3E-2</c:v>
                </c:pt>
                <c:pt idx="6">
                  <c:v>1.4999999999999999E-2</c:v>
                </c:pt>
                <c:pt idx="7">
                  <c:v>0.01</c:v>
                </c:pt>
                <c:pt idx="8">
                  <c:v>1.7000000000000001E-2</c:v>
                </c:pt>
                <c:pt idx="9">
                  <c:v>5.0000000000000001E-3</c:v>
                </c:pt>
                <c:pt idx="10">
                  <c:v>1.7999999999999999E-2</c:v>
                </c:pt>
              </c:numCache>
            </c:numRef>
          </c:val>
          <c:extLst xmlns:c16r2="http://schemas.microsoft.com/office/drawing/2015/06/chart">
            <c:ext xmlns:c16="http://schemas.microsoft.com/office/drawing/2014/chart" uri="{C3380CC4-5D6E-409C-BE32-E72D297353CC}">
              <c16:uniqueId val="{00000000-0B50-4950-B3EF-74E5E1714572}"/>
            </c:ext>
          </c:extLst>
        </c:ser>
        <c:ser>
          <c:idx val="1"/>
          <c:order val="1"/>
          <c:tx>
            <c:strRef>
              <c:f>Лист1!$C$1</c:f>
              <c:strCache>
                <c:ptCount val="1"/>
                <c:pt idx="0">
                  <c:v>как близкого друга -2</c:v>
                </c:pt>
              </c:strCache>
            </c:strRef>
          </c:tx>
          <c:spPr>
            <a:solidFill>
              <a:srgbClr val="1E5155">
                <a:lumMod val="60000"/>
                <a:lumOff val="4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Лист1!$A$2:$A$16</c:f>
              <c:strCache>
                <c:ptCount val="15"/>
                <c:pt idx="0">
                  <c:v>Осетины</c:v>
                </c:pt>
                <c:pt idx="1">
                  <c:v>Русские</c:v>
                </c:pt>
                <c:pt idx="2">
                  <c:v>Грузины</c:v>
                </c:pt>
                <c:pt idx="3">
                  <c:v>Евреи</c:v>
                </c:pt>
                <c:pt idx="4">
                  <c:v>Чеченцы</c:v>
                </c:pt>
                <c:pt idx="5">
                  <c:v>Армяне</c:v>
                </c:pt>
                <c:pt idx="6">
                  <c:v>Кумыки</c:v>
                </c:pt>
                <c:pt idx="7">
                  <c:v>Турки-месхетинцы</c:v>
                </c:pt>
                <c:pt idx="8">
                  <c:v>Азербайджанцы</c:v>
                </c:pt>
                <c:pt idx="9">
                  <c:v>Казахи</c:v>
                </c:pt>
                <c:pt idx="10">
                  <c:v>Ингуши</c:v>
                </c:pt>
                <c:pt idx="11">
                  <c:v>Таджики</c:v>
                </c:pt>
                <c:pt idx="12">
                  <c:v>Узбеки</c:v>
                </c:pt>
                <c:pt idx="13">
                  <c:v>Цыгане</c:v>
                </c:pt>
                <c:pt idx="14">
                  <c:v>другое</c:v>
                </c:pt>
              </c:strCache>
            </c:strRef>
          </c:cat>
          <c:val>
            <c:numRef>
              <c:f>Лист1!$C$2:$C$16</c:f>
              <c:numCache>
                <c:formatCode>0%</c:formatCode>
                <c:ptCount val="15"/>
                <c:pt idx="0">
                  <c:v>0.14099999999999999</c:v>
                </c:pt>
                <c:pt idx="1">
                  <c:v>0.216</c:v>
                </c:pt>
                <c:pt idx="2">
                  <c:v>0.129</c:v>
                </c:pt>
                <c:pt idx="3">
                  <c:v>8.5999999999999993E-2</c:v>
                </c:pt>
                <c:pt idx="4">
                  <c:v>9.6000000000000002E-2</c:v>
                </c:pt>
                <c:pt idx="5">
                  <c:v>6.2E-2</c:v>
                </c:pt>
                <c:pt idx="6">
                  <c:v>4.3999999999999997E-2</c:v>
                </c:pt>
                <c:pt idx="7">
                  <c:v>3.4000000000000002E-2</c:v>
                </c:pt>
                <c:pt idx="8">
                  <c:v>0.03</c:v>
                </c:pt>
                <c:pt idx="9">
                  <c:v>2.3E-2</c:v>
                </c:pt>
                <c:pt idx="10">
                  <c:v>3.2000000000000001E-2</c:v>
                </c:pt>
                <c:pt idx="11">
                  <c:v>1.7000000000000001E-2</c:v>
                </c:pt>
                <c:pt idx="12">
                  <c:v>1.7999999999999999E-2</c:v>
                </c:pt>
                <c:pt idx="13">
                  <c:v>1.2999999999999999E-2</c:v>
                </c:pt>
                <c:pt idx="14">
                  <c:v>1.4999999999999999E-2</c:v>
                </c:pt>
              </c:numCache>
            </c:numRef>
          </c:val>
          <c:extLst xmlns:c16r2="http://schemas.microsoft.com/office/drawing/2015/06/chart">
            <c:ext xmlns:c16="http://schemas.microsoft.com/office/drawing/2014/chart" uri="{C3380CC4-5D6E-409C-BE32-E72D297353CC}">
              <c16:uniqueId val="{00000001-0B50-4950-B3EF-74E5E1714572}"/>
            </c:ext>
          </c:extLst>
        </c:ser>
        <c:ser>
          <c:idx val="2"/>
          <c:order val="2"/>
          <c:tx>
            <c:strRef>
              <c:f>Лист1!$D$1</c:f>
              <c:strCache>
                <c:ptCount val="1"/>
                <c:pt idx="0">
                  <c:v>как соседа по дому -3</c:v>
                </c:pt>
              </c:strCache>
            </c:strRef>
          </c:tx>
          <c:spPr>
            <a:solidFill>
              <a:srgbClr val="6AAC9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Лист1!$A$2:$A$16</c:f>
              <c:strCache>
                <c:ptCount val="15"/>
                <c:pt idx="0">
                  <c:v>Осетины</c:v>
                </c:pt>
                <c:pt idx="1">
                  <c:v>Русские</c:v>
                </c:pt>
                <c:pt idx="2">
                  <c:v>Грузины</c:v>
                </c:pt>
                <c:pt idx="3">
                  <c:v>Евреи</c:v>
                </c:pt>
                <c:pt idx="4">
                  <c:v>Чеченцы</c:v>
                </c:pt>
                <c:pt idx="5">
                  <c:v>Армяне</c:v>
                </c:pt>
                <c:pt idx="6">
                  <c:v>Кумыки</c:v>
                </c:pt>
                <c:pt idx="7">
                  <c:v>Турки-месхетинцы</c:v>
                </c:pt>
                <c:pt idx="8">
                  <c:v>Азербайджанцы</c:v>
                </c:pt>
                <c:pt idx="9">
                  <c:v>Казахи</c:v>
                </c:pt>
                <c:pt idx="10">
                  <c:v>Ингуши</c:v>
                </c:pt>
                <c:pt idx="11">
                  <c:v>Таджики</c:v>
                </c:pt>
                <c:pt idx="12">
                  <c:v>Узбеки</c:v>
                </c:pt>
                <c:pt idx="13">
                  <c:v>Цыгане</c:v>
                </c:pt>
                <c:pt idx="14">
                  <c:v>другое</c:v>
                </c:pt>
              </c:strCache>
            </c:strRef>
          </c:cat>
          <c:val>
            <c:numRef>
              <c:f>Лист1!$D$2:$D$16</c:f>
              <c:numCache>
                <c:formatCode>0%</c:formatCode>
                <c:ptCount val="15"/>
                <c:pt idx="0">
                  <c:v>0.10100000000000001</c:v>
                </c:pt>
                <c:pt idx="1">
                  <c:v>0.29199999999999998</c:v>
                </c:pt>
                <c:pt idx="2">
                  <c:v>0.20100000000000001</c:v>
                </c:pt>
                <c:pt idx="3">
                  <c:v>0.14099999999999999</c:v>
                </c:pt>
                <c:pt idx="4">
                  <c:v>8.5999999999999993E-2</c:v>
                </c:pt>
                <c:pt idx="5">
                  <c:v>0.111</c:v>
                </c:pt>
                <c:pt idx="6">
                  <c:v>7.5999999999999998E-2</c:v>
                </c:pt>
                <c:pt idx="7">
                  <c:v>7.9000000000000001E-2</c:v>
                </c:pt>
                <c:pt idx="8">
                  <c:v>6.5000000000000002E-2</c:v>
                </c:pt>
                <c:pt idx="9">
                  <c:v>5.3999999999999999E-2</c:v>
                </c:pt>
                <c:pt idx="10">
                  <c:v>0.05</c:v>
                </c:pt>
                <c:pt idx="11">
                  <c:v>2.9000000000000001E-2</c:v>
                </c:pt>
                <c:pt idx="12">
                  <c:v>3.6999999999999998E-2</c:v>
                </c:pt>
                <c:pt idx="13">
                  <c:v>4.3999999999999997E-2</c:v>
                </c:pt>
                <c:pt idx="14">
                  <c:v>1.4999999999999999E-2</c:v>
                </c:pt>
              </c:numCache>
            </c:numRef>
          </c:val>
          <c:extLst xmlns:c16r2="http://schemas.microsoft.com/office/drawing/2015/06/chart">
            <c:ext xmlns:c16="http://schemas.microsoft.com/office/drawing/2014/chart" uri="{C3380CC4-5D6E-409C-BE32-E72D297353CC}">
              <c16:uniqueId val="{00000009-9630-4A64-8215-7967F3F42A0F}"/>
            </c:ext>
          </c:extLst>
        </c:ser>
        <c:ser>
          <c:idx val="3"/>
          <c:order val="3"/>
          <c:tx>
            <c:strRef>
              <c:f>Лист1!$E$1</c:f>
              <c:strCache>
                <c:ptCount val="1"/>
                <c:pt idx="0">
                  <c:v>как коллегу по работе - 4</c:v>
                </c:pt>
              </c:strCache>
            </c:strRef>
          </c:tx>
          <c:spPr>
            <a:solidFill>
              <a:srgbClr val="E6B729"/>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Лист1!$A$2:$A$16</c:f>
              <c:strCache>
                <c:ptCount val="15"/>
                <c:pt idx="0">
                  <c:v>Осетины</c:v>
                </c:pt>
                <c:pt idx="1">
                  <c:v>Русские</c:v>
                </c:pt>
                <c:pt idx="2">
                  <c:v>Грузины</c:v>
                </c:pt>
                <c:pt idx="3">
                  <c:v>Евреи</c:v>
                </c:pt>
                <c:pt idx="4">
                  <c:v>Чеченцы</c:v>
                </c:pt>
                <c:pt idx="5">
                  <c:v>Армяне</c:v>
                </c:pt>
                <c:pt idx="6">
                  <c:v>Кумыки</c:v>
                </c:pt>
                <c:pt idx="7">
                  <c:v>Турки-месхетинцы</c:v>
                </c:pt>
                <c:pt idx="8">
                  <c:v>Азербайджанцы</c:v>
                </c:pt>
                <c:pt idx="9">
                  <c:v>Казахи</c:v>
                </c:pt>
                <c:pt idx="10">
                  <c:v>Ингуши</c:v>
                </c:pt>
                <c:pt idx="11">
                  <c:v>Таджики</c:v>
                </c:pt>
                <c:pt idx="12">
                  <c:v>Узбеки</c:v>
                </c:pt>
                <c:pt idx="13">
                  <c:v>Цыгане</c:v>
                </c:pt>
                <c:pt idx="14">
                  <c:v>другое</c:v>
                </c:pt>
              </c:strCache>
            </c:strRef>
          </c:cat>
          <c:val>
            <c:numRef>
              <c:f>Лист1!$E$2:$E$16</c:f>
              <c:numCache>
                <c:formatCode>0%</c:formatCode>
                <c:ptCount val="15"/>
                <c:pt idx="0">
                  <c:v>0.05</c:v>
                </c:pt>
                <c:pt idx="1">
                  <c:v>7.9000000000000001E-2</c:v>
                </c:pt>
                <c:pt idx="2">
                  <c:v>6.9000000000000006E-2</c:v>
                </c:pt>
                <c:pt idx="3">
                  <c:v>8.4000000000000005E-2</c:v>
                </c:pt>
                <c:pt idx="4">
                  <c:v>8.1000000000000003E-2</c:v>
                </c:pt>
                <c:pt idx="5">
                  <c:v>7.3999999999999996E-2</c:v>
                </c:pt>
                <c:pt idx="6">
                  <c:v>8.6999999999999994E-2</c:v>
                </c:pt>
                <c:pt idx="7">
                  <c:v>8.5999999999999993E-2</c:v>
                </c:pt>
                <c:pt idx="8">
                  <c:v>7.0000000000000007E-2</c:v>
                </c:pt>
                <c:pt idx="9">
                  <c:v>6.9000000000000006E-2</c:v>
                </c:pt>
                <c:pt idx="10">
                  <c:v>4.9000000000000002E-2</c:v>
                </c:pt>
                <c:pt idx="11">
                  <c:v>8.1000000000000003E-2</c:v>
                </c:pt>
                <c:pt idx="12">
                  <c:v>6.7000000000000004E-2</c:v>
                </c:pt>
                <c:pt idx="13">
                  <c:v>2.9000000000000001E-2</c:v>
                </c:pt>
                <c:pt idx="14">
                  <c:v>4.9000000000000002E-2</c:v>
                </c:pt>
              </c:numCache>
            </c:numRef>
          </c:val>
          <c:extLst xmlns:c16r2="http://schemas.microsoft.com/office/drawing/2015/06/chart">
            <c:ext xmlns:c16="http://schemas.microsoft.com/office/drawing/2014/chart" uri="{C3380CC4-5D6E-409C-BE32-E72D297353CC}">
              <c16:uniqueId val="{0000000A-9630-4A64-8215-7967F3F42A0F}"/>
            </c:ext>
          </c:extLst>
        </c:ser>
        <c:ser>
          <c:idx val="4"/>
          <c:order val="4"/>
          <c:tx>
            <c:strRef>
              <c:f>Лист1!$F$1</c:f>
              <c:strCache>
                <c:ptCount val="1"/>
                <c:pt idx="0">
                  <c:v>как жителя моего города, села -5</c:v>
                </c:pt>
              </c:strCache>
            </c:strRef>
          </c:tx>
          <c:spPr>
            <a:solidFill>
              <a:srgbClr val="EA631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Лист1!$A$2:$A$16</c:f>
              <c:strCache>
                <c:ptCount val="15"/>
                <c:pt idx="0">
                  <c:v>Осетины</c:v>
                </c:pt>
                <c:pt idx="1">
                  <c:v>Русские</c:v>
                </c:pt>
                <c:pt idx="2">
                  <c:v>Грузины</c:v>
                </c:pt>
                <c:pt idx="3">
                  <c:v>Евреи</c:v>
                </c:pt>
                <c:pt idx="4">
                  <c:v>Чеченцы</c:v>
                </c:pt>
                <c:pt idx="5">
                  <c:v>Армяне</c:v>
                </c:pt>
                <c:pt idx="6">
                  <c:v>Кумыки</c:v>
                </c:pt>
                <c:pt idx="7">
                  <c:v>Турки-месхетинцы</c:v>
                </c:pt>
                <c:pt idx="8">
                  <c:v>Азербайджанцы</c:v>
                </c:pt>
                <c:pt idx="9">
                  <c:v>Казахи</c:v>
                </c:pt>
                <c:pt idx="10">
                  <c:v>Ингуши</c:v>
                </c:pt>
                <c:pt idx="11">
                  <c:v>Таджики</c:v>
                </c:pt>
                <c:pt idx="12">
                  <c:v>Узбеки</c:v>
                </c:pt>
                <c:pt idx="13">
                  <c:v>Цыгане</c:v>
                </c:pt>
                <c:pt idx="14">
                  <c:v>другое</c:v>
                </c:pt>
              </c:strCache>
            </c:strRef>
          </c:cat>
          <c:val>
            <c:numRef>
              <c:f>Лист1!$F$2:$F$16</c:f>
              <c:numCache>
                <c:formatCode>0%</c:formatCode>
                <c:ptCount val="15"/>
                <c:pt idx="0">
                  <c:v>7.6999999999999999E-2</c:v>
                </c:pt>
                <c:pt idx="1">
                  <c:v>0.247</c:v>
                </c:pt>
                <c:pt idx="2">
                  <c:v>0.39400000000000002</c:v>
                </c:pt>
                <c:pt idx="3">
                  <c:v>0.39800000000000002</c:v>
                </c:pt>
                <c:pt idx="4">
                  <c:v>0.505</c:v>
                </c:pt>
                <c:pt idx="5">
                  <c:v>0.36099999999999999</c:v>
                </c:pt>
                <c:pt idx="6">
                  <c:v>0.19500000000000001</c:v>
                </c:pt>
                <c:pt idx="7">
                  <c:v>0.38400000000000001</c:v>
                </c:pt>
                <c:pt idx="8">
                  <c:v>0.22700000000000001</c:v>
                </c:pt>
                <c:pt idx="9">
                  <c:v>0.11600000000000001</c:v>
                </c:pt>
                <c:pt idx="10">
                  <c:v>0.23499999999999999</c:v>
                </c:pt>
                <c:pt idx="11">
                  <c:v>0.107</c:v>
                </c:pt>
                <c:pt idx="12">
                  <c:v>8.5999999999999993E-2</c:v>
                </c:pt>
                <c:pt idx="13">
                  <c:v>0.10199999999999999</c:v>
                </c:pt>
                <c:pt idx="14">
                  <c:v>7.9000000000000001E-2</c:v>
                </c:pt>
              </c:numCache>
            </c:numRef>
          </c:val>
          <c:extLst xmlns:c16r2="http://schemas.microsoft.com/office/drawing/2015/06/chart">
            <c:ext xmlns:c16="http://schemas.microsoft.com/office/drawing/2014/chart" uri="{C3380CC4-5D6E-409C-BE32-E72D297353CC}">
              <c16:uniqueId val="{0000000B-9630-4A64-8215-7967F3F42A0F}"/>
            </c:ext>
          </c:extLst>
        </c:ser>
        <c:ser>
          <c:idx val="5"/>
          <c:order val="5"/>
          <c:tx>
            <c:strRef>
              <c:f>Лист1!$G$1</c:f>
              <c:strCache>
                <c:ptCount val="1"/>
                <c:pt idx="0">
                  <c:v>как гостя (туриста) в моём городе, селе - 6</c:v>
                </c:pt>
              </c:strCache>
            </c:strRef>
          </c:tx>
          <c:spPr>
            <a:solidFill>
              <a:srgbClr val="B0151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Лист1!$A$2:$A$16</c:f>
              <c:strCache>
                <c:ptCount val="15"/>
                <c:pt idx="0">
                  <c:v>Осетины</c:v>
                </c:pt>
                <c:pt idx="1">
                  <c:v>Русские</c:v>
                </c:pt>
                <c:pt idx="2">
                  <c:v>Грузины</c:v>
                </c:pt>
                <c:pt idx="3">
                  <c:v>Евреи</c:v>
                </c:pt>
                <c:pt idx="4">
                  <c:v>Чеченцы</c:v>
                </c:pt>
                <c:pt idx="5">
                  <c:v>Армяне</c:v>
                </c:pt>
                <c:pt idx="6">
                  <c:v>Кумыки</c:v>
                </c:pt>
                <c:pt idx="7">
                  <c:v>Турки-месхетинцы</c:v>
                </c:pt>
                <c:pt idx="8">
                  <c:v>Азербайджанцы</c:v>
                </c:pt>
                <c:pt idx="9">
                  <c:v>Казахи</c:v>
                </c:pt>
                <c:pt idx="10">
                  <c:v>Ингуши</c:v>
                </c:pt>
                <c:pt idx="11">
                  <c:v>Таджики</c:v>
                </c:pt>
                <c:pt idx="12">
                  <c:v>Узбеки</c:v>
                </c:pt>
                <c:pt idx="13">
                  <c:v>Цыгане</c:v>
                </c:pt>
                <c:pt idx="14">
                  <c:v>другое</c:v>
                </c:pt>
              </c:strCache>
            </c:strRef>
          </c:cat>
          <c:val>
            <c:numRef>
              <c:f>Лист1!$G$2:$G$16</c:f>
              <c:numCache>
                <c:formatCode>General</c:formatCode>
                <c:ptCount val="15"/>
                <c:pt idx="2" formatCode="0%">
                  <c:v>0.122</c:v>
                </c:pt>
                <c:pt idx="3" formatCode="0%">
                  <c:v>0.16800000000000001</c:v>
                </c:pt>
                <c:pt idx="4" formatCode="0%">
                  <c:v>0.19</c:v>
                </c:pt>
                <c:pt idx="5" formatCode="0%">
                  <c:v>0.25800000000000001</c:v>
                </c:pt>
                <c:pt idx="6" formatCode="0%">
                  <c:v>0.28699999999999998</c:v>
                </c:pt>
                <c:pt idx="7" formatCode="0%">
                  <c:v>0.27</c:v>
                </c:pt>
                <c:pt idx="8" formatCode="0%">
                  <c:v>0.36099999999999999</c:v>
                </c:pt>
                <c:pt idx="9" formatCode="0%">
                  <c:v>0.52500000000000002</c:v>
                </c:pt>
                <c:pt idx="10" formatCode="0%">
                  <c:v>0.247</c:v>
                </c:pt>
                <c:pt idx="11" formatCode="0%">
                  <c:v>0.39800000000000002</c:v>
                </c:pt>
                <c:pt idx="12" formatCode="0%">
                  <c:v>0.44500000000000001</c:v>
                </c:pt>
                <c:pt idx="13" formatCode="0%">
                  <c:v>0.223</c:v>
                </c:pt>
                <c:pt idx="14" formatCode="0%">
                  <c:v>0.68400000000000005</c:v>
                </c:pt>
              </c:numCache>
            </c:numRef>
          </c:val>
          <c:extLst xmlns:c16r2="http://schemas.microsoft.com/office/drawing/2015/06/chart">
            <c:ext xmlns:c16="http://schemas.microsoft.com/office/drawing/2014/chart" uri="{C3380CC4-5D6E-409C-BE32-E72D297353CC}">
              <c16:uniqueId val="{0000000C-9630-4A64-8215-7967F3F42A0F}"/>
            </c:ext>
          </c:extLst>
        </c:ser>
        <c:ser>
          <c:idx val="6"/>
          <c:order val="6"/>
          <c:tx>
            <c:strRef>
              <c:f>Лист1!$H$1</c:f>
              <c:strCache>
                <c:ptCount val="1"/>
                <c:pt idx="0">
                  <c:v>Я не хотел бы видеть его в моём городе, селе– 7.</c:v>
                </c:pt>
              </c:strCache>
            </c:strRef>
          </c:tx>
          <c:spPr>
            <a:solidFill>
              <a:srgbClr val="9E5E9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Лист1!$A$2:$A$16</c:f>
              <c:strCache>
                <c:ptCount val="15"/>
                <c:pt idx="0">
                  <c:v>Осетины</c:v>
                </c:pt>
                <c:pt idx="1">
                  <c:v>Русские</c:v>
                </c:pt>
                <c:pt idx="2">
                  <c:v>Грузины</c:v>
                </c:pt>
                <c:pt idx="3">
                  <c:v>Евреи</c:v>
                </c:pt>
                <c:pt idx="4">
                  <c:v>Чеченцы</c:v>
                </c:pt>
                <c:pt idx="5">
                  <c:v>Армяне</c:v>
                </c:pt>
                <c:pt idx="6">
                  <c:v>Кумыки</c:v>
                </c:pt>
                <c:pt idx="7">
                  <c:v>Турки-месхетинцы</c:v>
                </c:pt>
                <c:pt idx="8">
                  <c:v>Азербайджанцы</c:v>
                </c:pt>
                <c:pt idx="9">
                  <c:v>Казахи</c:v>
                </c:pt>
                <c:pt idx="10">
                  <c:v>Ингуши</c:v>
                </c:pt>
                <c:pt idx="11">
                  <c:v>Таджики</c:v>
                </c:pt>
                <c:pt idx="12">
                  <c:v>Узбеки</c:v>
                </c:pt>
                <c:pt idx="13">
                  <c:v>Цыгане</c:v>
                </c:pt>
                <c:pt idx="14">
                  <c:v>другое</c:v>
                </c:pt>
              </c:strCache>
            </c:strRef>
          </c:cat>
          <c:val>
            <c:numRef>
              <c:f>Лист1!$H$2:$H$16</c:f>
              <c:numCache>
                <c:formatCode>0%</c:formatCode>
                <c:ptCount val="15"/>
                <c:pt idx="1">
                  <c:v>5.0000000000000001E-3</c:v>
                </c:pt>
                <c:pt idx="2">
                  <c:v>2.3E-2</c:v>
                </c:pt>
                <c:pt idx="3">
                  <c:v>6.5000000000000002E-2</c:v>
                </c:pt>
                <c:pt idx="4">
                  <c:v>2.7E-2</c:v>
                </c:pt>
                <c:pt idx="5">
                  <c:v>0.111</c:v>
                </c:pt>
                <c:pt idx="6">
                  <c:v>0.29699999999999999</c:v>
                </c:pt>
                <c:pt idx="7">
                  <c:v>0.13800000000000001</c:v>
                </c:pt>
                <c:pt idx="8">
                  <c:v>0.23</c:v>
                </c:pt>
                <c:pt idx="9">
                  <c:v>0.20799999999999999</c:v>
                </c:pt>
                <c:pt idx="10">
                  <c:v>0.36899999999999999</c:v>
                </c:pt>
                <c:pt idx="11">
                  <c:v>0.36599999999999999</c:v>
                </c:pt>
                <c:pt idx="12">
                  <c:v>0.34699999999999998</c:v>
                </c:pt>
                <c:pt idx="13">
                  <c:v>0.58599999999999997</c:v>
                </c:pt>
                <c:pt idx="14">
                  <c:v>0.158</c:v>
                </c:pt>
              </c:numCache>
            </c:numRef>
          </c:val>
          <c:extLst xmlns:c16r2="http://schemas.microsoft.com/office/drawing/2015/06/chart">
            <c:ext xmlns:c16="http://schemas.microsoft.com/office/drawing/2014/chart" uri="{C3380CC4-5D6E-409C-BE32-E72D297353CC}">
              <c16:uniqueId val="{0000000D-9630-4A64-8215-7967F3F42A0F}"/>
            </c:ext>
          </c:extLst>
        </c:ser>
        <c:dLbls>
          <c:dLblPos val="ctr"/>
          <c:showLegendKey val="0"/>
          <c:showVal val="1"/>
          <c:showCatName val="0"/>
          <c:showSerName val="0"/>
          <c:showPercent val="0"/>
          <c:showBubbleSize val="0"/>
        </c:dLbls>
        <c:gapWidth val="65"/>
        <c:overlap val="100"/>
        <c:axId val="-1604231296"/>
        <c:axId val="-1604230752"/>
      </c:barChart>
      <c:catAx>
        <c:axId val="-1604231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04230752"/>
        <c:crosses val="autoZero"/>
        <c:auto val="1"/>
        <c:lblAlgn val="ctr"/>
        <c:lblOffset val="100"/>
        <c:noMultiLvlLbl val="0"/>
      </c:catAx>
      <c:valAx>
        <c:axId val="-160423075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604231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3C5CB-5FB7-4E26-88D3-7D255C894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17713</Words>
  <Characters>100965</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USSR</dc:creator>
  <cp:keywords/>
  <cp:lastModifiedBy>1</cp:lastModifiedBy>
  <cp:revision>2</cp:revision>
  <dcterms:created xsi:type="dcterms:W3CDTF">2021-07-21T17:42:00Z</dcterms:created>
  <dcterms:modified xsi:type="dcterms:W3CDTF">2021-07-21T17:42:00Z</dcterms:modified>
</cp:coreProperties>
</file>